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E55488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48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5548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E5548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E5548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hyperlink r:id="rId4" w:tgtFrame="_blank" w:history="1"/>
      <w:r w:rsidRPr="00E554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Pr="00E55488" w:rsidR="00341513">
        <w:rPr>
          <w:rFonts w:ascii="Times New Roman" w:eastAsia="Times New Roman" w:hAnsi="Times New Roman" w:cs="Times New Roman"/>
          <w:sz w:val="28"/>
          <w:szCs w:val="28"/>
          <w:lang w:eastAsia="ru-RU"/>
        </w:rPr>
        <w:t>40-</w:t>
      </w:r>
      <w:r w:rsidR="00AE54E0">
        <w:rPr>
          <w:rFonts w:ascii="Times New Roman" w:eastAsia="Times New Roman" w:hAnsi="Times New Roman" w:cs="Times New Roman"/>
          <w:sz w:val="28"/>
          <w:szCs w:val="28"/>
          <w:lang w:eastAsia="ru-RU"/>
        </w:rPr>
        <w:t>1120/2021</w:t>
      </w:r>
    </w:p>
    <w:p w:rsidR="009F5312" w:rsidRPr="00E55488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62B" w:rsidRPr="0034037A" w:rsidP="00B326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3262B" w:rsidRPr="0034037A" w:rsidP="00B326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B3262B" w:rsidRPr="00C321CE" w:rsidP="00B326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1CE">
        <w:rPr>
          <w:rFonts w:ascii="Times New Roman" w:eastAsia="Times New Roman" w:hAnsi="Times New Roman"/>
          <w:sz w:val="28"/>
          <w:szCs w:val="28"/>
          <w:lang w:eastAsia="ru-RU"/>
        </w:rPr>
        <w:t>(заочное)</w:t>
      </w:r>
    </w:p>
    <w:p w:rsidR="00B3262B" w:rsidRPr="0034037A" w:rsidP="00B326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9F5312" w:rsidRPr="00E55488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E55488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4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54E0">
        <w:rPr>
          <w:rFonts w:ascii="Times New Roman" w:eastAsia="Times New Roman" w:hAnsi="Times New Roman" w:cs="Times New Roman"/>
          <w:sz w:val="28"/>
          <w:szCs w:val="28"/>
          <w:lang w:eastAsia="ru-RU"/>
        </w:rPr>
        <w:t>25 октября 2021</w:t>
      </w:r>
      <w:r w:rsidRPr="00E55488" w:rsidR="00FD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</w:t>
      </w:r>
      <w:r w:rsidRPr="00E55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E55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E55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Евпатория</w:t>
      </w:r>
    </w:p>
    <w:p w:rsidR="009F5312" w:rsidRPr="00E55488" w:rsidP="003320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4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5488" w:rsidR="0033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</w:t>
      </w:r>
      <w:r w:rsidRPr="00E55488" w:rsidR="0033203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E55488" w:rsidR="0033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</w:t>
      </w:r>
      <w:r w:rsidRPr="00E554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5488" w:rsidR="00AB5F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3262B" w:rsidRPr="00CF5200" w:rsidP="00B326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0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377294">
        <w:rPr>
          <w:rFonts w:ascii="Times New Roman" w:eastAsia="Times New Roman" w:hAnsi="Times New Roman"/>
          <w:sz w:val="28"/>
          <w:szCs w:val="28"/>
          <w:lang w:eastAsia="ru-RU"/>
        </w:rPr>
        <w:t>помощнике</w:t>
      </w:r>
      <w:r w:rsidRPr="00CF52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7294">
        <w:rPr>
          <w:rFonts w:ascii="Times New Roman" w:eastAsia="Times New Roman" w:hAnsi="Times New Roman"/>
          <w:sz w:val="28"/>
          <w:szCs w:val="28"/>
          <w:lang w:eastAsia="ru-RU"/>
        </w:rPr>
        <w:t>Рахматовой</w:t>
      </w:r>
      <w:r w:rsidR="00377294">
        <w:rPr>
          <w:rFonts w:ascii="Times New Roman" w:eastAsia="Times New Roman" w:hAnsi="Times New Roman"/>
          <w:sz w:val="28"/>
          <w:szCs w:val="28"/>
          <w:lang w:eastAsia="ru-RU"/>
        </w:rPr>
        <w:t xml:space="preserve"> Л.Р</w:t>
      </w:r>
      <w:r w:rsidRPr="00CF5200">
        <w:rPr>
          <w:rFonts w:ascii="Times New Roman" w:eastAsia="Times New Roman" w:hAnsi="Times New Roman"/>
          <w:sz w:val="28"/>
          <w:szCs w:val="28"/>
          <w:lang w:eastAsia="ru-RU"/>
        </w:rPr>
        <w:t>.,</w:t>
      </w:r>
    </w:p>
    <w:p w:rsidR="00341513" w:rsidRPr="00E55488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4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рассмотрев в открытом судебном заседании гражданское дело по исковому заявлению </w:t>
      </w:r>
      <w:r w:rsidRPr="00AE54E0" w:rsidR="00AE54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Pr="00AE54E0" w:rsidR="00AE54E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Pr="00AE54E0" w:rsidR="00AE54E0">
        <w:rPr>
          <w:rFonts w:ascii="Times New Roman" w:eastAsia="Times New Roman" w:hAnsi="Times New Roman" w:cs="Times New Roman"/>
          <w:sz w:val="28"/>
          <w:szCs w:val="28"/>
          <w:lang w:eastAsia="ru-RU"/>
        </w:rPr>
        <w:t>»  в лице филиала Государственного унитарного  предприятия Республики Крым «</w:t>
      </w:r>
      <w:r w:rsidRPr="00AE54E0" w:rsidR="00AE54E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Pr="00AE54E0" w:rsidR="00AE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г. Евпатории к </w:t>
      </w:r>
      <w:r w:rsidRPr="00AE54E0" w:rsidR="00AE54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Бесединой</w:t>
      </w:r>
      <w:r w:rsidRPr="00AE54E0" w:rsidR="00AE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Марине Владимировне о взыскании задолженности за потребленную тепловую энергию и горячее водоснабжение</w:t>
      </w:r>
      <w:r w:rsidRPr="00E554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E55488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4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F5312" w:rsidRPr="00E55488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4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5488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4884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ст.ст.98, 194 – 199,  233-237 ГПК РФ, суд</w:t>
      </w:r>
      <w:r w:rsidRPr="00E554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E55488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4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F5312" w:rsidRPr="00E55488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</w:t>
      </w:r>
      <w:r w:rsidRPr="00F97B46" w:rsidR="00F97B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</w:t>
      </w:r>
      <w:r w:rsidR="00F97B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Крым «</w:t>
      </w:r>
      <w:r w:rsidR="00F97B4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="00F97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97B46" w:rsidR="00F97B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филиа</w:t>
      </w:r>
      <w:r w:rsidR="00F97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Государственного унитарного </w:t>
      </w:r>
      <w:r w:rsidRPr="00F97B46" w:rsidR="00F97B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 Республики Крым «</w:t>
      </w:r>
      <w:r w:rsidRPr="00F97B46" w:rsidR="00F97B4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Pr="00F97B46" w:rsidR="00F97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г. Евпатории к </w:t>
      </w:r>
      <w:r w:rsidRPr="00F97B46" w:rsidR="00F97B4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Бесединой</w:t>
      </w:r>
      <w:r w:rsidRPr="00F97B46" w:rsidR="00F97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Марине Владимировне о взыскании задолженности за потребленную тепловую энергию и горячее водоснабжение</w:t>
      </w:r>
      <w:r w:rsidR="00F97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48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удовлетворить.</w:t>
      </w:r>
    </w:p>
    <w:p w:rsidR="00E15F25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E55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488" w:rsidR="004F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F97B46" w:rsidR="00F97B4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Бесединой</w:t>
      </w:r>
      <w:r w:rsidRPr="00F97B46" w:rsidR="00F97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</w:t>
      </w:r>
      <w:r w:rsidR="00F97B4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97B46" w:rsidR="00F97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Владимировн</w:t>
      </w:r>
      <w:r w:rsidR="00F97B4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97B46" w:rsidR="00F97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F97B46" w:rsidR="00F97B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</w:t>
      </w:r>
      <w:r w:rsidR="00F97B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Крым «</w:t>
      </w:r>
      <w:r w:rsidR="00F97B4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="00F97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97B46" w:rsidR="00F97B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филиа</w:t>
      </w:r>
      <w:r w:rsidR="00F97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Государственного унитарного </w:t>
      </w:r>
      <w:r w:rsidRPr="00F97B46" w:rsidR="00F97B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 Республики Крым «</w:t>
      </w:r>
      <w:r w:rsidRPr="00F97B46" w:rsidR="00F97B4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Pr="00F97B46" w:rsidR="00F97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г. Евпатории </w:t>
      </w:r>
      <w:r w:rsidRPr="00E55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</w:t>
      </w:r>
      <w:r w:rsidRPr="00E55488" w:rsidR="004F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потребленную тепловую энергию </w:t>
      </w:r>
      <w:r w:rsidR="00F97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горячее </w:t>
      </w:r>
      <w:r w:rsidR="00B5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водоснабжение </w:t>
      </w:r>
      <w:r w:rsidRPr="00E55488" w:rsidR="004F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с </w:t>
      </w:r>
      <w:r w:rsidR="00FA0F2E">
        <w:rPr>
          <w:rStyle w:val="2"/>
          <w:sz w:val="28"/>
          <w:szCs w:val="28"/>
        </w:rPr>
        <w:t>***</w:t>
      </w:r>
      <w:r w:rsidR="00FA0F2E">
        <w:rPr>
          <w:rStyle w:val="2"/>
          <w:sz w:val="28"/>
          <w:szCs w:val="28"/>
        </w:rPr>
        <w:t xml:space="preserve"> </w:t>
      </w:r>
      <w:r w:rsidR="00B3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</w:t>
      </w:r>
      <w:r w:rsidR="00FA0F2E">
        <w:rPr>
          <w:rStyle w:val="2"/>
          <w:sz w:val="28"/>
          <w:szCs w:val="28"/>
        </w:rPr>
        <w:t>***</w:t>
      </w:r>
      <w:r w:rsidR="00FA0F2E">
        <w:rPr>
          <w:rStyle w:val="2"/>
          <w:sz w:val="28"/>
          <w:szCs w:val="28"/>
        </w:rPr>
        <w:t xml:space="preserve"> </w:t>
      </w:r>
      <w:r w:rsidRPr="00E55488" w:rsidR="004F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 размере </w:t>
      </w:r>
      <w:r w:rsidR="00FA0F2E">
        <w:rPr>
          <w:rStyle w:val="2"/>
          <w:sz w:val="28"/>
          <w:szCs w:val="28"/>
        </w:rPr>
        <w:t>***</w:t>
      </w:r>
      <w:r w:rsidR="00FA0F2E">
        <w:rPr>
          <w:rStyle w:val="2"/>
          <w:sz w:val="28"/>
          <w:szCs w:val="28"/>
        </w:rPr>
        <w:t xml:space="preserve"> </w:t>
      </w:r>
      <w:r w:rsidRPr="00E55488" w:rsidR="004F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 w:rsidR="00FA0F2E">
        <w:rPr>
          <w:rStyle w:val="2"/>
          <w:sz w:val="28"/>
          <w:szCs w:val="28"/>
        </w:rPr>
        <w:t>***</w:t>
      </w:r>
      <w:r w:rsidR="001C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копейки</w:t>
      </w:r>
      <w:r w:rsidR="00FD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 в размере </w:t>
      </w:r>
      <w:r w:rsidR="00FA0F2E">
        <w:rPr>
          <w:rStyle w:val="2"/>
          <w:sz w:val="28"/>
          <w:szCs w:val="28"/>
        </w:rPr>
        <w:t>***</w:t>
      </w:r>
      <w:r w:rsidR="00B5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FA0F2E">
        <w:rPr>
          <w:rStyle w:val="2"/>
          <w:sz w:val="28"/>
          <w:szCs w:val="28"/>
        </w:rPr>
        <w:t>***</w:t>
      </w:r>
      <w:r w:rsidR="00B5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копеек, </w:t>
      </w:r>
      <w:r w:rsidR="00FD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E55488" w:rsidR="00FD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государственную пошлину в размере </w:t>
      </w:r>
      <w:r w:rsidR="00FA0F2E">
        <w:rPr>
          <w:rStyle w:val="2"/>
          <w:sz w:val="28"/>
          <w:szCs w:val="28"/>
        </w:rPr>
        <w:t>***</w:t>
      </w:r>
      <w:r w:rsidR="00FA0F2E">
        <w:rPr>
          <w:rStyle w:val="2"/>
          <w:sz w:val="28"/>
          <w:szCs w:val="28"/>
        </w:rPr>
        <w:t xml:space="preserve"> </w:t>
      </w:r>
      <w:r w:rsidR="001C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</w:t>
      </w:r>
      <w:r w:rsidRPr="00E55488" w:rsidR="00FD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F2E">
        <w:rPr>
          <w:rStyle w:val="2"/>
          <w:sz w:val="28"/>
          <w:szCs w:val="28"/>
        </w:rPr>
        <w:t>***</w:t>
      </w:r>
      <w:r w:rsidR="00FD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Pr="00E55488" w:rsidR="00FD0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488" w:rsidRPr="00E55488" w:rsidP="00E5548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488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E55488" w:rsidRPr="00E55488" w:rsidP="00E5548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488">
        <w:rPr>
          <w:rFonts w:ascii="Times New Roman" w:eastAsia="Times New Roman" w:hAnsi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55488" w:rsidRPr="00E55488" w:rsidP="00E5548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488">
        <w:rPr>
          <w:rFonts w:ascii="Times New Roman" w:eastAsia="Times New Roman" w:hAnsi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55488" w:rsidRPr="00E55488" w:rsidP="00E5548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488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55488" w:rsidRPr="00E55488" w:rsidP="00E554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5488">
        <w:rPr>
          <w:rFonts w:ascii="Times New Roman" w:hAnsi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55488" w:rsidRPr="00E55488" w:rsidP="00E554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5488">
        <w:rPr>
          <w:rFonts w:ascii="Times New Roman" w:hAnsi="Times New Roman"/>
          <w:sz w:val="28"/>
          <w:szCs w:val="28"/>
        </w:rPr>
        <w:t xml:space="preserve">Ответчиком заочное решение суда может быть обжаловано </w:t>
      </w:r>
      <w:r w:rsidRPr="00E55488">
        <w:rPr>
          <w:rFonts w:ascii="Times New Roman" w:hAnsi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E55488">
        <w:rPr>
          <w:rFonts w:ascii="Times New Roman" w:hAnsi="Times New Roman"/>
          <w:sz w:val="28"/>
          <w:szCs w:val="28"/>
        </w:rPr>
        <w:t xml:space="preserve"> заявления об отмене этого решения суда.</w:t>
      </w:r>
    </w:p>
    <w:p w:rsidR="00E55488" w:rsidRPr="00E55488" w:rsidP="00E554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488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E55488">
        <w:rPr>
          <w:rFonts w:ascii="Times New Roman" w:hAnsi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E55488" w:rsidRPr="00E55488" w:rsidP="00E554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5488" w:rsidRPr="00E55488" w:rsidP="00E554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48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                                                    А.Э. </w:t>
      </w:r>
      <w:r w:rsidRPr="00E55488">
        <w:rPr>
          <w:rFonts w:ascii="Times New Roman" w:eastAsia="Times New Roman" w:hAnsi="Times New Roman"/>
          <w:sz w:val="28"/>
          <w:szCs w:val="28"/>
          <w:lang w:eastAsia="ru-RU"/>
        </w:rPr>
        <w:t>Аметова</w:t>
      </w:r>
    </w:p>
    <w:p w:rsidR="009F5312" w:rsidRPr="00E55488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4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F5312" w:rsidRPr="00E55488" w:rsidP="00FD0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4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F5312" w:rsidRPr="00E55488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E55488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E55488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E55488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E55488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E55488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E55488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E55488" w:rsidP="009F5312">
      <w:pPr>
        <w:rPr>
          <w:sz w:val="28"/>
          <w:szCs w:val="28"/>
        </w:rPr>
      </w:pPr>
    </w:p>
    <w:p w:rsidR="00E13A25" w:rsidRPr="00E55488">
      <w:pPr>
        <w:rPr>
          <w:sz w:val="28"/>
          <w:szCs w:val="28"/>
        </w:rPr>
      </w:pPr>
    </w:p>
    <w:sectPr w:rsidSect="00E55488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D1429"/>
    <w:rsid w:val="001017E5"/>
    <w:rsid w:val="001511B1"/>
    <w:rsid w:val="001B218F"/>
    <w:rsid w:val="001C22D7"/>
    <w:rsid w:val="001E279F"/>
    <w:rsid w:val="001F1259"/>
    <w:rsid w:val="002171C3"/>
    <w:rsid w:val="002B0775"/>
    <w:rsid w:val="002D5AD9"/>
    <w:rsid w:val="00332037"/>
    <w:rsid w:val="00335825"/>
    <w:rsid w:val="0034037A"/>
    <w:rsid w:val="00341513"/>
    <w:rsid w:val="0036270A"/>
    <w:rsid w:val="00377294"/>
    <w:rsid w:val="003A42BF"/>
    <w:rsid w:val="003F2145"/>
    <w:rsid w:val="00450F0E"/>
    <w:rsid w:val="004D065C"/>
    <w:rsid w:val="004F44C2"/>
    <w:rsid w:val="00524C58"/>
    <w:rsid w:val="005923DA"/>
    <w:rsid w:val="00612EC5"/>
    <w:rsid w:val="006552FB"/>
    <w:rsid w:val="006E2BB8"/>
    <w:rsid w:val="006F4884"/>
    <w:rsid w:val="00780A12"/>
    <w:rsid w:val="00793D19"/>
    <w:rsid w:val="007E73F4"/>
    <w:rsid w:val="00861CBB"/>
    <w:rsid w:val="00864991"/>
    <w:rsid w:val="00896B2F"/>
    <w:rsid w:val="0092021F"/>
    <w:rsid w:val="0092511C"/>
    <w:rsid w:val="009766A4"/>
    <w:rsid w:val="00995366"/>
    <w:rsid w:val="009B3793"/>
    <w:rsid w:val="009B5A2A"/>
    <w:rsid w:val="009C568B"/>
    <w:rsid w:val="009F5312"/>
    <w:rsid w:val="00A10A35"/>
    <w:rsid w:val="00AB5F4C"/>
    <w:rsid w:val="00AE54E0"/>
    <w:rsid w:val="00B15BD4"/>
    <w:rsid w:val="00B3262B"/>
    <w:rsid w:val="00B54554"/>
    <w:rsid w:val="00BA3FC8"/>
    <w:rsid w:val="00BA4E46"/>
    <w:rsid w:val="00BA6FE2"/>
    <w:rsid w:val="00BD1375"/>
    <w:rsid w:val="00C321CE"/>
    <w:rsid w:val="00C409AE"/>
    <w:rsid w:val="00C6542F"/>
    <w:rsid w:val="00CF5200"/>
    <w:rsid w:val="00D31D2E"/>
    <w:rsid w:val="00D53FBE"/>
    <w:rsid w:val="00D61F6C"/>
    <w:rsid w:val="00D73491"/>
    <w:rsid w:val="00DA5092"/>
    <w:rsid w:val="00E05D8C"/>
    <w:rsid w:val="00E13A25"/>
    <w:rsid w:val="00E15F25"/>
    <w:rsid w:val="00E509CA"/>
    <w:rsid w:val="00E520FB"/>
    <w:rsid w:val="00E55488"/>
    <w:rsid w:val="00EF5DC1"/>
    <w:rsid w:val="00F97B46"/>
    <w:rsid w:val="00FA0F2E"/>
    <w:rsid w:val="00FA2DCA"/>
    <w:rsid w:val="00FB6278"/>
    <w:rsid w:val="00FD0188"/>
    <w:rsid w:val="00FD21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FA0F2E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A0F2E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