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F7BD9" w:rsidRPr="00A01859" w:rsidP="00A01859">
      <w:pPr>
        <w:spacing w:line="360" w:lineRule="auto"/>
        <w:ind w:firstLine="709"/>
        <w:jc w:val="right"/>
      </w:pPr>
      <w:r w:rsidRPr="00A01859">
        <w:t>Дело № 2-</w:t>
      </w:r>
      <w:r w:rsidRPr="00A01859" w:rsidR="00487EA3">
        <w:t>42</w:t>
      </w:r>
      <w:r w:rsidRPr="00A01859">
        <w:t>-</w:t>
      </w:r>
      <w:r w:rsidRPr="00A01859" w:rsidR="00487EA3">
        <w:t xml:space="preserve"> </w:t>
      </w:r>
      <w:r w:rsidRPr="00A01859" w:rsidR="00146F43">
        <w:t>143</w:t>
      </w:r>
      <w:r w:rsidRPr="00A01859">
        <w:t>/2017</w:t>
      </w:r>
    </w:p>
    <w:p w:rsidR="00CF7BD9" w:rsidRPr="00A01859" w:rsidP="00A01859">
      <w:pPr>
        <w:spacing w:line="360" w:lineRule="auto"/>
        <w:ind w:firstLine="709"/>
        <w:jc w:val="center"/>
      </w:pPr>
    </w:p>
    <w:p w:rsidR="00CF7BD9" w:rsidRPr="00A01859" w:rsidP="00A01859">
      <w:pPr>
        <w:spacing w:line="360" w:lineRule="auto"/>
        <w:ind w:firstLine="709"/>
        <w:jc w:val="center"/>
        <w:rPr>
          <w:b/>
        </w:rPr>
      </w:pPr>
      <w:r w:rsidRPr="00A01859">
        <w:rPr>
          <w:b/>
        </w:rPr>
        <w:t xml:space="preserve">  РЕШЕНИЕ</w:t>
      </w:r>
    </w:p>
    <w:p w:rsidR="00CF7BD9" w:rsidRPr="00A01859" w:rsidP="00A01859">
      <w:pPr>
        <w:spacing w:line="360" w:lineRule="auto"/>
        <w:ind w:firstLine="709"/>
        <w:jc w:val="center"/>
        <w:rPr>
          <w:b/>
        </w:rPr>
      </w:pPr>
      <w:r w:rsidRPr="00A01859">
        <w:rPr>
          <w:b/>
        </w:rPr>
        <w:t>ИМЕНЕМ  РОССИЙСКОЙ  ФЕДЕРАЦИИ</w:t>
      </w:r>
    </w:p>
    <w:p w:rsidR="00CF7BD9" w:rsidRPr="00A01859" w:rsidP="00A01859">
      <w:pPr>
        <w:spacing w:line="360" w:lineRule="auto"/>
        <w:ind w:firstLine="709"/>
        <w:jc w:val="center"/>
        <w:rPr>
          <w:b/>
        </w:rPr>
      </w:pPr>
    </w:p>
    <w:p w:rsidR="00CF7BD9" w:rsidRPr="00A01859" w:rsidP="00A01859">
      <w:pPr>
        <w:spacing w:line="360" w:lineRule="auto"/>
        <w:ind w:firstLine="709"/>
        <w:jc w:val="both"/>
      </w:pPr>
      <w:r w:rsidRPr="00A01859">
        <w:t>05.09</w:t>
      </w:r>
      <w:r w:rsidRPr="00A01859" w:rsidR="00487EA3">
        <w:t>.2017</w:t>
      </w:r>
      <w:r w:rsidRPr="00A01859">
        <w:t xml:space="preserve">                                                                                      г. Евпатория</w:t>
      </w:r>
    </w:p>
    <w:p w:rsidR="00146F43" w:rsidRPr="00A01859" w:rsidP="00A01859">
      <w:pPr>
        <w:spacing w:line="360" w:lineRule="auto"/>
        <w:ind w:firstLine="709"/>
        <w:jc w:val="both"/>
      </w:pPr>
      <w:r w:rsidRPr="00A01859">
        <w:t xml:space="preserve">Мировой судья судебного участка № 42 Евпаторийского судебного района (городской округ Евпатория) Инна Олеговна </w:t>
      </w:r>
      <w:r w:rsidRPr="00A01859">
        <w:t>Семенец</w:t>
      </w:r>
    </w:p>
    <w:p w:rsidR="00146F43" w:rsidRPr="00A01859" w:rsidP="00A01859">
      <w:pPr>
        <w:spacing w:line="360" w:lineRule="auto"/>
        <w:ind w:firstLine="709"/>
        <w:jc w:val="both"/>
      </w:pPr>
      <w:r w:rsidRPr="00A01859">
        <w:t xml:space="preserve">при секретаре судебного заседания Е.В. </w:t>
      </w:r>
      <w:r w:rsidRPr="00A01859">
        <w:t>Стратейчук</w:t>
      </w:r>
    </w:p>
    <w:p w:rsidR="00146F43" w:rsidRPr="00A01859" w:rsidP="00A01859">
      <w:pPr>
        <w:spacing w:line="360" w:lineRule="auto"/>
        <w:ind w:firstLine="709"/>
        <w:jc w:val="both"/>
      </w:pPr>
      <w:r w:rsidRPr="00A01859">
        <w:t>с участием истца</w:t>
      </w:r>
      <w:r w:rsidR="00AB2EE4">
        <w:t xml:space="preserve"> -</w:t>
      </w:r>
      <w:r w:rsidRPr="00A01859">
        <w:t xml:space="preserve"> </w:t>
      </w:r>
      <w:r w:rsidRPr="00A01859">
        <w:t>Одинокова</w:t>
      </w:r>
      <w:r w:rsidRPr="00A01859">
        <w:t xml:space="preserve"> А.А.</w:t>
      </w:r>
      <w:r w:rsidR="00AB2EE4">
        <w:t>,</w:t>
      </w:r>
    </w:p>
    <w:p w:rsidR="00146F43" w:rsidRPr="00A01859" w:rsidP="00A01859">
      <w:pPr>
        <w:spacing w:line="360" w:lineRule="auto"/>
        <w:ind w:firstLine="709"/>
        <w:jc w:val="both"/>
      </w:pPr>
      <w:r w:rsidRPr="00A01859">
        <w:t>представителя ответчика – Коваль Л.В., представитель по доверенности,</w:t>
      </w:r>
    </w:p>
    <w:p w:rsidR="00CF7BD9" w:rsidRPr="00A01859" w:rsidP="00A01859">
      <w:pPr>
        <w:spacing w:line="360" w:lineRule="auto"/>
        <w:ind w:firstLine="709"/>
        <w:jc w:val="both"/>
      </w:pPr>
      <w:r w:rsidRPr="00A01859">
        <w:t xml:space="preserve">рассмотрев в открытом судебном заседании гражданское дело по исковому заявлению  </w:t>
      </w:r>
      <w:r w:rsidRPr="00A01859">
        <w:t>Одинокова</w:t>
      </w:r>
      <w:r w:rsidRPr="00A01859">
        <w:t xml:space="preserve"> Анатолия Александровича к Региональному отделению Фонда социального страхования по Республике Крым, филиалу № 3 о взыскании суммы компенсации за проезд</w:t>
      </w:r>
      <w:r w:rsidRPr="00A01859">
        <w:t>,</w:t>
      </w:r>
    </w:p>
    <w:p w:rsidR="008D2B06" w:rsidRPr="00A01859" w:rsidP="00A01859">
      <w:pPr>
        <w:spacing w:line="360" w:lineRule="auto"/>
        <w:ind w:firstLine="709"/>
        <w:jc w:val="center"/>
        <w:rPr>
          <w:b/>
        </w:rPr>
      </w:pPr>
      <w:r w:rsidRPr="00A01859">
        <w:rPr>
          <w:b/>
        </w:rPr>
        <w:t>УСТАНОВИЛ</w:t>
      </w:r>
    </w:p>
    <w:p w:rsidR="00146F43" w:rsidRPr="00A01859" w:rsidP="00A01859">
      <w:pPr>
        <w:spacing w:line="360" w:lineRule="auto"/>
        <w:ind w:firstLine="709"/>
        <w:jc w:val="both"/>
      </w:pPr>
      <w:r w:rsidRPr="00A01859">
        <w:t>Одиноков</w:t>
      </w:r>
      <w:r w:rsidRPr="00A01859">
        <w:t xml:space="preserve"> Анатолий Александрович</w:t>
      </w:r>
      <w:r w:rsidRPr="00A01859" w:rsidR="00B4004E">
        <w:t xml:space="preserve"> обратился в Евпаторийский городской суд</w:t>
      </w:r>
      <w:r w:rsidRPr="00A01859">
        <w:t xml:space="preserve"> с иском к Региональному отделению Фонда социального страхования по Республике Крым, филиалу № 3 о взыскании суммы компенсации за проезд.</w:t>
      </w:r>
    </w:p>
    <w:p w:rsidR="00B4004E" w:rsidRPr="00A01859" w:rsidP="00A01859">
      <w:pPr>
        <w:spacing w:line="360" w:lineRule="auto"/>
        <w:ind w:firstLine="709"/>
        <w:jc w:val="both"/>
      </w:pPr>
      <w:r w:rsidRPr="00A01859">
        <w:t xml:space="preserve">Определением суда от 18.07.2017 </w:t>
      </w:r>
      <w:r w:rsidRPr="00A01859" w:rsidR="00AB6D09">
        <w:t xml:space="preserve"> дело передано по подсудности мировому судье судебного участка № 42 Евпаторийского судебного района.</w:t>
      </w:r>
    </w:p>
    <w:p w:rsidR="00EF417B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01859">
        <w:t xml:space="preserve">Исковые требования мотивированы затратами истца на авиа билеты, которые приобретены ввиду необходимости проследовать до места лечения в рамках направления для плановой госпитализации по замене тазобедренного сустава в ФГБУ «Федеральный Центр травматологии и </w:t>
      </w:r>
      <w:r w:rsidRPr="00A01859">
        <w:t>эндопротезирования</w:t>
      </w:r>
      <w:r w:rsidRPr="00A01859">
        <w:t>»  в город Смоленск.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01859">
        <w:t>Ответчик против удовлетворения исковых требований возражал, мотивируя свою позицию отсутствием предусмотренной Законом обязанности Фонда компенсировать потраченные средства.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01859">
        <w:t>Детально изучив фактические обстоятельства дела, суд пришел к выводу о следующем.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>Одиноков</w:t>
      </w:r>
      <w:r w:rsidRPr="00A01859">
        <w:rPr>
          <w:rFonts w:eastAsiaTheme="minorHAnsi"/>
          <w:lang w:eastAsia="en-US"/>
        </w:rPr>
        <w:t xml:space="preserve"> Анатолий Александрович – инвалид детства первой группы.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>13.04.2016 истцу было выдано направление на госпитализацию для оказания высокотехнологической медицинской помощи.</w:t>
      </w:r>
    </w:p>
    <w:p w:rsidR="0009216F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 xml:space="preserve">Согласно справке ФГБУ «Федеральный центр травматологии, ортопедии и </w:t>
      </w:r>
      <w:r w:rsidRPr="00A01859">
        <w:rPr>
          <w:rFonts w:eastAsiaTheme="minorHAnsi"/>
          <w:lang w:eastAsia="en-US"/>
        </w:rPr>
        <w:t>эндопротезирования</w:t>
      </w:r>
      <w:r w:rsidRPr="00A01859">
        <w:rPr>
          <w:rFonts w:eastAsiaTheme="minorHAnsi"/>
          <w:lang w:eastAsia="en-US"/>
        </w:rPr>
        <w:t>» МЗ РФ</w:t>
      </w:r>
      <w:r w:rsidRPr="00A01859">
        <w:rPr>
          <w:rFonts w:eastAsiaTheme="minorHAnsi"/>
          <w:lang w:eastAsia="en-US"/>
        </w:rPr>
        <w:t xml:space="preserve"> (г. Смоленск)</w:t>
      </w:r>
      <w:r w:rsidRPr="00A01859">
        <w:rPr>
          <w:rFonts w:eastAsiaTheme="minorHAnsi"/>
          <w:lang w:eastAsia="en-US"/>
        </w:rPr>
        <w:t>, истец с 14.04.2016 по 26.04.2016 находился на плановой госпитализации</w:t>
      </w:r>
      <w:r w:rsidRPr="00A01859">
        <w:rPr>
          <w:rFonts w:eastAsiaTheme="minorHAnsi"/>
          <w:lang w:eastAsia="en-US"/>
        </w:rPr>
        <w:t xml:space="preserve"> в городе Смоленске.</w:t>
      </w:r>
    </w:p>
    <w:p w:rsidR="0009216F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>Обращаясь в суд с исковым заявление</w:t>
      </w:r>
      <w:r w:rsidR="00AB2EE4">
        <w:rPr>
          <w:rFonts w:eastAsiaTheme="minorHAnsi"/>
          <w:lang w:eastAsia="en-US"/>
        </w:rPr>
        <w:t>м</w:t>
      </w:r>
      <w:r w:rsidRPr="00A01859">
        <w:rPr>
          <w:rFonts w:eastAsiaTheme="minorHAnsi"/>
          <w:lang w:eastAsia="en-US"/>
        </w:rPr>
        <w:t xml:space="preserve">, истец  указал на покупку </w:t>
      </w:r>
      <w:r w:rsidRPr="00A01859">
        <w:rPr>
          <w:rFonts w:eastAsiaTheme="minorHAnsi"/>
          <w:lang w:eastAsia="en-US"/>
        </w:rPr>
        <w:t>авиа билет</w:t>
      </w:r>
      <w:r w:rsidR="00AB2EE4">
        <w:rPr>
          <w:rFonts w:eastAsiaTheme="minorHAnsi"/>
          <w:lang w:eastAsia="en-US"/>
        </w:rPr>
        <w:t>а</w:t>
      </w:r>
      <w:r w:rsidRPr="00A01859">
        <w:rPr>
          <w:rFonts w:eastAsiaTheme="minorHAnsi"/>
          <w:lang w:eastAsia="en-US"/>
        </w:rPr>
        <w:t>, ввиду отказа ответчика от выдачи талонов на авиа перелет до места лечения и обратно истцу и сопровождающему его лицу.</w:t>
      </w:r>
    </w:p>
    <w:p w:rsidR="0009216F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 xml:space="preserve">Правовые и организационные основы оказания государственной социальной помощи малоимущим семьям, малоимущим одиноко проживающим гражданам и иным категориям граждан установлены в Федеральном </w:t>
      </w:r>
      <w:r>
        <w:fldChar w:fldCharType="begin"/>
      </w:r>
      <w:r>
        <w:instrText xml:space="preserve"> HYPERLINK "consultantplus://offline/ref=1280E5E4AC68565F39EA02CDE763AF99DE3A9C6A766FAB34DC854BEBA7ZFw8J" </w:instrText>
      </w:r>
      <w:r>
        <w:fldChar w:fldCharType="separate"/>
      </w:r>
      <w:r w:rsidRPr="00A01859">
        <w:rPr>
          <w:rFonts w:eastAsiaTheme="minorHAnsi"/>
          <w:color w:val="0000FF"/>
          <w:lang w:eastAsia="en-US"/>
        </w:rPr>
        <w:t>законе</w:t>
      </w:r>
      <w:r>
        <w:fldChar w:fldCharType="end"/>
      </w:r>
      <w:r w:rsidRPr="00A01859">
        <w:rPr>
          <w:rFonts w:eastAsiaTheme="minorHAnsi"/>
          <w:lang w:eastAsia="en-US"/>
        </w:rPr>
        <w:t xml:space="preserve"> от 17 июля 1999 года N 178-ФЗ "О государственной социальной помощи"</w:t>
      </w:r>
      <w:r w:rsidRPr="00A01859">
        <w:rPr>
          <w:rFonts w:eastAsiaTheme="minorHAnsi"/>
          <w:lang w:eastAsia="en-US"/>
        </w:rPr>
        <w:t>.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fldChar w:fldCharType="begin"/>
      </w:r>
      <w:r>
        <w:instrText xml:space="preserve"> HYPERLINK "consultantplus://offline/ref=1280E5E4AC68565F39EA02CDE763AF99DE3A9C6A766FAB34DC854BEBA7F896E9D03524C7Z8wFJ" </w:instrText>
      </w:r>
      <w:r>
        <w:fldChar w:fldCharType="separate"/>
      </w:r>
      <w:r w:rsidRPr="00A01859">
        <w:rPr>
          <w:rFonts w:eastAsiaTheme="minorHAnsi"/>
          <w:color w:val="0000FF"/>
          <w:lang w:eastAsia="en-US"/>
        </w:rPr>
        <w:t>Статьей 6.1</w:t>
      </w:r>
      <w:r>
        <w:fldChar w:fldCharType="end"/>
      </w:r>
      <w:r w:rsidRPr="00A01859">
        <w:rPr>
          <w:rFonts w:eastAsiaTheme="minorHAnsi"/>
          <w:lang w:eastAsia="en-US"/>
        </w:rPr>
        <w:t xml:space="preserve"> Федерального закона от 17 июля 1999 года N 178-ФЗ определены категории граждан, имеющих право на получение государственной социальной помощи в виде набора социальных услуг, в пункте 8 данной нормы названы инвалиды.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fldChar w:fldCharType="begin"/>
      </w:r>
      <w:r>
        <w:instrText xml:space="preserve"> HYPERLINK "consultantplus://offline/ref=1280E5E4AC68565F39EA02CDE763AF99DE3A9C6A766FAB34DC854BEBA7F896E9D03524C6Z8wBJ" </w:instrText>
      </w:r>
      <w:r>
        <w:fldChar w:fldCharType="separate"/>
      </w:r>
      <w:r w:rsidRPr="00A01859">
        <w:rPr>
          <w:rFonts w:eastAsiaTheme="minorHAnsi"/>
          <w:color w:val="0000FF"/>
          <w:lang w:eastAsia="en-US"/>
        </w:rPr>
        <w:t>Пунктом 2 части 1 статьи 6.2</w:t>
      </w:r>
      <w:r>
        <w:fldChar w:fldCharType="end"/>
      </w:r>
      <w:r w:rsidRPr="00A01859">
        <w:rPr>
          <w:rFonts w:eastAsiaTheme="minorHAnsi"/>
          <w:lang w:eastAsia="en-US"/>
        </w:rPr>
        <w:t xml:space="preserve"> Федерального закона от 17 июля 1999 года N 178-ФЗ предусмотрено, что в состав предоставляемого гражданам из числа категорий, указанных в </w:t>
      </w:r>
      <w:r>
        <w:fldChar w:fldCharType="begin"/>
      </w:r>
      <w:r>
        <w:instrText xml:space="preserve"> HYPERLINK "consultantplus://offline/ref=1280E5E4AC68565F39EA02CDE763AF99DE3A9C6A766FAB34DC854BEBA7F896E9D03524C7Z8wFJ" </w:instrText>
      </w:r>
      <w:r>
        <w:fldChar w:fldCharType="separate"/>
      </w:r>
      <w:r w:rsidRPr="00A01859">
        <w:rPr>
          <w:rFonts w:eastAsiaTheme="minorHAnsi"/>
          <w:color w:val="0000FF"/>
          <w:lang w:eastAsia="en-US"/>
        </w:rPr>
        <w:t>статье 6.1</w:t>
      </w:r>
      <w:r>
        <w:fldChar w:fldCharType="end"/>
      </w:r>
      <w:r w:rsidRPr="00A01859">
        <w:rPr>
          <w:rFonts w:eastAsiaTheme="minorHAnsi"/>
          <w:lang w:eastAsia="en-US"/>
        </w:rPr>
        <w:t xml:space="preserve"> этого федерального закона, набора социальных услуг включается, в частности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"consultantplus://offline/ref=1280E5E4AC68565F39EA02CDE763AF99DE3A9C6A766FAB34DC854BEBA7F896E9D03524C48F959F70Z3w8J" </w:instrText>
      </w:r>
      <w:r>
        <w:fldChar w:fldCharType="separate"/>
      </w:r>
      <w:r w:rsidRPr="00A01859">
        <w:rPr>
          <w:rFonts w:eastAsiaTheme="minorHAnsi"/>
          <w:color w:val="0000FF"/>
          <w:lang w:eastAsia="en-US"/>
        </w:rPr>
        <w:t>части 5 статьи 6.3</w:t>
      </w:r>
      <w:r>
        <w:fldChar w:fldCharType="end"/>
      </w:r>
      <w:r w:rsidRPr="00A01859">
        <w:rPr>
          <w:rFonts w:eastAsiaTheme="minorHAnsi"/>
          <w:lang w:eastAsia="en-US"/>
        </w:rPr>
        <w:t xml:space="preserve"> Федерального закона от 17 июля 1999 года N 178-ФЗ, порядок предоставления гражданам социальных услуг в соответствии с настоящей главой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населения, и федеральным органом исполнительной власти, осуществляющим функции по выработке и реализации государственной политики</w:t>
      </w:r>
      <w:r w:rsidRPr="00A01859">
        <w:rPr>
          <w:rFonts w:eastAsiaTheme="minorHAnsi"/>
          <w:lang w:eastAsia="en-US"/>
        </w:rPr>
        <w:t xml:space="preserve"> и нормативно-правовому регулированию в сфере здравоохранения.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 xml:space="preserve">В </w:t>
      </w:r>
      <w:r>
        <w:fldChar w:fldCharType="begin"/>
      </w:r>
      <w:r>
        <w:instrText xml:space="preserve"> HYPERLINK "consultantplus://offline/ref=1280E5E4AC68565F39EA02CDE763AF99DE3A9C6A766FAB34DC854BEBA7F896E9D03524C48AZ9w0J" </w:instrText>
      </w:r>
      <w:r>
        <w:fldChar w:fldCharType="separate"/>
      </w:r>
      <w:r w:rsidRPr="00A01859">
        <w:rPr>
          <w:rFonts w:eastAsiaTheme="minorHAnsi"/>
          <w:color w:val="0000FF"/>
          <w:lang w:eastAsia="en-US"/>
        </w:rPr>
        <w:t>части 1 статьи 6.5</w:t>
      </w:r>
      <w:r>
        <w:fldChar w:fldCharType="end"/>
      </w:r>
      <w:r w:rsidRPr="00A01859">
        <w:rPr>
          <w:rFonts w:eastAsiaTheme="minorHAnsi"/>
          <w:lang w:eastAsia="en-US"/>
        </w:rPr>
        <w:t xml:space="preserve"> Федерального закона от 17 июля 1999 года N 178-ФЗ определено, что на оплату предоставления гражданину набора социальных услуг направляется 705 рублей в месяц, в том числе на оплату социальной услуги в виде предоставления путевки на санаторно-курортное лечение - 84 руб. и на оплату стоимости проезда на пригородном железнодорожном транспорте, а также на междугородном транспорте к месту</w:t>
      </w:r>
      <w:r w:rsidRPr="00A01859">
        <w:rPr>
          <w:rFonts w:eastAsiaTheme="minorHAnsi"/>
          <w:lang w:eastAsia="en-US"/>
        </w:rPr>
        <w:t xml:space="preserve"> лечения и обратно - 78 руб. Сумма средств, направляемая на оплату предоставляемого гражданину набора социальных услуг (социальной услуги), подлежит </w:t>
      </w:r>
      <w:r w:rsidRPr="00A01859">
        <w:rPr>
          <w:rFonts w:eastAsiaTheme="minorHAnsi"/>
          <w:lang w:eastAsia="en-US"/>
        </w:rPr>
        <w:t>индексации в порядке и сроки, которые установлены законодательством Российской Федерации для индексации ежемесячных денежных выплат.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fldChar w:fldCharType="begin"/>
      </w:r>
      <w:r>
        <w:instrText xml:space="preserve"> HYPERLINK "consultantplus://offline/ref=1280E5E4AC68565F39EA02CDE763AF99DE3A9C6A766FAB34DC854BEBA7F896E9D03524C1Z8w7J" </w:instrText>
      </w:r>
      <w:r>
        <w:fldChar w:fldCharType="separate"/>
      </w:r>
      <w:r w:rsidRPr="00A01859">
        <w:rPr>
          <w:rFonts w:eastAsiaTheme="minorHAnsi"/>
          <w:color w:val="0000FF"/>
          <w:lang w:eastAsia="en-US"/>
        </w:rPr>
        <w:t>Частью 3 статьи 6.5</w:t>
      </w:r>
      <w:r>
        <w:fldChar w:fldCharType="end"/>
      </w:r>
      <w:r w:rsidRPr="00A01859">
        <w:rPr>
          <w:rFonts w:eastAsiaTheme="minorHAnsi"/>
          <w:lang w:eastAsia="en-US"/>
        </w:rPr>
        <w:t xml:space="preserve"> Федерального закона от 17 июля 1999 года N 178-ФЗ установлено, что порядок финансирования расходов по оказанию гражданам государственной социальной помощи в виде социальных услуг устанавливается Правительством Российской Федерации.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 xml:space="preserve">Постановлением Правительства Российской Федерации от 29 декабря 2004 года N 864 утверждены </w:t>
      </w:r>
      <w:r>
        <w:fldChar w:fldCharType="begin"/>
      </w:r>
      <w:r>
        <w:instrText xml:space="preserve"> HYPERLINK "consultantplus://offline/ref=1280E5E4AC68565F39EA02CDE763AF99DE3B92657E69AB34DC854BEBA7F896E9D03524C48F959E7BZ3wEJ" </w:instrText>
      </w:r>
      <w:r>
        <w:fldChar w:fldCharType="separate"/>
      </w:r>
      <w:r w:rsidRPr="00A01859">
        <w:rPr>
          <w:rFonts w:eastAsiaTheme="minorHAnsi"/>
          <w:color w:val="0000FF"/>
          <w:lang w:eastAsia="en-US"/>
        </w:rPr>
        <w:t>Правила</w:t>
      </w:r>
      <w:r>
        <w:fldChar w:fldCharType="end"/>
      </w:r>
      <w:r w:rsidRPr="00A01859">
        <w:rPr>
          <w:rFonts w:eastAsiaTheme="minorHAnsi"/>
          <w:lang w:eastAsia="en-US"/>
        </w:rPr>
        <w:t xml:space="preserve"> финансового обеспечения расходов по предоставлению гражданам государственной социальной помощи в виде набора социальных услуг, определяющие порядок финансового обеспечения расходных обязательств Российской Федерации по предоставлению гражданам государственной социальной помощи в виде набора социальных услуг, в том числе на бесплатный проезд на пригородном железнодорожном транспорте, а также на междугородном</w:t>
      </w:r>
      <w:r w:rsidRPr="00A01859">
        <w:rPr>
          <w:rFonts w:eastAsiaTheme="minorHAnsi"/>
          <w:lang w:eastAsia="en-US"/>
        </w:rPr>
        <w:t xml:space="preserve"> </w:t>
      </w:r>
      <w:r w:rsidRPr="00A01859">
        <w:rPr>
          <w:rFonts w:eastAsiaTheme="minorHAnsi"/>
          <w:lang w:eastAsia="en-US"/>
        </w:rPr>
        <w:t>транспорте</w:t>
      </w:r>
      <w:r w:rsidRPr="00A01859">
        <w:rPr>
          <w:rFonts w:eastAsiaTheme="minorHAnsi"/>
          <w:lang w:eastAsia="en-US"/>
        </w:rPr>
        <w:t xml:space="preserve"> к месту лечения и обратно (подпункт "б" пункта 1 Правил) (далее - Правила финансового обеспечения расходов по предоставлению гражданам государственной социальной помощи в виде набора социальных услуг).</w:t>
      </w:r>
    </w:p>
    <w:p w:rsidR="00AB2EE4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 xml:space="preserve">Финансовое обеспечение расходных обязательств Российской Федерации по предоставлению социальных услуг осуществляется в отношении категорий граждан, включенных в Федеральный регистр лиц, имеющих право на получение государственной социальной помощи. 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>На основании пункта 4 Правил финансового обеспечения расходов по предоставлению гражданам государственной социальной помощи в виде набора социальных услуг финансовое обеспечение расходов, связанных с предоставлением социальных услуг, осуществляется за счет средств, предусмотренных в федеральном бюджете на соответствующий год, в частности Фонду социального страхования Российской Федерации - на реализацию мер социальной поддержки отдельных категорий граждан по предоставлению путевок на санаторно-курортное лечение и</w:t>
      </w:r>
      <w:r w:rsidRPr="00A01859">
        <w:rPr>
          <w:rFonts w:eastAsiaTheme="minorHAnsi"/>
          <w:lang w:eastAsia="en-US"/>
        </w:rPr>
        <w:t xml:space="preserve"> проезду на междугородном транспорте к месту лечения и обратно.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 xml:space="preserve">Подпунктом "б" пункта 11 Правил финансового обеспечения расходов по предоставлению гражданам государственной социальной помощи в виде набора социальных услуг предусмотрено, что средства на предоставление гражданам путевок на санаторно-курортное лечение и проезд на междугородном транспорте к месту лечения и обратно направляются на оплату транспортным организациям расходов по предоставлению проезда граждан к месту лечения и обратно (в том числе к месту </w:t>
      </w:r>
      <w:r w:rsidRPr="00A01859">
        <w:rPr>
          <w:rFonts w:eastAsiaTheme="minorHAnsi"/>
          <w:lang w:eastAsia="en-US"/>
        </w:rPr>
        <w:t>санаторно-курортного</w:t>
      </w:r>
      <w:r w:rsidRPr="00A01859">
        <w:rPr>
          <w:rFonts w:eastAsiaTheme="minorHAnsi"/>
          <w:lang w:eastAsia="en-US"/>
        </w:rPr>
        <w:t xml:space="preserve"> лечения в рамках предоставления социальных услуг, а также к месту лечения при наличии медицинских показаний по направлению органов исполнительной власти субъектов Российской Федерации в сфере здравоохранения в порядке, установленном Министерством здравоохранения и социального развития Российской Федерации) следующими видами междугородного транспорта: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>железнодорожным транспортом (поезда всех категорий, в том числе фирменные поезда в случаях, когда возможность проезда к месту лечения и обратно в поездах других категорий отсутствует, вагоны всех категорий, за исключением спальных вагонов с двухместными купе и вагонов повышенной комфортности) (абзац второй данного подпункта);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>водным транспортом третьей категории;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>автомобильным транспортом общего пользования;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 xml:space="preserve">авиационным транспортом (экономический класс) при отсутствии железнодорожного сообщения либо при меньшей стоимости </w:t>
      </w:r>
      <w:r w:rsidRPr="00A01859">
        <w:rPr>
          <w:rFonts w:eastAsiaTheme="minorHAnsi"/>
          <w:lang w:eastAsia="en-US"/>
        </w:rPr>
        <w:t>авиаперелета</w:t>
      </w:r>
      <w:r w:rsidRPr="00A01859">
        <w:rPr>
          <w:rFonts w:eastAsiaTheme="minorHAnsi"/>
          <w:lang w:eastAsia="en-US"/>
        </w:rPr>
        <w:t xml:space="preserve"> по сравнению со стоимостью проезда железнодорожным транспортом на условиях, установленных абзацем вторым данного подпункта, либо при налич</w:t>
      </w:r>
      <w:r w:rsidRPr="00A01859">
        <w:rPr>
          <w:rFonts w:eastAsiaTheme="minorHAnsi"/>
          <w:lang w:eastAsia="en-US"/>
        </w:rPr>
        <w:t>ии у и</w:t>
      </w:r>
      <w:r w:rsidRPr="00A01859">
        <w:rPr>
          <w:rFonts w:eastAsiaTheme="minorHAnsi"/>
          <w:lang w:eastAsia="en-US"/>
        </w:rPr>
        <w:t xml:space="preserve">нвалида, в том числе ребенка-инвалида, заболевания или травмы спинного мозга. При использовании авиационного транспорта для проезда граждан к месту лечения и (или) обратно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</w:t>
      </w:r>
      <w:r w:rsidRPr="00A01859">
        <w:rPr>
          <w:rFonts w:eastAsiaTheme="minorHAnsi"/>
          <w:lang w:eastAsia="en-US"/>
        </w:rPr>
        <w:t>лечения</w:t>
      </w:r>
      <w:r w:rsidRPr="00A01859">
        <w:rPr>
          <w:rFonts w:eastAsiaTheme="minorHAnsi"/>
          <w:lang w:eastAsia="en-US"/>
        </w:rPr>
        <w:t xml:space="preserve"> либо если оформление (приобретение) проездных документов (билетов) на рейсы этих авиакомпаний невозможно ввиду их отсутствия на дату вылета к месту лечения и (или) обратно.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>В силу пункта 22 Правил финансового обеспечения расходов по предоставлению гражданам государственной социальной помощи в виде набора социальных услуг Фонд социального страхования Российской Федерации или его территориальные органы осуществляют финансовое обеспечение расходов на оплату проезда граждан на междугородном транспорте к месту лечения и обратно в соответствии с договорами с открытым акционерным обществом "Российские железные дороги" и другими транспортными организациями.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fldChar w:fldCharType="begin"/>
      </w:r>
      <w:r>
        <w:instrText xml:space="preserve"> HYPERLINK "consultantplus://offline/ref=1280E5E4AC68565F39EA02CDE763AF99DE3A90657362AB34DC854BEBA7F896E9D03524C48F959E72Z3w9J" </w:instrText>
      </w:r>
      <w:r>
        <w:fldChar w:fldCharType="separate"/>
      </w:r>
      <w:r w:rsidRPr="00A01859">
        <w:rPr>
          <w:rFonts w:eastAsiaTheme="minorHAnsi"/>
          <w:color w:val="0000FF"/>
          <w:lang w:eastAsia="en-US"/>
        </w:rPr>
        <w:t>Порядок</w:t>
      </w:r>
      <w:r>
        <w:fldChar w:fldCharType="end"/>
      </w:r>
      <w:r w:rsidRPr="00A01859">
        <w:rPr>
          <w:rFonts w:eastAsiaTheme="minorHAnsi"/>
          <w:lang w:eastAsia="en-US"/>
        </w:rPr>
        <w:t xml:space="preserve"> направления граждан органами исполнительными власти субъектов Российской Федерации в сфере здравоохранения к месту лечения при наличии медицинских показаний и форма направления утверждены приказом Министерства </w:t>
      </w:r>
      <w:r w:rsidRPr="00A01859">
        <w:rPr>
          <w:rFonts w:eastAsiaTheme="minorHAnsi"/>
          <w:lang w:eastAsia="en-US"/>
        </w:rPr>
        <w:t>здравоохранения и социального развития Российской Федерации от 5 октября 2005 года N 617 (далее - Порядок).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"consultantplus://offline/ref=1280E5E4AC68565F39EA02CDE763AF99DE3A90657362AB34DC854BEBA7F896E9D03524C48F959E72Z3w3J" </w:instrText>
      </w:r>
      <w:r>
        <w:fldChar w:fldCharType="separate"/>
      </w:r>
      <w:r w:rsidRPr="00A01859">
        <w:rPr>
          <w:rFonts w:eastAsiaTheme="minorHAnsi"/>
          <w:color w:val="0000FF"/>
          <w:lang w:eastAsia="en-US"/>
        </w:rPr>
        <w:t>пунктом 5</w:t>
      </w:r>
      <w:r>
        <w:fldChar w:fldCharType="end"/>
      </w:r>
      <w:r w:rsidRPr="00A01859">
        <w:rPr>
          <w:rFonts w:eastAsiaTheme="minorHAnsi"/>
          <w:lang w:eastAsia="en-US"/>
        </w:rPr>
        <w:t xml:space="preserve"> Порядка</w:t>
      </w:r>
      <w:r w:rsidRPr="00A01859" w:rsidR="0009216F">
        <w:rPr>
          <w:rFonts w:eastAsiaTheme="minorHAnsi"/>
          <w:lang w:eastAsia="en-US"/>
        </w:rPr>
        <w:t>,</w:t>
      </w:r>
      <w:r w:rsidRPr="00A01859">
        <w:rPr>
          <w:rFonts w:eastAsiaTheme="minorHAnsi"/>
          <w:lang w:eastAsia="en-US"/>
        </w:rPr>
        <w:t xml:space="preserve"> органом исполнительной власти субъекта Российской Федерации в сфере здравоохранения оформляется и выдается гражданину направление на лечение в медицинское учреждение в соответствии с образцом и заполняется Талон N 2 указанного образца. Талон N 2 представляется гражданином в исполнительные органы Фонда социального страхования Российской Федерации для обеспечения его специальными талонами или именными направлениями на право бесплатного получения проездных документов к месту лечения и обратно.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 xml:space="preserve">Порядок предоставления Фондом социального страхования Российской Федерации гражданам, имеющим право на получение государственной социальной помощи в виде набора социальных услуг, государственной услуги по предоставлению бесплатного проезда на междугородном транспорте к месту лечения и обратно, определен Административным </w:t>
      </w:r>
      <w:r>
        <w:fldChar w:fldCharType="begin"/>
      </w:r>
      <w:r>
        <w:instrText xml:space="preserve"> HYPERLINK "consultantplus://offline/ref=1280E5E4AC68565F39EA02CDE763AF99DE31956D7762AB34DC854BEBA7F896E9D03524C48F959E73Z3w2J" </w:instrText>
      </w:r>
      <w:r>
        <w:fldChar w:fldCharType="separate"/>
      </w:r>
      <w:r w:rsidRPr="00A01859">
        <w:rPr>
          <w:rFonts w:eastAsiaTheme="minorHAnsi"/>
          <w:color w:val="0000FF"/>
          <w:lang w:eastAsia="en-US"/>
        </w:rPr>
        <w:t>регламентом</w:t>
      </w:r>
      <w:r>
        <w:fldChar w:fldCharType="end"/>
      </w:r>
      <w:r w:rsidRPr="00A01859">
        <w:rPr>
          <w:rFonts w:eastAsiaTheme="minorHAnsi"/>
          <w:lang w:eastAsia="en-US"/>
        </w:rPr>
        <w:t xml:space="preserve"> предоставления Фондом социального страхования Российской Федерации гражданам, имеющим право на получение государственной социальной помощи в виде набора социальных услуг, государственной услуги по предоставлению</w:t>
      </w:r>
      <w:r w:rsidRPr="00A01859">
        <w:rPr>
          <w:rFonts w:eastAsiaTheme="minorHAnsi"/>
          <w:lang w:eastAsia="en-US"/>
        </w:rPr>
        <w:t xml:space="preserve"> при наличии медицинских показаний путевок на санаторно-курортное лечение, осуществляемое в целях профилактики основных заболеваний, и бесплатного проезда на междугородном транспорте к месту лечения и обратно, утвержденным приказом Министерства здравоохранения и социального развития Российской Федерации от 27 марта 2012 года N 271н (далее - Административный регламент).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"consultantplus://offline/ref=1280E5E4AC68565F39EA02CDE763AF99DE31956D7762AB34DC854BEBA7F896E9D03524C48F959E7BZ3wCJ" </w:instrText>
      </w:r>
      <w:r>
        <w:fldChar w:fldCharType="separate"/>
      </w:r>
      <w:r w:rsidRPr="00A01859">
        <w:rPr>
          <w:rFonts w:eastAsiaTheme="minorHAnsi"/>
          <w:color w:val="0000FF"/>
          <w:lang w:eastAsia="en-US"/>
        </w:rPr>
        <w:t>пункту 11.2</w:t>
      </w:r>
      <w:r>
        <w:fldChar w:fldCharType="end"/>
      </w:r>
      <w:r w:rsidRPr="00A01859">
        <w:rPr>
          <w:rFonts w:eastAsiaTheme="minorHAnsi"/>
          <w:lang w:eastAsia="en-US"/>
        </w:rPr>
        <w:t xml:space="preserve"> Административного регламента, предоставление заявителю специальных талонов и (или) именных направлений для проезда к месту лечения и обратно, в том числе к месту санаторно-курортного лечения по путевкам, предоставленным органами исполнительной власти субъектов Российской Федерации в сфере здравоохранения и социальной защиты населения, а также к месту лечения при наличии медицинских показаний по направлению органов исполнительной власти субъектов Российской Федерации</w:t>
      </w:r>
      <w:r w:rsidRPr="00A01859">
        <w:rPr>
          <w:rFonts w:eastAsiaTheme="minorHAnsi"/>
          <w:lang w:eastAsia="en-US"/>
        </w:rPr>
        <w:t xml:space="preserve"> в сфере здравоохранения, осуществляется не позднее 5 рабочих дней с момента поступления в территориальный орган Фонда документов, предусмотренных </w:t>
      </w:r>
      <w:r>
        <w:fldChar w:fldCharType="begin"/>
      </w:r>
      <w:r>
        <w:instrText xml:space="preserve"> HYPERLINK "consultantplus://offline/ref=1280E5E4AC68565F39EA02CDE763AF99DE31956D7762AB34DC854BEBA7F896E9D03524C48F959F73Z3w9J" </w:instrText>
      </w:r>
      <w:r>
        <w:fldChar w:fldCharType="separate"/>
      </w:r>
      <w:r w:rsidRPr="00A01859">
        <w:rPr>
          <w:rFonts w:eastAsiaTheme="minorHAnsi"/>
          <w:color w:val="0000FF"/>
          <w:lang w:eastAsia="en-US"/>
        </w:rPr>
        <w:t>пунктом 14</w:t>
      </w:r>
      <w:r>
        <w:fldChar w:fldCharType="end"/>
      </w:r>
      <w:r w:rsidRPr="00A01859">
        <w:rPr>
          <w:rFonts w:eastAsiaTheme="minorHAnsi"/>
          <w:lang w:eastAsia="en-US"/>
        </w:rPr>
        <w:t xml:space="preserve"> Административного регламента.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 xml:space="preserve">Из приведенного правового регулирования следует, что оплата расходов на проезд к месту лечения и обратно инвалида производится соответствующими отделениями Фонда социального страхования Российской Федерации транспортным организациям, обеспечивающим перевозку, при этом гражданину, имеющему право на получение набора </w:t>
      </w:r>
      <w:r w:rsidRPr="00A01859">
        <w:rPr>
          <w:rFonts w:eastAsiaTheme="minorHAnsi"/>
          <w:lang w:eastAsia="en-US"/>
        </w:rPr>
        <w:t>социальных услуг, в том числе на бесплатный проезд к месту лечения и обратно, не предоставлено право самостоятельного выбора вида транспорта для следования к месту</w:t>
      </w:r>
      <w:r w:rsidRPr="00A01859">
        <w:rPr>
          <w:rFonts w:eastAsiaTheme="minorHAnsi"/>
          <w:lang w:eastAsia="en-US"/>
        </w:rPr>
        <w:t xml:space="preserve"> лечения и обратно. Компенсация стоимости проездных билетов, самостоятельно приобретенных гражданином - получателем набора социальных услуг, положениями нормативных актов, регулирующих порядок предоставления гражданам, имеющим право на получение набора социальных услуг, также не предусмотрена.</w:t>
      </w:r>
    </w:p>
    <w:p w:rsidR="0009216F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 xml:space="preserve">Как усматривается из материалов дела, истец обратился с заявлением о предоставлении талонов </w:t>
      </w:r>
      <w:r w:rsidRPr="00A01859">
        <w:rPr>
          <w:rFonts w:eastAsiaTheme="minorHAnsi"/>
          <w:lang w:eastAsia="en-US"/>
        </w:rPr>
        <w:t>на ж</w:t>
      </w:r>
      <w:r w:rsidRPr="00A01859">
        <w:rPr>
          <w:rFonts w:eastAsiaTheme="minorHAnsi"/>
          <w:lang w:eastAsia="en-US"/>
        </w:rPr>
        <w:t>/</w:t>
      </w:r>
      <w:r w:rsidRPr="00A01859">
        <w:rPr>
          <w:rFonts w:eastAsiaTheme="minorHAnsi"/>
          <w:lang w:eastAsia="en-US"/>
        </w:rPr>
        <w:t>д</w:t>
      </w:r>
      <w:r w:rsidRPr="00A01859">
        <w:rPr>
          <w:rFonts w:eastAsiaTheme="minorHAnsi"/>
          <w:lang w:eastAsia="en-US"/>
        </w:rPr>
        <w:t xml:space="preserve"> транспорт по маршруту Москва – Смоленск, Смоленск – Москва.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 xml:space="preserve">В соответствии с вышеприведенными нормами Региональным отделением Фонда были предоставлены истцу талоны на право безденежного проезда в поезде дальнего следования в направлении </w:t>
      </w:r>
      <w:r w:rsidRPr="00A01859" w:rsidR="0009216F">
        <w:rPr>
          <w:rFonts w:eastAsiaTheme="minorHAnsi"/>
          <w:lang w:eastAsia="en-US"/>
        </w:rPr>
        <w:t>Москва – Смоленск и Смоленск-Москва</w:t>
      </w:r>
      <w:r w:rsidRPr="00A01859" w:rsidR="00694D31">
        <w:rPr>
          <w:rFonts w:eastAsiaTheme="minorHAnsi"/>
          <w:lang w:eastAsia="en-US"/>
        </w:rPr>
        <w:t xml:space="preserve"> для него и сопровождающего лица.</w:t>
      </w:r>
    </w:p>
    <w:p w:rsidR="00694D31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 xml:space="preserve">На заявление о выдаче талонов на авиа билеты по маршруту Симферополь </w:t>
      </w:r>
      <w:r w:rsidRPr="00A01859">
        <w:rPr>
          <w:rFonts w:eastAsiaTheme="minorHAnsi"/>
          <w:lang w:eastAsia="en-US"/>
        </w:rPr>
        <w:t>–М</w:t>
      </w:r>
      <w:r w:rsidRPr="00A01859">
        <w:rPr>
          <w:rFonts w:eastAsiaTheme="minorHAnsi"/>
          <w:lang w:eastAsia="en-US"/>
        </w:rPr>
        <w:t>осква, Москва-Симферополь отказано ввиду того, что на предложение на бесплатный проезд по маршруту Симферополь-Краснодар автотранспортом, Краснодар-Москва железнодорожным транспортом   и обратно, истец отказался по мотивам несоответствия данного маршрута потребностям пациента, тогда как железнодорожный транспорт является приоритетным для проезда к месту лечения при компенсации трат на проезд из средств бюджета.</w:t>
      </w:r>
    </w:p>
    <w:p w:rsidR="00694D31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>В судебном заседании истец не отрицал факта отказа от указанных выше талонов, пояснял, что отказался, поскольку счел поездку до Краснодара на автотранспорте слишком утомительной и длительной.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>Ввиду того, что истец не имеет травм спинного мозга и способ</w:t>
      </w:r>
      <w:r w:rsidRPr="00A01859" w:rsidR="0009216F">
        <w:rPr>
          <w:rFonts w:eastAsiaTheme="minorHAnsi"/>
          <w:lang w:eastAsia="en-US"/>
        </w:rPr>
        <w:t>ен</w:t>
      </w:r>
      <w:r w:rsidRPr="00A01859">
        <w:rPr>
          <w:rFonts w:eastAsiaTheme="minorHAnsi"/>
          <w:lang w:eastAsia="en-US"/>
        </w:rPr>
        <w:t xml:space="preserve"> самостоятельно передвигаться, предоставление ответчиком талонов на право безденежного проезда в поезде дальнего следования</w:t>
      </w:r>
      <w:r w:rsidRPr="00A01859" w:rsidR="00694D31">
        <w:rPr>
          <w:rFonts w:eastAsiaTheme="minorHAnsi"/>
          <w:lang w:eastAsia="en-US"/>
        </w:rPr>
        <w:t xml:space="preserve"> и автотранспортом</w:t>
      </w:r>
      <w:r w:rsidRPr="00A01859">
        <w:rPr>
          <w:rFonts w:eastAsiaTheme="minorHAnsi"/>
          <w:lang w:eastAsia="en-US"/>
        </w:rPr>
        <w:t xml:space="preserve"> в полном объеме соответствует требованию Законодательства о государственной социальной помощи и отказ в выплате компенсации за самовольно приобретенные авиа билеты не противоречит действующему Законодательству Российской Федерации.</w:t>
      </w:r>
    </w:p>
    <w:p w:rsidR="00B4004E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 xml:space="preserve">Согласно </w:t>
      </w:r>
      <w:r w:rsidRPr="00A01859" w:rsidR="00146F43">
        <w:rPr>
          <w:rFonts w:eastAsiaTheme="minorHAnsi"/>
          <w:lang w:eastAsia="en-US"/>
        </w:rPr>
        <w:t>подпункт</w:t>
      </w:r>
      <w:r w:rsidRPr="00A01859">
        <w:rPr>
          <w:rFonts w:eastAsiaTheme="minorHAnsi"/>
          <w:lang w:eastAsia="en-US"/>
        </w:rPr>
        <w:t>у</w:t>
      </w:r>
      <w:r w:rsidRPr="00A01859" w:rsidR="00146F43">
        <w:rPr>
          <w:rFonts w:eastAsiaTheme="minorHAnsi"/>
          <w:lang w:eastAsia="en-US"/>
        </w:rPr>
        <w:t xml:space="preserve"> "б" пункта 11 Правил финансового обеспечения расходов по предоставлению гражданам государственной социальной помощи в виде набора социальных услуг, случаи, при которых возможно предоставление бесплатного проезда гражданам - получателям набора социальных услуг воздушным транспортом: отсутствие железнодорожного сообщения к месту следования; наличие у инвалида заболевания или </w:t>
      </w:r>
      <w:r w:rsidRPr="00A01859" w:rsidR="00146F43">
        <w:rPr>
          <w:rFonts w:eastAsiaTheme="minorHAnsi"/>
          <w:lang w:eastAsia="en-US"/>
        </w:rPr>
        <w:t xml:space="preserve">травмы спинного мозга; меньшая стоимость </w:t>
      </w:r>
      <w:r w:rsidRPr="00A01859" w:rsidR="00146F43">
        <w:rPr>
          <w:rFonts w:eastAsiaTheme="minorHAnsi"/>
          <w:lang w:eastAsia="en-US"/>
        </w:rPr>
        <w:t>авиаперелета</w:t>
      </w:r>
      <w:r w:rsidRPr="00A01859" w:rsidR="00146F43">
        <w:rPr>
          <w:rFonts w:eastAsiaTheme="minorHAnsi"/>
          <w:lang w:eastAsia="en-US"/>
        </w:rPr>
        <w:t xml:space="preserve"> по сравнению со стоимостью проезда железнодорожным транспортом.</w:t>
      </w:r>
      <w:r w:rsidRPr="00A01859" w:rsidR="00146F43">
        <w:rPr>
          <w:rFonts w:eastAsiaTheme="minorHAnsi"/>
          <w:lang w:eastAsia="en-US"/>
        </w:rPr>
        <w:t xml:space="preserve"> В иных случаях должен быть предоставлен бесплатный проезд инвалиду к месту лечения и обратно другими (не авиационным) видами транспорта, основным из которых является железнодорожный транспорт. 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>Однако п</w:t>
      </w:r>
      <w:r w:rsidRPr="00A01859">
        <w:rPr>
          <w:rFonts w:eastAsiaTheme="minorHAnsi"/>
          <w:lang w:eastAsia="en-US"/>
        </w:rPr>
        <w:t>роезд к месту лечения и обратно предоставляется только по талонам на проезд, то есть в натуре, оплата его стоимости при самостоятельном приобретении билетов нормативными положениями не предусмотрена.</w:t>
      </w:r>
    </w:p>
    <w:p w:rsidR="00146F43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 xml:space="preserve">В соответствии с пунктом 22 Правил финансового обеспечения расходов по предоставлению гражданам государственной социальной помощи в виде набора социальных услуг Фонд социального страхования Российской </w:t>
      </w:r>
      <w:r w:rsidRPr="00A01859">
        <w:rPr>
          <w:rFonts w:eastAsiaTheme="minorHAnsi"/>
          <w:lang w:eastAsia="en-US"/>
        </w:rPr>
        <w:t>Федерации</w:t>
      </w:r>
      <w:r w:rsidRPr="00A01859">
        <w:rPr>
          <w:rFonts w:eastAsiaTheme="minorHAnsi"/>
          <w:lang w:eastAsia="en-US"/>
        </w:rPr>
        <w:t xml:space="preserve"> и его территориальные органы осуществляют финансовое обеспечение расходов на оплату проезда граждан на междугородном транспорте к месту лечения и обратно в соответствии с договорами с открытым акционерным обществом "Российские железные дороги" и другими транспортными организациями. Справка о стоимости проезда железнодорожным транспортом по маршруту </w:t>
      </w:r>
      <w:r w:rsidRPr="00A01859" w:rsidR="00B4004E">
        <w:rPr>
          <w:rFonts w:eastAsiaTheme="minorHAnsi"/>
          <w:lang w:eastAsia="en-US"/>
        </w:rPr>
        <w:t>Анапа-Москва</w:t>
      </w:r>
      <w:r w:rsidRPr="00A01859">
        <w:rPr>
          <w:rFonts w:eastAsiaTheme="minorHAnsi"/>
          <w:lang w:eastAsia="en-US"/>
        </w:rPr>
        <w:t xml:space="preserve"> не отражает действительной стоимости проезда, устанавливаемой ОАО "Российские железные дороги"</w:t>
      </w:r>
      <w:r w:rsidRPr="00A01859" w:rsidR="00B4004E">
        <w:rPr>
          <w:rFonts w:eastAsiaTheme="minorHAnsi"/>
          <w:lang w:eastAsia="en-US"/>
        </w:rPr>
        <w:t xml:space="preserve"> для государственного бюджета.</w:t>
      </w:r>
    </w:p>
    <w:p w:rsidR="00B4004E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>Учитывая изложенное, суд приходит к выводу об отсутствии законных оснований для удовлетворения требования о компенсации стоимости самовольно купленных билетов, поскольку истцом не обоснована противозаконность отказа в выдаче талонов на авиа перелет до Москвы в порядке, установленном нормами действующего законодательства.</w:t>
      </w:r>
    </w:p>
    <w:p w:rsidR="00B4004E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 xml:space="preserve">Поскольку компенсация трат на доставление определенной категории граждан на место лечения, </w:t>
      </w:r>
      <w:r w:rsidRPr="00A01859">
        <w:rPr>
          <w:rFonts w:eastAsiaTheme="minorHAnsi"/>
          <w:lang w:eastAsia="en-US"/>
        </w:rPr>
        <w:t>к</w:t>
      </w:r>
      <w:r w:rsidRPr="00A01859">
        <w:rPr>
          <w:rFonts w:eastAsiaTheme="minorHAnsi"/>
          <w:lang w:eastAsia="en-US"/>
        </w:rPr>
        <w:t xml:space="preserve"> которой относится истец, осуществляется за счет бюджетных средств, любые траты таких средств должны  строго аргументироваться законными основаниями, которых в данном случае не усматривается.</w:t>
      </w:r>
    </w:p>
    <w:p w:rsidR="00B4004E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>Следовательно, исковые требования не являются обоснованными и удовлетворению не подлежат.</w:t>
      </w:r>
    </w:p>
    <w:p w:rsidR="00B4004E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01859">
        <w:rPr>
          <w:rFonts w:eastAsiaTheme="minorHAnsi"/>
          <w:lang w:eastAsia="en-US"/>
        </w:rPr>
        <w:t>Аналогичной правовой позиции придерживается Верховный суд Республики Крым в Определении  от 15 марта 2017 г. по делу N 33-2113/2017.</w:t>
      </w:r>
    </w:p>
    <w:p w:rsid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судебном заседании оглашена резолютивная часть решения.</w:t>
      </w:r>
    </w:p>
    <w:p w:rsidR="00A01859" w:rsidP="00A01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01.09.2017 истец обратился в суд с заявлением  о составлении мотивированного решения суда.</w:t>
      </w:r>
    </w:p>
    <w:p w:rsidR="00CF7BD9" w:rsidRPr="00A01859" w:rsidP="00A0185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01859">
        <w:t xml:space="preserve">На основании изложенного, руководствуясь </w:t>
      </w:r>
      <w:r w:rsidRPr="00A01859" w:rsidR="00EF417B">
        <w:t>статьями 98,</w:t>
      </w:r>
      <w:r w:rsidRPr="00A01859">
        <w:t xml:space="preserve"> 194-196 Гражданского процессуального кодекса Российской Федерации, суд,</w:t>
      </w:r>
    </w:p>
    <w:p w:rsidR="00CF7BD9" w:rsidRPr="00AB2EE4" w:rsidP="00A01859">
      <w:pPr>
        <w:tabs>
          <w:tab w:val="left" w:pos="284"/>
        </w:tabs>
        <w:spacing w:line="360" w:lineRule="auto"/>
        <w:ind w:firstLine="709"/>
        <w:jc w:val="center"/>
      </w:pPr>
      <w:r w:rsidRPr="00AB2EE4">
        <w:t>РЕШИЛ:</w:t>
      </w:r>
    </w:p>
    <w:p w:rsidR="00A01859" w:rsidP="00A01859">
      <w:pPr>
        <w:spacing w:line="360" w:lineRule="auto"/>
        <w:ind w:firstLine="709"/>
        <w:jc w:val="both"/>
      </w:pPr>
      <w:r>
        <w:t>В удовлетворении иска отказать.</w:t>
      </w:r>
    </w:p>
    <w:p w:rsidR="00CF7BD9" w:rsidRPr="00A01859" w:rsidP="00A01859">
      <w:pPr>
        <w:spacing w:line="360" w:lineRule="auto"/>
        <w:ind w:firstLine="709"/>
        <w:jc w:val="both"/>
      </w:pPr>
      <w:r w:rsidRPr="00A01859">
        <w:t xml:space="preserve">Решение может быть обжаловано </w:t>
      </w:r>
      <w:r w:rsidRPr="00A01859"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A01859">
        <w:t>.</w:t>
      </w:r>
    </w:p>
    <w:p w:rsidR="00F03123" w:rsidRPr="00A01859" w:rsidP="00A01859">
      <w:pPr>
        <w:spacing w:line="360" w:lineRule="auto"/>
        <w:ind w:firstLine="709"/>
        <w:jc w:val="both"/>
      </w:pPr>
      <w:r w:rsidRPr="00A01859">
        <w:t xml:space="preserve">Мотивированное решение суда изготовлено </w:t>
      </w:r>
      <w:r w:rsidR="00A01859">
        <w:t>05 сентября 2017 года.</w:t>
      </w:r>
    </w:p>
    <w:p w:rsidR="00A01859" w:rsidP="00A01859">
      <w:pPr>
        <w:spacing w:line="360" w:lineRule="auto"/>
      </w:pPr>
    </w:p>
    <w:p w:rsidR="00CF7BD9" w:rsidRPr="00A01859" w:rsidP="00A01859">
      <w:pPr>
        <w:spacing w:line="360" w:lineRule="auto"/>
      </w:pPr>
      <w:r w:rsidRPr="00A01859">
        <w:t>Мировой судья</w:t>
      </w:r>
      <w:r w:rsidRPr="00A01859">
        <w:tab/>
      </w:r>
      <w:r w:rsidRPr="00A01859">
        <w:tab/>
      </w:r>
      <w:r w:rsidRPr="00A01859">
        <w:tab/>
        <w:t xml:space="preserve">              </w:t>
      </w:r>
      <w:r w:rsidR="00A01859">
        <w:tab/>
      </w:r>
      <w:r w:rsidR="00A01859">
        <w:tab/>
      </w:r>
      <w:r w:rsidR="00A01859">
        <w:tab/>
      </w:r>
      <w:r w:rsidR="00A01859">
        <w:tab/>
      </w:r>
      <w:r w:rsidRPr="00A01859" w:rsidR="003F6326">
        <w:t xml:space="preserve">И.О. </w:t>
      </w:r>
      <w:r w:rsidRPr="00A01859" w:rsidR="003F6326">
        <w:t>Семенец</w:t>
      </w:r>
      <w:r w:rsidRPr="00A01859" w:rsidR="003F6326">
        <w:t xml:space="preserve"> </w:t>
      </w:r>
    </w:p>
    <w:p w:rsidR="00CF7BD9" w:rsidRPr="00A01859" w:rsidP="00A01859">
      <w:pPr>
        <w:spacing w:line="360" w:lineRule="auto"/>
        <w:ind w:firstLine="709"/>
        <w:jc w:val="both"/>
      </w:pPr>
      <w:r w:rsidRPr="00A01859">
        <w:rPr>
          <w:b/>
        </w:rPr>
        <w:tab/>
      </w:r>
    </w:p>
    <w:p w:rsidR="00CF7BD9" w:rsidRPr="00A01859" w:rsidP="00A01859">
      <w:pPr>
        <w:spacing w:line="360" w:lineRule="auto"/>
        <w:ind w:firstLine="709"/>
        <w:jc w:val="right"/>
      </w:pPr>
    </w:p>
    <w:p w:rsidR="00CF7BD9" w:rsidRPr="00A01859" w:rsidP="00A01859">
      <w:pPr>
        <w:spacing w:line="360" w:lineRule="auto"/>
        <w:ind w:firstLine="709"/>
        <w:jc w:val="right"/>
      </w:pPr>
    </w:p>
    <w:p w:rsidR="00CF7BD9" w:rsidRPr="00A01859" w:rsidP="00A01859">
      <w:pPr>
        <w:spacing w:line="360" w:lineRule="auto"/>
        <w:ind w:firstLine="709"/>
        <w:jc w:val="right"/>
      </w:pPr>
    </w:p>
    <w:p w:rsidR="00CF7BD9" w:rsidRPr="00052856" w:rsidP="00CF7BD9">
      <w:pPr>
        <w:jc w:val="right"/>
        <w:rPr>
          <w:sz w:val="26"/>
          <w:szCs w:val="26"/>
        </w:rPr>
      </w:pPr>
    </w:p>
    <w:p w:rsidR="00CF7BD9" w:rsidRPr="00052856" w:rsidP="00CF7BD9">
      <w:pPr>
        <w:rPr>
          <w:sz w:val="26"/>
          <w:szCs w:val="26"/>
        </w:rPr>
      </w:pPr>
    </w:p>
    <w:p w:rsidR="00D22A98" w:rsidRPr="00052856">
      <w:pPr>
        <w:rPr>
          <w:sz w:val="26"/>
          <w:szCs w:val="26"/>
        </w:rPr>
      </w:pPr>
    </w:p>
    <w:sectPr w:rsidSect="00A01859">
      <w:headerReference w:type="default" r:id="rId5"/>
      <w:pgSz w:w="11906" w:h="16838"/>
      <w:pgMar w:top="1702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3658"/>
      <w:docPartObj>
        <w:docPartGallery w:val="Page Numbers (Top of Page)"/>
        <w:docPartUnique/>
      </w:docPartObj>
    </w:sdtPr>
    <w:sdtContent>
      <w:p w:rsidR="00A0185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CDD">
          <w:rPr>
            <w:noProof/>
          </w:rPr>
          <w:t>7</w:t>
        </w:r>
        <w:r w:rsidR="00B12CDD">
          <w:rPr>
            <w:noProof/>
          </w:rPr>
          <w:fldChar w:fldCharType="end"/>
        </w:r>
      </w:p>
    </w:sdtContent>
  </w:sdt>
  <w:p w:rsidR="00A018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drawingGridHorizontalSpacing w:val="120"/>
  <w:displayHorizontalDrawingGridEvery w:val="2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Header">
    <w:name w:val="header"/>
    <w:basedOn w:val="Normal"/>
    <w:link w:val="a0"/>
    <w:uiPriority w:val="99"/>
    <w:unhideWhenUsed/>
    <w:rsid w:val="00A0185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01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0185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018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1CFD1-A785-4C45-B190-EFA0993F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