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BCE" w:rsidP="00856BCE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2-44-580/2021</w:t>
      </w:r>
    </w:p>
    <w:p w:rsidR="00856BCE" w:rsidP="00856BCE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0044-01-2021-000954-59</w:t>
      </w:r>
    </w:p>
    <w:p w:rsidR="00856BCE" w:rsidP="00856BCE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856BCE" w:rsidP="00856BCE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856BCE" w:rsidP="00856BCE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856BCE" w:rsidP="00856BCE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56BCE" w:rsidP="00856BCE">
      <w:pPr>
        <w:ind w:firstLine="425"/>
        <w:jc w:val="center"/>
        <w:rPr>
          <w:sz w:val="28"/>
          <w:szCs w:val="28"/>
        </w:rPr>
      </w:pPr>
    </w:p>
    <w:p w:rsidR="00856BCE" w:rsidP="00856BC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13 сентября 2021 г.                                                                          г. Керчь</w:t>
      </w:r>
    </w:p>
    <w:p w:rsidR="00856BCE" w:rsidP="00856BCE">
      <w:pPr>
        <w:pStyle w:val="BodyText"/>
        <w:ind w:firstLine="709"/>
        <w:rPr>
          <w:sz w:val="28"/>
          <w:szCs w:val="28"/>
        </w:rPr>
      </w:pPr>
    </w:p>
    <w:p w:rsidR="00856BCE" w:rsidP="00856BC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856BCE" w:rsidP="00856BCE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Домбровскому </w:t>
      </w:r>
      <w:r w:rsidR="00EA2418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средств, полученных обманным путем,</w:t>
      </w:r>
    </w:p>
    <w:p w:rsidR="00856BCE" w:rsidP="00856BC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856BCE" w:rsidP="00856BCE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BCE" w:rsidP="00856BCE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856BCE" w:rsidP="00856BCE">
      <w:pPr>
        <w:ind w:firstLine="720"/>
        <w:jc w:val="both"/>
        <w:rPr>
          <w:sz w:val="28"/>
          <w:szCs w:val="28"/>
        </w:rPr>
      </w:pPr>
    </w:p>
    <w:p w:rsidR="00856BCE" w:rsidP="00856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Домбровскому </w:t>
      </w:r>
      <w:r w:rsidR="00EA241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средств, полученных обманным путем, удовлетворить в полном объеме. </w:t>
      </w:r>
    </w:p>
    <w:p w:rsidR="00856BCE" w:rsidP="00856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Домбровского </w:t>
      </w:r>
      <w:r w:rsidR="00EA241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</w:t>
      </w:r>
      <w:r w:rsidR="00EA2418">
        <w:rPr>
          <w:sz w:val="28"/>
          <w:szCs w:val="28"/>
        </w:rPr>
        <w:t>ИЗЪЯТО</w:t>
      </w:r>
      <w:r w:rsidR="00EA2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ИНН </w:t>
      </w:r>
      <w:r w:rsidR="00EA241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СНИЛС </w:t>
      </w:r>
      <w:r w:rsidR="00EA2418">
        <w:rPr>
          <w:sz w:val="28"/>
          <w:szCs w:val="28"/>
        </w:rPr>
        <w:t>ИЗЪЯТО</w:t>
      </w:r>
      <w:r>
        <w:rPr>
          <w:sz w:val="28"/>
          <w:szCs w:val="28"/>
        </w:rPr>
        <w:t>, в пользу Государственного казенного учреждения Республики Крым «Центр занятости населения» (ОГРН 1149102125480, дата регистрации юридического лица – 11.12.2014 года) средства, полученные обманным путем за период с 20.11.2020 г. по 25.12.2020 г. в размере 4645 (четыре тысячи шестьсот сорок пять) рублей 16 копеек.</w:t>
      </w:r>
    </w:p>
    <w:p w:rsidR="00856BCE" w:rsidP="00856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Домбровского </w:t>
      </w:r>
      <w:r w:rsidR="00EA2418">
        <w:rPr>
          <w:sz w:val="28"/>
          <w:szCs w:val="28"/>
        </w:rPr>
        <w:t>ИЗЪЯТО</w:t>
      </w:r>
      <w:r w:rsidR="00EA2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государства государственную пошлину в размере 400 руб. 00 коп. </w:t>
      </w:r>
    </w:p>
    <w:p w:rsidR="00856BCE" w:rsidP="00856BC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856BCE" w:rsidP="00856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6BCE" w:rsidP="00856B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6BCE" w:rsidP="00856BCE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56BCE" w:rsidP="00856BCE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56BCE" w:rsidP="00856BCE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856BCE" w:rsidP="00856BCE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56BCE" w:rsidP="00856BCE">
      <w:pPr>
        <w:ind w:left="-851" w:right="708" w:firstLine="720"/>
        <w:jc w:val="both"/>
        <w:rPr>
          <w:sz w:val="24"/>
          <w:szCs w:val="24"/>
        </w:rPr>
      </w:pPr>
    </w:p>
    <w:p w:rsidR="00856BCE" w:rsidP="00856BCE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856BCE" w:rsidP="00856BCE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856BCE" w:rsidP="00856BCE">
      <w:pPr>
        <w:ind w:left="-851" w:right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856BCE" w:rsidP="00856BCE">
      <w:pPr>
        <w:ind w:left="-851" w:right="708"/>
      </w:pPr>
    </w:p>
    <w:p w:rsidR="00856BCE" w:rsidP="00856BCE"/>
    <w:p w:rsidR="00333946"/>
    <w:sectPr w:rsidSect="00AC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3A"/>
    <w:rsid w:val="0004123A"/>
    <w:rsid w:val="00333946"/>
    <w:rsid w:val="00856BCE"/>
    <w:rsid w:val="00EA2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56BC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6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56BC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856BC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6B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