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A82B01" w:rsidR="0086629F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>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8662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9F">
        <w:rPr>
          <w:rFonts w:ascii="Times New Roman" w:eastAsia="Times New Roman" w:hAnsi="Times New Roman" w:cs="Times New Roman"/>
          <w:sz w:val="28"/>
          <w:szCs w:val="28"/>
          <w:lang w:eastAsia="ru-RU"/>
        </w:rPr>
        <w:t>09 января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662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532F6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2532F6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45Керченского судебного района</w:t>
      </w:r>
    </w:p>
    <w:p w:rsidR="00DE278E" w:rsidRPr="002532F6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RPr="002532F6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2532F6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A82B01" w:rsidP="00585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0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73722A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A82B0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A82B01" w:rsidR="00BF44D1">
        <w:rPr>
          <w:rFonts w:ascii="Times New Roman" w:hAnsi="Times New Roman" w:cs="Times New Roman"/>
          <w:sz w:val="28"/>
          <w:szCs w:val="28"/>
        </w:rPr>
        <w:t>АО «Боровицкое страховое общество» к</w:t>
      </w:r>
      <w:r w:rsidRPr="00A82B01" w:rsidR="00A82B01">
        <w:rPr>
          <w:rFonts w:ascii="Times New Roman" w:hAnsi="Times New Roman" w:cs="Times New Roman"/>
          <w:color w:val="000000"/>
          <w:sz w:val="28"/>
          <w:szCs w:val="28"/>
        </w:rPr>
        <w:t xml:space="preserve">   Зубову </w:t>
      </w:r>
      <w:r w:rsidR="007F00F9">
        <w:rPr>
          <w:rFonts w:ascii="Times New Roman" w:hAnsi="Times New Roman" w:cs="Times New Roman"/>
          <w:color w:val="000000"/>
          <w:sz w:val="28"/>
          <w:szCs w:val="28"/>
        </w:rPr>
        <w:t>А.Е.</w:t>
      </w:r>
      <w:r w:rsidRPr="00A82B01" w:rsidR="00A82B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82B01" w:rsidR="00A82B01">
        <w:rPr>
          <w:rFonts w:ascii="Times New Roman" w:hAnsi="Times New Roman" w:cs="Times New Roman"/>
          <w:sz w:val="28"/>
          <w:szCs w:val="28"/>
        </w:rPr>
        <w:t xml:space="preserve"> третьи </w:t>
      </w:r>
      <w:r w:rsidRPr="00A82B01" w:rsidR="00A82B01">
        <w:rPr>
          <w:rFonts w:ascii="Times New Roman" w:hAnsi="Times New Roman" w:cs="Times New Roman"/>
          <w:sz w:val="28"/>
          <w:szCs w:val="28"/>
        </w:rPr>
        <w:t>лица</w:t>
      </w:r>
      <w:r w:rsidRPr="00A82B01" w:rsidR="00A82B01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</w:t>
      </w:r>
      <w:r w:rsidR="007F00F9">
        <w:rPr>
          <w:rFonts w:ascii="Times New Roman" w:hAnsi="Times New Roman" w:cs="Times New Roman"/>
          <w:i/>
          <w:color w:val="000000"/>
          <w:sz w:val="28"/>
          <w:szCs w:val="28"/>
        </w:rPr>
        <w:t>/изъ</w:t>
      </w:r>
      <w:r w:rsidRPr="007F00F9" w:rsidR="007F00F9">
        <w:rPr>
          <w:rFonts w:ascii="Times New Roman" w:hAnsi="Times New Roman" w:cs="Times New Roman"/>
          <w:i/>
          <w:color w:val="000000"/>
          <w:sz w:val="28"/>
          <w:szCs w:val="28"/>
        </w:rPr>
        <w:t>ято/</w:t>
      </w:r>
      <w:r w:rsidRPr="00A82B01" w:rsidR="00A82B01">
        <w:rPr>
          <w:rFonts w:ascii="Times New Roman" w:hAnsi="Times New Roman" w:cs="Times New Roman"/>
          <w:sz w:val="28"/>
          <w:szCs w:val="28"/>
        </w:rPr>
        <w:t xml:space="preserve">, АО «Страховая компания «Двадцать первый век», </w:t>
      </w:r>
      <w:r w:rsidRPr="00A82B01" w:rsidR="00A82B01">
        <w:rPr>
          <w:rFonts w:ascii="Times New Roman" w:hAnsi="Times New Roman" w:cs="Times New Roman"/>
          <w:color w:val="000000"/>
          <w:sz w:val="28"/>
          <w:szCs w:val="28"/>
        </w:rPr>
        <w:t>о взыскании денежных средств в порядке регресса</w:t>
      </w:r>
      <w:r w:rsidRPr="00A82B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532F6" w:rsidP="00327967">
      <w:pPr>
        <w:pStyle w:val="BodyText"/>
        <w:ind w:firstLine="709"/>
        <w:rPr>
          <w:sz w:val="28"/>
          <w:szCs w:val="28"/>
        </w:rPr>
      </w:pPr>
      <w:r w:rsidRPr="002532F6">
        <w:rPr>
          <w:sz w:val="28"/>
          <w:szCs w:val="28"/>
        </w:rPr>
        <w:t>в соотв</w:t>
      </w:r>
      <w:r w:rsidRPr="002532F6" w:rsidR="006D370D">
        <w:rPr>
          <w:sz w:val="28"/>
          <w:szCs w:val="28"/>
        </w:rPr>
        <w:t xml:space="preserve">етствии со  ст. ст. </w:t>
      </w:r>
      <w:r w:rsidRPr="002532F6" w:rsidR="00532E17">
        <w:rPr>
          <w:sz w:val="28"/>
          <w:szCs w:val="28"/>
        </w:rPr>
        <w:t xml:space="preserve"> 194-199</w:t>
      </w:r>
      <w:r w:rsidRPr="002532F6" w:rsidR="00FD027B">
        <w:rPr>
          <w:sz w:val="28"/>
          <w:szCs w:val="28"/>
        </w:rPr>
        <w:t xml:space="preserve">  ГПК РФ</w:t>
      </w:r>
      <w:r w:rsidRPr="002532F6">
        <w:rPr>
          <w:sz w:val="28"/>
          <w:szCs w:val="28"/>
        </w:rPr>
        <w:t xml:space="preserve"> суд</w:t>
      </w:r>
    </w:p>
    <w:p w:rsidR="007C769E" w:rsidRPr="002532F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532F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F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2532F6" w:rsidR="00BF44D1">
        <w:rPr>
          <w:rFonts w:ascii="Times New Roman" w:hAnsi="Times New Roman" w:cs="Times New Roman"/>
          <w:sz w:val="28"/>
          <w:szCs w:val="28"/>
        </w:rPr>
        <w:t xml:space="preserve">АО «Боровицкое страховое общество» к </w:t>
      </w:r>
      <w:r w:rsidRPr="00A82B01" w:rsidR="00AD1E4E">
        <w:rPr>
          <w:rFonts w:ascii="Times New Roman" w:hAnsi="Times New Roman" w:cs="Times New Roman"/>
          <w:color w:val="000000"/>
          <w:sz w:val="28"/>
          <w:szCs w:val="28"/>
        </w:rPr>
        <w:t xml:space="preserve">Зубову </w:t>
      </w:r>
      <w:r w:rsidR="007F00F9">
        <w:rPr>
          <w:rFonts w:ascii="Times New Roman" w:hAnsi="Times New Roman" w:cs="Times New Roman"/>
          <w:color w:val="000000"/>
          <w:sz w:val="28"/>
          <w:szCs w:val="28"/>
        </w:rPr>
        <w:t>А.Е.</w:t>
      </w:r>
      <w:r w:rsidRPr="00A82B01" w:rsidR="00AD1E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82B01" w:rsidR="00AD1E4E">
        <w:rPr>
          <w:rFonts w:ascii="Times New Roman" w:hAnsi="Times New Roman" w:cs="Times New Roman"/>
          <w:sz w:val="28"/>
          <w:szCs w:val="28"/>
        </w:rPr>
        <w:t xml:space="preserve"> третьи </w:t>
      </w:r>
      <w:r w:rsidRPr="00A82B01" w:rsidR="00AD1E4E">
        <w:rPr>
          <w:rFonts w:ascii="Times New Roman" w:hAnsi="Times New Roman" w:cs="Times New Roman"/>
          <w:sz w:val="28"/>
          <w:szCs w:val="28"/>
        </w:rPr>
        <w:t>лица</w:t>
      </w:r>
      <w:r w:rsidRPr="00A82B01" w:rsidR="00AD1E4E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</w:t>
      </w:r>
      <w:r w:rsidR="007F00F9">
        <w:rPr>
          <w:rFonts w:ascii="Times New Roman" w:hAnsi="Times New Roman" w:cs="Times New Roman"/>
          <w:i/>
          <w:color w:val="000000"/>
          <w:sz w:val="28"/>
          <w:szCs w:val="28"/>
        </w:rPr>
        <w:t>/изъ</w:t>
      </w:r>
      <w:r w:rsidRPr="007F00F9" w:rsidR="007F00F9">
        <w:rPr>
          <w:rFonts w:ascii="Times New Roman" w:hAnsi="Times New Roman" w:cs="Times New Roman"/>
          <w:i/>
          <w:color w:val="000000"/>
          <w:sz w:val="28"/>
          <w:szCs w:val="28"/>
        </w:rPr>
        <w:t>ято/</w:t>
      </w:r>
      <w:r w:rsidRPr="00A82B01" w:rsidR="00AD1E4E">
        <w:rPr>
          <w:rFonts w:ascii="Times New Roman" w:hAnsi="Times New Roman" w:cs="Times New Roman"/>
          <w:sz w:val="28"/>
          <w:szCs w:val="28"/>
        </w:rPr>
        <w:t xml:space="preserve">, АО «Страховая компания «Двадцать первый век», </w:t>
      </w:r>
      <w:r w:rsidRPr="00A82B01" w:rsidR="00AD1E4E">
        <w:rPr>
          <w:rFonts w:ascii="Times New Roman" w:hAnsi="Times New Roman" w:cs="Times New Roman"/>
          <w:color w:val="000000"/>
          <w:sz w:val="28"/>
          <w:szCs w:val="28"/>
        </w:rPr>
        <w:t>о взыскании денежных средств в порядке регресса</w:t>
      </w:r>
      <w:r w:rsidRPr="002532F6" w:rsidR="00BF44D1">
        <w:rPr>
          <w:rFonts w:ascii="Times New Roman" w:hAnsi="Times New Roman" w:cs="Times New Roman"/>
          <w:sz w:val="28"/>
          <w:szCs w:val="28"/>
        </w:rPr>
        <w:t xml:space="preserve">, </w:t>
      </w:r>
      <w:r w:rsidRPr="002532F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2532F6" w:rsidP="009D6B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A82B01" w:rsidR="00AD1E4E">
        <w:rPr>
          <w:rFonts w:ascii="Times New Roman" w:hAnsi="Times New Roman" w:cs="Times New Roman"/>
          <w:color w:val="000000"/>
          <w:sz w:val="28"/>
          <w:szCs w:val="28"/>
        </w:rPr>
        <w:t>Зубов</w:t>
      </w:r>
      <w:r w:rsidR="00AD1E4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82B01" w:rsidR="00AD1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0F9">
        <w:rPr>
          <w:rFonts w:ascii="Times New Roman" w:hAnsi="Times New Roman" w:cs="Times New Roman"/>
          <w:color w:val="000000"/>
          <w:sz w:val="28"/>
          <w:szCs w:val="28"/>
        </w:rPr>
        <w:t xml:space="preserve">А.Е </w:t>
      </w:r>
      <w:r w:rsidR="007F00F9">
        <w:rPr>
          <w:rFonts w:ascii="Times New Roman" w:hAnsi="Times New Roman" w:cs="Times New Roman"/>
          <w:i/>
          <w:color w:val="000000"/>
          <w:sz w:val="28"/>
          <w:szCs w:val="28"/>
        </w:rPr>
        <w:t>/изъ</w:t>
      </w:r>
      <w:r w:rsidRPr="007F00F9" w:rsidR="007F00F9">
        <w:rPr>
          <w:rFonts w:ascii="Times New Roman" w:hAnsi="Times New Roman" w:cs="Times New Roman"/>
          <w:i/>
          <w:color w:val="000000"/>
          <w:sz w:val="28"/>
          <w:szCs w:val="28"/>
        </w:rPr>
        <w:t>ято/</w:t>
      </w:r>
      <w:r w:rsidRPr="002532F6" w:rsidR="00244862">
        <w:rPr>
          <w:rFonts w:ascii="Times New Roman" w:hAnsi="Times New Roman"/>
          <w:sz w:val="28"/>
          <w:szCs w:val="28"/>
        </w:rPr>
        <w:t xml:space="preserve">, 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532F6" w:rsidR="002F46C9">
        <w:rPr>
          <w:rFonts w:ascii="Times New Roman" w:hAnsi="Times New Roman" w:cs="Times New Roman"/>
          <w:sz w:val="28"/>
          <w:szCs w:val="28"/>
        </w:rPr>
        <w:t>АО «</w:t>
      </w:r>
      <w:r w:rsidRPr="002532F6" w:rsidR="002F46C9">
        <w:rPr>
          <w:rFonts w:ascii="Times New Roman" w:hAnsi="Times New Roman" w:cs="Times New Roman"/>
          <w:sz w:val="28"/>
          <w:szCs w:val="28"/>
        </w:rPr>
        <w:t>Боровицкое</w:t>
      </w:r>
      <w:r w:rsidRPr="002532F6" w:rsidR="002F46C9">
        <w:rPr>
          <w:rFonts w:ascii="Times New Roman" w:hAnsi="Times New Roman" w:cs="Times New Roman"/>
          <w:sz w:val="28"/>
          <w:szCs w:val="28"/>
        </w:rPr>
        <w:t xml:space="preserve"> страховое общество» </w:t>
      </w:r>
      <w:r w:rsidRPr="002532F6" w:rsidR="009D6B68">
        <w:rPr>
          <w:rFonts w:ascii="Times New Roman" w:hAnsi="Times New Roman"/>
          <w:sz w:val="28"/>
          <w:szCs w:val="28"/>
        </w:rPr>
        <w:t xml:space="preserve">ОГРН: </w:t>
      </w:r>
      <w:r w:rsidRPr="002532F6" w:rsidR="002F46C9">
        <w:rPr>
          <w:rFonts w:ascii="Times New Roman" w:hAnsi="Times New Roman"/>
          <w:sz w:val="28"/>
          <w:szCs w:val="28"/>
        </w:rPr>
        <w:t>1027700533145</w:t>
      </w:r>
      <w:r w:rsidRPr="002532F6" w:rsidR="009D6B68">
        <w:rPr>
          <w:rFonts w:ascii="Times New Roman" w:hAnsi="Times New Roman"/>
          <w:sz w:val="28"/>
          <w:szCs w:val="28"/>
        </w:rPr>
        <w:t xml:space="preserve">, ИНН: </w:t>
      </w:r>
      <w:r w:rsidRPr="002532F6" w:rsidR="002F46C9">
        <w:rPr>
          <w:rFonts w:ascii="Times New Roman" w:hAnsi="Times New Roman"/>
          <w:sz w:val="28"/>
          <w:szCs w:val="28"/>
        </w:rPr>
        <w:t>7714034590</w:t>
      </w:r>
      <w:r w:rsidRPr="002532F6" w:rsidR="009D6B68">
        <w:rPr>
          <w:rFonts w:ascii="Times New Roman" w:hAnsi="Times New Roman"/>
          <w:sz w:val="28"/>
          <w:szCs w:val="28"/>
        </w:rPr>
        <w:t xml:space="preserve">, находящегося по адресу: </w:t>
      </w:r>
      <w:r w:rsidRPr="002532F6" w:rsidR="00DB1B66">
        <w:rPr>
          <w:rFonts w:ascii="Times New Roman" w:hAnsi="Times New Roman"/>
          <w:sz w:val="28"/>
          <w:szCs w:val="28"/>
        </w:rPr>
        <w:t xml:space="preserve">101000, г. Москва, Покровский бульвар, д. 4/17, стр.3,  денежные средства в размере </w:t>
      </w:r>
      <w:r w:rsidR="00721043">
        <w:rPr>
          <w:rFonts w:ascii="Times New Roman" w:hAnsi="Times New Roman"/>
          <w:sz w:val="28"/>
          <w:szCs w:val="28"/>
        </w:rPr>
        <w:t>42700,00</w:t>
      </w:r>
      <w:r w:rsidRPr="002532F6" w:rsidR="00DB1B66">
        <w:rPr>
          <w:rFonts w:ascii="Times New Roman" w:hAnsi="Times New Roman"/>
          <w:sz w:val="28"/>
          <w:szCs w:val="28"/>
        </w:rPr>
        <w:t xml:space="preserve"> рублей. </w:t>
      </w:r>
    </w:p>
    <w:p w:rsidR="00DB1B66" w:rsidRPr="00920D5C" w:rsidP="00920D5C">
      <w:pPr>
        <w:pStyle w:val="BodyText"/>
        <w:ind w:firstLine="709"/>
        <w:rPr>
          <w:sz w:val="28"/>
          <w:szCs w:val="28"/>
        </w:rPr>
      </w:pPr>
      <w:r w:rsidRPr="00920D5C">
        <w:rPr>
          <w:sz w:val="28"/>
          <w:szCs w:val="28"/>
        </w:rPr>
        <w:t xml:space="preserve">Взыскать </w:t>
      </w:r>
      <w:r w:rsidRPr="00920D5C" w:rsidR="00920D5C">
        <w:rPr>
          <w:sz w:val="28"/>
          <w:szCs w:val="28"/>
        </w:rPr>
        <w:t xml:space="preserve">с </w:t>
      </w:r>
      <w:r w:rsidRPr="00A82B01" w:rsidR="00721043">
        <w:rPr>
          <w:color w:val="000000"/>
          <w:sz w:val="28"/>
          <w:szCs w:val="28"/>
        </w:rPr>
        <w:t>Зубов</w:t>
      </w:r>
      <w:r w:rsidR="00721043">
        <w:rPr>
          <w:color w:val="000000"/>
          <w:sz w:val="28"/>
          <w:szCs w:val="28"/>
        </w:rPr>
        <w:t>а</w:t>
      </w:r>
      <w:r w:rsidRPr="00A82B01" w:rsidR="00721043">
        <w:rPr>
          <w:color w:val="000000"/>
          <w:sz w:val="28"/>
          <w:szCs w:val="28"/>
        </w:rPr>
        <w:t xml:space="preserve"> </w:t>
      </w:r>
      <w:r w:rsidR="007F00F9">
        <w:rPr>
          <w:color w:val="000000"/>
          <w:sz w:val="28"/>
          <w:szCs w:val="28"/>
        </w:rPr>
        <w:t xml:space="preserve">А.Е </w:t>
      </w:r>
      <w:r w:rsidR="007F00F9">
        <w:rPr>
          <w:i/>
          <w:color w:val="000000"/>
          <w:sz w:val="28"/>
          <w:szCs w:val="28"/>
        </w:rPr>
        <w:t>/изъ</w:t>
      </w:r>
      <w:r w:rsidRPr="007F00F9" w:rsidR="007F00F9">
        <w:rPr>
          <w:i/>
          <w:color w:val="000000"/>
          <w:sz w:val="28"/>
          <w:szCs w:val="28"/>
        </w:rPr>
        <w:t>ято/</w:t>
      </w:r>
      <w:r w:rsidR="007F00F9">
        <w:rPr>
          <w:i/>
          <w:color w:val="000000"/>
          <w:sz w:val="28"/>
          <w:szCs w:val="28"/>
        </w:rPr>
        <w:t xml:space="preserve"> </w:t>
      </w:r>
      <w:r w:rsidRPr="00920D5C">
        <w:rPr>
          <w:sz w:val="28"/>
          <w:szCs w:val="28"/>
        </w:rPr>
        <w:t>в пользу АО «</w:t>
      </w:r>
      <w:r w:rsidRPr="00920D5C">
        <w:rPr>
          <w:sz w:val="28"/>
          <w:szCs w:val="28"/>
        </w:rPr>
        <w:t>Боровицкое</w:t>
      </w:r>
      <w:r w:rsidRPr="00920D5C">
        <w:rPr>
          <w:sz w:val="28"/>
          <w:szCs w:val="28"/>
        </w:rPr>
        <w:t xml:space="preserve"> страховое общество» ОГРН: 1027700533145, ИНН: 7714034590, находящегося по адресу: 101000, г. Москва, Покровский бульвар, д. 4/17, стр.3</w:t>
      </w:r>
      <w:r w:rsidRPr="00920D5C" w:rsidR="002532F6">
        <w:rPr>
          <w:sz w:val="28"/>
          <w:szCs w:val="28"/>
        </w:rPr>
        <w:t xml:space="preserve">, почтовые </w:t>
      </w:r>
      <w:r w:rsidRPr="00920D5C">
        <w:rPr>
          <w:sz w:val="28"/>
          <w:szCs w:val="28"/>
        </w:rPr>
        <w:t xml:space="preserve">расходы в размере </w:t>
      </w:r>
      <w:r w:rsidRPr="00920D5C" w:rsidR="00920D5C">
        <w:rPr>
          <w:sz w:val="28"/>
          <w:szCs w:val="28"/>
        </w:rPr>
        <w:t>7</w:t>
      </w:r>
      <w:r w:rsidR="00721043">
        <w:rPr>
          <w:sz w:val="28"/>
          <w:szCs w:val="28"/>
        </w:rPr>
        <w:t>5</w:t>
      </w:r>
      <w:r w:rsidRPr="00920D5C" w:rsidR="002532F6">
        <w:rPr>
          <w:sz w:val="28"/>
          <w:szCs w:val="28"/>
        </w:rPr>
        <w:t>,50</w:t>
      </w:r>
      <w:r w:rsidRPr="00920D5C">
        <w:rPr>
          <w:sz w:val="28"/>
          <w:szCs w:val="28"/>
        </w:rPr>
        <w:t xml:space="preserve"> рублей,  расходы по оплате государственной пошлины в размере  </w:t>
      </w:r>
      <w:r w:rsidR="00721043">
        <w:rPr>
          <w:sz w:val="28"/>
          <w:szCs w:val="28"/>
        </w:rPr>
        <w:t>4000,00</w:t>
      </w:r>
      <w:r w:rsidRPr="00920D5C">
        <w:rPr>
          <w:sz w:val="28"/>
          <w:szCs w:val="28"/>
        </w:rPr>
        <w:t xml:space="preserve"> рублей.</w:t>
      </w:r>
    </w:p>
    <w:p w:rsidR="00920D5C" w:rsidRPr="00920D5C" w:rsidP="00920D5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20D5C">
        <w:rPr>
          <w:sz w:val="28"/>
          <w:szCs w:val="28"/>
        </w:rPr>
        <w:t xml:space="preserve">Взыскать </w:t>
      </w:r>
      <w:r w:rsidRPr="00A82B01" w:rsidR="00721043">
        <w:rPr>
          <w:color w:val="000000"/>
          <w:sz w:val="28"/>
          <w:szCs w:val="28"/>
        </w:rPr>
        <w:t>Зубов</w:t>
      </w:r>
      <w:r w:rsidR="00721043">
        <w:rPr>
          <w:color w:val="000000"/>
          <w:sz w:val="28"/>
          <w:szCs w:val="28"/>
        </w:rPr>
        <w:t>а</w:t>
      </w:r>
      <w:r w:rsidRPr="00A82B01" w:rsidR="00721043">
        <w:rPr>
          <w:color w:val="000000"/>
          <w:sz w:val="28"/>
          <w:szCs w:val="28"/>
        </w:rPr>
        <w:t xml:space="preserve"> </w:t>
      </w:r>
      <w:r w:rsidR="007F00F9">
        <w:rPr>
          <w:color w:val="000000"/>
          <w:sz w:val="28"/>
          <w:szCs w:val="28"/>
        </w:rPr>
        <w:t xml:space="preserve">А.Е. </w:t>
      </w:r>
      <w:r w:rsidR="007F00F9">
        <w:rPr>
          <w:i/>
          <w:color w:val="000000"/>
          <w:sz w:val="28"/>
          <w:szCs w:val="28"/>
        </w:rPr>
        <w:t>/изъ</w:t>
      </w:r>
      <w:r w:rsidRPr="007F00F9" w:rsidR="007F00F9">
        <w:rPr>
          <w:i/>
          <w:color w:val="000000"/>
          <w:sz w:val="28"/>
          <w:szCs w:val="28"/>
        </w:rPr>
        <w:t>ято/</w:t>
      </w:r>
      <w:r w:rsidRPr="002532F6">
        <w:rPr>
          <w:sz w:val="28"/>
          <w:szCs w:val="28"/>
        </w:rPr>
        <w:t xml:space="preserve"> в пользу АО «Боровицкое страховое общество» ОГРН: 1027700533145, ИНН: 7714034590, находящегося по адресу: 101000, г. Москва, Покровский бульвар, д. 4/17, стр.3</w:t>
      </w:r>
      <w:r w:rsidR="007C3ED5">
        <w:rPr>
          <w:sz w:val="28"/>
          <w:szCs w:val="28"/>
        </w:rPr>
        <w:t xml:space="preserve">, </w:t>
      </w:r>
      <w:r w:rsidRPr="00920D5C">
        <w:rPr>
          <w:sz w:val="28"/>
          <w:szCs w:val="28"/>
        </w:rPr>
        <w:t xml:space="preserve">проценты за </w:t>
      </w:r>
      <w:r w:rsidR="007C3ED5">
        <w:rPr>
          <w:sz w:val="28"/>
          <w:szCs w:val="28"/>
        </w:rPr>
        <w:t xml:space="preserve">неисполнение денежного обязательства (ст. 395 ГК РФ) </w:t>
      </w:r>
      <w:r w:rsidRPr="00920D5C">
        <w:rPr>
          <w:sz w:val="28"/>
          <w:szCs w:val="28"/>
        </w:rPr>
        <w:t xml:space="preserve">на период после вступления решения суда в законную силу и до момента фактического исполнения обязательства по возврату суммы ущерба в размере </w:t>
      </w:r>
      <w:r w:rsidR="00721043">
        <w:rPr>
          <w:sz w:val="28"/>
          <w:szCs w:val="28"/>
        </w:rPr>
        <w:t>42700,00</w:t>
      </w:r>
      <w:r w:rsidRPr="002532F6" w:rsidR="0034071C">
        <w:rPr>
          <w:sz w:val="28"/>
          <w:szCs w:val="28"/>
        </w:rPr>
        <w:t>рублей</w:t>
      </w:r>
      <w:r w:rsidRPr="00920D5C">
        <w:rPr>
          <w:sz w:val="28"/>
          <w:szCs w:val="28"/>
        </w:rPr>
        <w:t xml:space="preserve">. </w:t>
      </w:r>
    </w:p>
    <w:p w:rsidR="003522AF" w:rsidRPr="002532F6" w:rsidP="00920D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2532F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2532F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2532F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2532F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2532F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2532F6">
        <w:rPr>
          <w:rFonts w:ascii="Times New Roman" w:hAnsi="Times New Roman" w:cs="Times New Roman"/>
          <w:sz w:val="28"/>
          <w:szCs w:val="28"/>
        </w:rPr>
        <w:t>Мировой судья</w:t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2532F6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26F7B"/>
    <w:rsid w:val="00145077"/>
    <w:rsid w:val="0017153B"/>
    <w:rsid w:val="00174F65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32F6"/>
    <w:rsid w:val="0025766B"/>
    <w:rsid w:val="00261A83"/>
    <w:rsid w:val="002669F3"/>
    <w:rsid w:val="0027226C"/>
    <w:rsid w:val="002838D6"/>
    <w:rsid w:val="002A0C4C"/>
    <w:rsid w:val="002B242D"/>
    <w:rsid w:val="002E49F1"/>
    <w:rsid w:val="002F46C9"/>
    <w:rsid w:val="00327967"/>
    <w:rsid w:val="003328D9"/>
    <w:rsid w:val="0034071C"/>
    <w:rsid w:val="003522AF"/>
    <w:rsid w:val="00373D5D"/>
    <w:rsid w:val="0037737F"/>
    <w:rsid w:val="003B05B8"/>
    <w:rsid w:val="003D23CD"/>
    <w:rsid w:val="003E4A1F"/>
    <w:rsid w:val="003F1D50"/>
    <w:rsid w:val="00400D1E"/>
    <w:rsid w:val="004323C1"/>
    <w:rsid w:val="004343D6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5C5B"/>
    <w:rsid w:val="005E247F"/>
    <w:rsid w:val="005F1352"/>
    <w:rsid w:val="005F2C7B"/>
    <w:rsid w:val="00633D67"/>
    <w:rsid w:val="00634B18"/>
    <w:rsid w:val="00642FA6"/>
    <w:rsid w:val="00672421"/>
    <w:rsid w:val="0068521B"/>
    <w:rsid w:val="00695E86"/>
    <w:rsid w:val="006971D0"/>
    <w:rsid w:val="006D370D"/>
    <w:rsid w:val="006E66B0"/>
    <w:rsid w:val="007022E8"/>
    <w:rsid w:val="00721043"/>
    <w:rsid w:val="0073722A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3ED5"/>
    <w:rsid w:val="007C769E"/>
    <w:rsid w:val="007F00F9"/>
    <w:rsid w:val="00801DBC"/>
    <w:rsid w:val="00834E07"/>
    <w:rsid w:val="008622D6"/>
    <w:rsid w:val="0086629F"/>
    <w:rsid w:val="00872DF9"/>
    <w:rsid w:val="00882D69"/>
    <w:rsid w:val="008928F9"/>
    <w:rsid w:val="008B5EEA"/>
    <w:rsid w:val="00915DBC"/>
    <w:rsid w:val="00920D5C"/>
    <w:rsid w:val="00920F43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82B01"/>
    <w:rsid w:val="00AA6938"/>
    <w:rsid w:val="00AC0474"/>
    <w:rsid w:val="00AC0F4B"/>
    <w:rsid w:val="00AC4138"/>
    <w:rsid w:val="00AC4337"/>
    <w:rsid w:val="00AD1E4E"/>
    <w:rsid w:val="00AD7F6E"/>
    <w:rsid w:val="00AF1EF8"/>
    <w:rsid w:val="00B13655"/>
    <w:rsid w:val="00B222DA"/>
    <w:rsid w:val="00B410DF"/>
    <w:rsid w:val="00B46A53"/>
    <w:rsid w:val="00B60C7A"/>
    <w:rsid w:val="00B6102E"/>
    <w:rsid w:val="00B63A97"/>
    <w:rsid w:val="00B8132B"/>
    <w:rsid w:val="00BA172F"/>
    <w:rsid w:val="00BD3B8C"/>
    <w:rsid w:val="00BE2BAA"/>
    <w:rsid w:val="00BE62C0"/>
    <w:rsid w:val="00BF44D1"/>
    <w:rsid w:val="00C23244"/>
    <w:rsid w:val="00C33EAD"/>
    <w:rsid w:val="00C418E2"/>
    <w:rsid w:val="00C460EE"/>
    <w:rsid w:val="00C556FB"/>
    <w:rsid w:val="00C65AA8"/>
    <w:rsid w:val="00C9001A"/>
    <w:rsid w:val="00C9515A"/>
    <w:rsid w:val="00C97125"/>
    <w:rsid w:val="00CB3AC8"/>
    <w:rsid w:val="00CD17DF"/>
    <w:rsid w:val="00CD6B9B"/>
    <w:rsid w:val="00CF20FF"/>
    <w:rsid w:val="00D00ADD"/>
    <w:rsid w:val="00D07479"/>
    <w:rsid w:val="00D16EE0"/>
    <w:rsid w:val="00D3169B"/>
    <w:rsid w:val="00D61B00"/>
    <w:rsid w:val="00D751B8"/>
    <w:rsid w:val="00D770B5"/>
    <w:rsid w:val="00DA728D"/>
    <w:rsid w:val="00DB1B66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E7D74"/>
    <w:rsid w:val="00EF1AB9"/>
    <w:rsid w:val="00F00E9B"/>
    <w:rsid w:val="00F3531C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2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