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E97CA5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467B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467B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7B88">
        <w:rPr>
          <w:rFonts w:ascii="Times New Roman" w:eastAsia="Times New Roman" w:hAnsi="Times New Roman" w:cs="Times New Roman"/>
          <w:sz w:val="28"/>
          <w:szCs w:val="28"/>
          <w:lang w:eastAsia="ru-RU"/>
        </w:rPr>
        <w:t>04 марта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97C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4C1013" w:rsidP="00185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61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зале суда (г. Керчь, ул. Фурманова,9) гражданское дело по исковому заявлению Государственного унитарного предприятия Республики Крым «</w:t>
      </w:r>
      <w:r w:rsidRPr="00EC5461">
        <w:rPr>
          <w:rFonts w:ascii="Times New Roman" w:hAnsi="Times New Roman" w:cs="Times New Roman"/>
          <w:sz w:val="27"/>
          <w:szCs w:val="27"/>
        </w:rPr>
        <w:t>Крымэнерго</w:t>
      </w:r>
      <w:r w:rsidRPr="00EC5461">
        <w:rPr>
          <w:rFonts w:ascii="Times New Roman" w:hAnsi="Times New Roman" w:cs="Times New Roman"/>
          <w:sz w:val="27"/>
          <w:szCs w:val="27"/>
        </w:rPr>
        <w:t xml:space="preserve">»  к </w:t>
      </w:r>
      <w:r w:rsidR="00A342D1">
        <w:rPr>
          <w:rFonts w:ascii="Times New Roman" w:hAnsi="Times New Roman" w:cs="Times New Roman"/>
          <w:sz w:val="28"/>
          <w:szCs w:val="28"/>
        </w:rPr>
        <w:t>Ретунской</w:t>
      </w:r>
      <w:r w:rsidR="00A342D1">
        <w:rPr>
          <w:rFonts w:ascii="Times New Roman" w:hAnsi="Times New Roman" w:cs="Times New Roman"/>
          <w:sz w:val="28"/>
          <w:szCs w:val="28"/>
        </w:rPr>
        <w:t xml:space="preserve"> </w:t>
      </w:r>
      <w:r w:rsidR="006B2B8B">
        <w:rPr>
          <w:rFonts w:ascii="Times New Roman" w:hAnsi="Times New Roman" w:cs="Times New Roman"/>
          <w:sz w:val="28"/>
          <w:szCs w:val="28"/>
        </w:rPr>
        <w:t>М.В.</w:t>
      </w:r>
      <w:r w:rsidR="00A342D1">
        <w:rPr>
          <w:rFonts w:ascii="Times New Roman" w:hAnsi="Times New Roman" w:cs="Times New Roman"/>
          <w:sz w:val="28"/>
          <w:szCs w:val="28"/>
        </w:rPr>
        <w:t xml:space="preserve">, Попову </w:t>
      </w:r>
      <w:r w:rsidR="006B2B8B">
        <w:rPr>
          <w:rFonts w:ascii="Times New Roman" w:hAnsi="Times New Roman" w:cs="Times New Roman"/>
          <w:sz w:val="28"/>
          <w:szCs w:val="28"/>
        </w:rPr>
        <w:t>А.И.</w:t>
      </w:r>
      <w:r w:rsidRPr="00D22A4E" w:rsidR="00D22A4E">
        <w:rPr>
          <w:rFonts w:ascii="Times New Roman" w:hAnsi="Times New Roman" w:cs="Times New Roman"/>
          <w:sz w:val="28"/>
          <w:szCs w:val="28"/>
        </w:rPr>
        <w:t xml:space="preserve">, третьи </w:t>
      </w:r>
      <w:r w:rsidRPr="00D22A4E" w:rsidR="00D22A4E">
        <w:rPr>
          <w:rFonts w:ascii="Times New Roman" w:hAnsi="Times New Roman" w:cs="Times New Roman"/>
          <w:sz w:val="28"/>
          <w:szCs w:val="28"/>
        </w:rPr>
        <w:t>лица</w:t>
      </w:r>
      <w:r w:rsidRPr="00D22A4E" w:rsidR="00D22A4E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D22A4E" w:rsidR="00D22A4E">
        <w:rPr>
          <w:rFonts w:ascii="Times New Roman" w:hAnsi="Times New Roman" w:cs="Times New Roman"/>
          <w:sz w:val="28"/>
          <w:szCs w:val="28"/>
        </w:rPr>
        <w:t>, Министерство юстиции Республики Крым, Государственный комитет по государственной регистрации и кадастру по Республики Крым</w:t>
      </w:r>
      <w:r w:rsidR="00D22A4E">
        <w:rPr>
          <w:rFonts w:ascii="Times New Roman" w:hAnsi="Times New Roman" w:cs="Times New Roman"/>
          <w:sz w:val="28"/>
          <w:szCs w:val="28"/>
        </w:rPr>
        <w:t>,</w:t>
      </w:r>
      <w:r w:rsidRPr="00D22A4E" w:rsidR="00EC5461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</w:t>
      </w:r>
      <w:r w:rsidRPr="00D22A4E" w:rsidR="00EC5461">
        <w:rPr>
          <w:rFonts w:ascii="Times New Roman" w:hAnsi="Times New Roman" w:cs="Times New Roman"/>
          <w:sz w:val="28"/>
          <w:szCs w:val="28"/>
        </w:rPr>
        <w:t>безучетно</w:t>
      </w:r>
      <w:r w:rsidRPr="00D22A4E" w:rsidR="00EC5461"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энергию, а также расходов по оплате государственной пошлины</w:t>
      </w:r>
      <w:r w:rsidRPr="00D22A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B42A4" w:rsidP="00185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13" w:rsidP="00026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B42A4" w:rsidP="00026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605" w:rsidP="006C4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1C87">
        <w:rPr>
          <w:rFonts w:ascii="Times New Roman" w:hAnsi="Times New Roman" w:cs="Times New Roman"/>
          <w:sz w:val="27"/>
          <w:szCs w:val="27"/>
        </w:rPr>
        <w:t>ГУП РК «</w:t>
      </w:r>
      <w:r w:rsidRPr="000F1C87">
        <w:rPr>
          <w:rFonts w:ascii="Times New Roman" w:hAnsi="Times New Roman" w:cs="Times New Roman"/>
          <w:sz w:val="27"/>
          <w:szCs w:val="27"/>
        </w:rPr>
        <w:t>Крымэнерго</w:t>
      </w:r>
      <w:r w:rsidRPr="000F1C87">
        <w:rPr>
          <w:rFonts w:ascii="Times New Roman" w:hAnsi="Times New Roman" w:cs="Times New Roman"/>
          <w:sz w:val="27"/>
          <w:szCs w:val="27"/>
        </w:rPr>
        <w:t xml:space="preserve">» обратились в суд с иском к </w:t>
      </w:r>
      <w:r>
        <w:rPr>
          <w:rFonts w:ascii="Times New Roman" w:hAnsi="Times New Roman" w:cs="Times New Roman"/>
          <w:sz w:val="28"/>
          <w:szCs w:val="28"/>
        </w:rPr>
        <w:t>Ретунской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B8B">
        <w:rPr>
          <w:rFonts w:ascii="Times New Roman" w:hAnsi="Times New Roman" w:cs="Times New Roman"/>
          <w:sz w:val="28"/>
          <w:szCs w:val="28"/>
        </w:rPr>
        <w:t>М.В.</w:t>
      </w:r>
      <w:r>
        <w:rPr>
          <w:rFonts w:ascii="Times New Roman" w:hAnsi="Times New Roman" w:cs="Times New Roman"/>
          <w:sz w:val="28"/>
          <w:szCs w:val="28"/>
        </w:rPr>
        <w:t xml:space="preserve">, Попову </w:t>
      </w:r>
      <w:r w:rsidR="006B2B8B">
        <w:rPr>
          <w:rFonts w:ascii="Times New Roman" w:hAnsi="Times New Roman" w:cs="Times New Roman"/>
          <w:sz w:val="28"/>
          <w:szCs w:val="28"/>
        </w:rPr>
        <w:t>А.И.</w:t>
      </w:r>
      <w:r w:rsidRPr="00D22A4E">
        <w:rPr>
          <w:rFonts w:ascii="Times New Roman" w:hAnsi="Times New Roman" w:cs="Times New Roman"/>
          <w:sz w:val="28"/>
          <w:szCs w:val="28"/>
        </w:rPr>
        <w:t xml:space="preserve">, третьи </w:t>
      </w:r>
      <w:r w:rsidRPr="00D22A4E">
        <w:rPr>
          <w:rFonts w:ascii="Times New Roman" w:hAnsi="Times New Roman" w:cs="Times New Roman"/>
          <w:sz w:val="28"/>
          <w:szCs w:val="28"/>
        </w:rPr>
        <w:t>лица</w:t>
      </w:r>
      <w:r w:rsidRPr="00D22A4E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D22A4E">
        <w:rPr>
          <w:rFonts w:ascii="Times New Roman" w:hAnsi="Times New Roman" w:cs="Times New Roman"/>
          <w:sz w:val="28"/>
          <w:szCs w:val="28"/>
        </w:rPr>
        <w:t>, Министерство юстиции Республики Крым, Государственный комитет по государственной регистрации и кадастру по Республики Крым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2A4E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</w:t>
      </w:r>
      <w:r w:rsidRPr="00D22A4E">
        <w:rPr>
          <w:rFonts w:ascii="Times New Roman" w:hAnsi="Times New Roman" w:cs="Times New Roman"/>
          <w:sz w:val="28"/>
          <w:szCs w:val="28"/>
        </w:rPr>
        <w:t>безучетно</w:t>
      </w:r>
      <w:r w:rsidRPr="00D22A4E"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энергию, а также расходов по оплате государственной пошлины</w:t>
      </w:r>
      <w:r w:rsidRPr="000F1C87">
        <w:rPr>
          <w:rFonts w:ascii="Times New Roman" w:hAnsi="Times New Roman" w:cs="Times New Roman"/>
          <w:sz w:val="27"/>
          <w:szCs w:val="27"/>
        </w:rPr>
        <w:t>.</w:t>
      </w:r>
    </w:p>
    <w:p w:rsidR="006C4605" w:rsidP="006C4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1C87">
        <w:rPr>
          <w:rFonts w:ascii="Times New Roman" w:hAnsi="Times New Roman" w:cs="Times New Roman"/>
          <w:sz w:val="27"/>
          <w:szCs w:val="27"/>
        </w:rPr>
        <w:t xml:space="preserve">Исковое заявление мотивировано тем, </w:t>
      </w:r>
      <w:r w:rsidRPr="000F1C87">
        <w:rPr>
          <w:rFonts w:ascii="Times New Roman" w:hAnsi="Times New Roman" w:cs="Times New Roman"/>
          <w:sz w:val="27"/>
          <w:szCs w:val="27"/>
        </w:rPr>
        <w:t>что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Керченским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РОЭ, которое является структурным подразделением ГУП РК «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Крымэнерго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», осуществляется реализация электрической энергии потребителям на закрепленной территории обслуживания согласно Положения 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о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Керченском РОЭ.</w:t>
      </w:r>
    </w:p>
    <w:p w:rsidR="008D3410" w:rsidRPr="006C4605" w:rsidP="006C4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По адресу – г. Керчь,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изъято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/ 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осуществлено технологическое присоединение к централизованным электрическим сетям и открыт лицевой счет на электроснабжение №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на имя 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Ретунской</w:t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М.В., Попов А.И.  имеет государственную регистрацию постоянного места жительства по данному адресу.</w:t>
      </w:r>
    </w:p>
    <w:p w:rsidR="008D3410" w:rsidRPr="006C4605" w:rsidP="006C4605">
      <w:pPr>
        <w:widowControl w:val="0"/>
        <w:suppressAutoHyphens/>
        <w:autoSpaceDN w:val="0"/>
        <w:spacing w:after="0" w:line="240" w:lineRule="auto"/>
        <w:ind w:right="-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ab/>
      </w:r>
      <w:r w:rsidRPr="006C460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Согласно общих положений Правил предоставления коммунальных слуг собственникам помещений и пользователям помещений в многоквартирных домах и жилых домов, утвержденных ППРФ № 354 от 06.05.2011 г. потребителем является - собственник помещения в многоквартирном доме, жилого дома, домовладения, а также лицо, пользующееся на ином законном основании помещением в многоквартирном доме, жилым домом, домовладением, потребляющее коммунальные услуги.</w:t>
      </w:r>
    </w:p>
    <w:p w:rsidR="008D3410" w:rsidRPr="002B58E2" w:rsidP="006C4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Таким образом, ответчики  являются потребителями  электрической энергии, отпускаемой  ГУП РК «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Крымэнерго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» и обязаны соблюдать 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предусмотренный договором режим ее потребления и использования, иные требования законодательства в сфере электроэнергетики.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ab/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ab/>
      </w:r>
    </w:p>
    <w:p w:rsidR="00C14D2D" w:rsidRPr="004C1013" w:rsidP="00C14D2D">
      <w:pPr>
        <w:widowControl w:val="0"/>
        <w:suppressAutoHyphens/>
        <w:autoSpaceDN w:val="0"/>
        <w:spacing w:after="0" w:line="240" w:lineRule="auto"/>
        <w:ind w:right="-567" w:firstLine="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58E2">
        <w:rPr>
          <w:rFonts w:ascii="Times New Roman" w:eastAsia="Arial Unicode MS" w:hAnsi="Times New Roman"/>
          <w:bCs/>
          <w:kern w:val="3"/>
          <w:sz w:val="28"/>
          <w:szCs w:val="28"/>
          <w:lang w:eastAsia="zh-CN" w:bidi="hi-IN"/>
        </w:rPr>
        <w:t>14.03.2023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г. уполномоченными лицами Керченского РЭС, был установлен факт нарушения режима потребления электрической энергии, о чем был 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составлен акт №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</w:t>
      </w:r>
      <w:r w:rsidRPr="004C1013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</w:p>
    <w:p w:rsidR="00C14D2D" w:rsidRPr="002B58E2" w:rsidP="00C14D2D">
      <w:pPr>
        <w:widowControl w:val="0"/>
        <w:suppressAutoHyphens/>
        <w:autoSpaceDN w:val="0"/>
        <w:spacing w:after="0" w:line="240" w:lineRule="auto"/>
        <w:ind w:right="-567" w:firstLine="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Нарушение заключалось в самовольном подключении и  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безучетном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использовании электрической энергии.</w:t>
      </w:r>
    </w:p>
    <w:p w:rsidR="00C14D2D" w:rsidRPr="002B58E2" w:rsidP="00C14D2D">
      <w:pPr>
        <w:widowControl w:val="0"/>
        <w:suppressAutoHyphens/>
        <w:autoSpaceDN w:val="0"/>
        <w:spacing w:after="0" w:line="240" w:lineRule="auto"/>
        <w:ind w:right="-567" w:firstLine="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Согласно   п. 62 ППРФ № 354 от 06.05.2011 г. стоимость 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безучетно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потребленной электрической энергии составила </w:t>
      </w:r>
      <w:r w:rsidRPr="004C1013">
        <w:rPr>
          <w:rFonts w:ascii="Times New Roman" w:eastAsia="Arial Unicode MS" w:hAnsi="Times New Roman"/>
          <w:bCs/>
          <w:iCs/>
          <w:kern w:val="3"/>
          <w:sz w:val="28"/>
          <w:szCs w:val="28"/>
          <w:lang w:eastAsia="zh-CN" w:bidi="hi-IN"/>
        </w:rPr>
        <w:t>28916,30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руб. с учетом НДС.</w:t>
      </w:r>
    </w:p>
    <w:p w:rsidR="00C14D2D" w:rsidRPr="002B58E2" w:rsidP="00C14D2D">
      <w:pPr>
        <w:widowControl w:val="0"/>
        <w:suppressAutoHyphens/>
        <w:autoSpaceDN w:val="0"/>
        <w:spacing w:after="0" w:line="240" w:lineRule="auto"/>
        <w:ind w:right="-567" w:firstLine="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Расчет цены иска – норматив потребления – 153 кВт/час в месяц, период перерасчета 91 день – 459 кВт/час х 10(повышающий коэффициент) = 4590 кВт/час, что составляет 28916,30 руб.</w:t>
      </w:r>
    </w:p>
    <w:p w:rsidR="00C14D2D" w:rsidRPr="002B58E2" w:rsidP="00C14D2D">
      <w:pPr>
        <w:widowControl w:val="0"/>
        <w:suppressAutoHyphens/>
        <w:autoSpaceDN w:val="0"/>
        <w:spacing w:after="0" w:line="240" w:lineRule="auto"/>
        <w:ind w:right="-567" w:firstLine="567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До настоящего времени стоимость 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безучетно</w:t>
      </w:r>
      <w:r w:rsidRPr="002B58E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потребленной электрической энергии по указанному акту ответчиками не оплачена.</w:t>
      </w:r>
    </w:p>
    <w:p w:rsidR="00C14D2D" w:rsidRPr="002B58E2" w:rsidP="00C14D2D">
      <w:pPr>
        <w:spacing w:after="0" w:line="240" w:lineRule="auto"/>
        <w:ind w:right="-17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п.1 ст.539, п.1 ст.540 ГК РФ, 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п.п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. 28,29 Постановления Правительства РФ №442 от 04.05.2012г. «О функционировании розничных рынков электрической энергии, полном и (или) частичном ограничении режима потребления электрической энергии» (далее – Постановление №442)  по договору энергоснабжения (купли-продажи (поставки) электрической энергии) поставщик обязуется осуществлять продажу электрической энергии, а также самостоятельно или через привлеченных третьих 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лицоказывать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(покупатель) обязуется принимать и оплачивать приобретаемую электрическую энергию и оказанные услуги,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 (ст.539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ГК РФ). </w:t>
      </w:r>
    </w:p>
    <w:p w:rsidR="00C14D2D" w:rsidRPr="002B58E2" w:rsidP="00C14D2D">
      <w:pPr>
        <w:spacing w:after="0" w:line="240" w:lineRule="auto"/>
        <w:ind w:right="-229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 (ст.540 ГК РФ).</w:t>
      </w:r>
    </w:p>
    <w:p w:rsidR="00C14D2D" w:rsidRPr="002B58E2" w:rsidP="00C14D2D">
      <w:pPr>
        <w:spacing w:after="0" w:line="240" w:lineRule="auto"/>
        <w:ind w:right="-229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На основании ст.309-310 ГК РФ 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C14D2D" w:rsidRPr="002B58E2" w:rsidP="00C14D2D">
      <w:pPr>
        <w:spacing w:after="0" w:line="240" w:lineRule="auto"/>
        <w:ind w:right="-229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В силу ст. 210 ГК РФ, ст. 30 ЖК РФ собственник жилого помещения несет бремя содержания данного помещения.</w:t>
      </w:r>
    </w:p>
    <w:p w:rsidR="00C14D2D" w:rsidRPr="002B58E2" w:rsidP="00C14D2D">
      <w:pPr>
        <w:spacing w:after="0" w:line="240" w:lineRule="auto"/>
        <w:ind w:right="-3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осуществившее 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безучетное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потребление, обязано 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оплатить стоимость электрической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 энергии в объеме 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безучетного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потребления. </w:t>
      </w:r>
    </w:p>
    <w:p w:rsidR="00C14D2D" w:rsidRPr="002B58E2" w:rsidP="00C14D2D">
      <w:pPr>
        <w:spacing w:after="0" w:line="240" w:lineRule="auto"/>
        <w:ind w:right="-3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При отказе лица от оплаты указанной стоимости сумма задолженности взыскивается с такого лица сетевой организацией в порядке взыскания неосновательного обогащения.</w:t>
      </w:r>
    </w:p>
    <w:p w:rsidR="00C14D2D" w:rsidRPr="002B58E2" w:rsidP="00C14D2D">
      <w:pPr>
        <w:spacing w:after="0" w:line="240" w:lineRule="auto"/>
        <w:ind w:right="-3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Содержанием п. 62 ППРФ № 354 от 06.05.2011 г., предусматривается, что при обнаружении осуществленного с нарушением установленного порядка подключения (далее - несанкционированное подключение)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порядке, установленном настоящими Правилами.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акта о выявлении несанкционированного подключения исполнитель производит доначисление платы за коммунальную услугу для потребителя, в интересах которого совершено такое подключение, за потребленные без надлежащего учета коммунальные услуги. В 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r w:rsidRPr="002B58E2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просит взыскать с </w:t>
      </w:r>
      <w:r w:rsidRPr="002B58E2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>ответчиков солидарно  в пользу ГУП РК «</w:t>
      </w:r>
      <w:r w:rsidRPr="002B58E2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>Крымэнерго</w:t>
      </w:r>
      <w:r w:rsidRPr="002B58E2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» задолженность за потребленную </w:t>
      </w:r>
      <w:r w:rsidRPr="002B58E2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>безучетно</w:t>
      </w:r>
      <w:r w:rsidRPr="002B58E2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 электрическую энергию  по акту № 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2B58E2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  от  14.03.2024  г.  в размере   28916,30 руб., понесенные расходы по уплате государственной пошлины</w:t>
      </w:r>
      <w:r w:rsidRPr="002B58E2" w:rsidR="002B58E2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 xml:space="preserve"> в размере 4000,00 рублей.</w:t>
      </w:r>
    </w:p>
    <w:p w:rsidR="002B58E2" w:rsidP="002B58E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истца в судебное заседание не явился, о времени и месте слушания дела извещен надлежащим образом. Направил заявление о рассмотрении дела в его отсутствии, согласии на рассмотрение дела в заочном порядке</w:t>
      </w:r>
      <w:r w:rsidRPr="000F1C87">
        <w:rPr>
          <w:rFonts w:ascii="Times New Roman" w:hAnsi="Times New Roman" w:cs="Times New Roman"/>
          <w:sz w:val="28"/>
          <w:szCs w:val="28"/>
        </w:rPr>
        <w:t>.</w:t>
      </w:r>
    </w:p>
    <w:p w:rsidR="002B58E2" w:rsidP="002B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2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 А.И.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Ретунская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времени и месте слушания дела извещен</w:t>
      </w:r>
      <w:r w:rsidR="00E55D9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образом, причины неявки суду не известны.</w:t>
      </w:r>
    </w:p>
    <w:p w:rsidR="00A154BC" w:rsidRPr="002B299C" w:rsidP="002B299C">
      <w:pPr>
        <w:spacing w:after="0" w:line="240" w:lineRule="auto"/>
        <w:ind w:right="-35" w:firstLine="567"/>
        <w:jc w:val="both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</w:t>
      </w:r>
      <w:r>
        <w:rPr>
          <w:rFonts w:ascii="Times New Roman" w:hAnsi="Times New Roman" w:cs="Times New Roman"/>
          <w:sz w:val="28"/>
          <w:szCs w:val="28"/>
        </w:rPr>
        <w:t>Ретунская</w:t>
      </w:r>
      <w:r>
        <w:rPr>
          <w:rFonts w:ascii="Times New Roman" w:hAnsi="Times New Roman" w:cs="Times New Roman"/>
          <w:sz w:val="28"/>
          <w:szCs w:val="28"/>
        </w:rPr>
        <w:t xml:space="preserve"> М.В. в предварительном судебном заседании 14.11.2024 пояснила, что является собственником </w:t>
      </w:r>
      <w:r w:rsidR="007165B9">
        <w:rPr>
          <w:rFonts w:ascii="Times New Roman" w:hAnsi="Times New Roman" w:cs="Times New Roman"/>
          <w:sz w:val="28"/>
          <w:szCs w:val="28"/>
        </w:rPr>
        <w:t xml:space="preserve">1/8 </w:t>
      </w:r>
      <w:r>
        <w:rPr>
          <w:rFonts w:ascii="Times New Roman" w:hAnsi="Times New Roman" w:cs="Times New Roman"/>
          <w:sz w:val="28"/>
          <w:szCs w:val="28"/>
        </w:rPr>
        <w:t xml:space="preserve">доли </w:t>
      </w:r>
      <w:r w:rsidR="009D3A75">
        <w:rPr>
          <w:rFonts w:ascii="Times New Roman" w:hAnsi="Times New Roman" w:cs="Times New Roman"/>
          <w:sz w:val="28"/>
          <w:szCs w:val="28"/>
        </w:rPr>
        <w:t xml:space="preserve">на </w:t>
      </w:r>
      <w:r w:rsidR="009D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жилое </w:t>
      </w:r>
      <w:r w:rsidR="009D3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Pr="001F420D"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по</w:t>
      </w:r>
      <w:r w:rsidRPr="001F420D"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адресу: г. Керчь,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, однако с 1997 года по данному адресу не проживает, зарегистрирована и проживает по адресу : г.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</w:t>
      </w:r>
      <w:r w:rsidR="002B299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В</w:t>
      </w:r>
      <w:r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дом</w:t>
      </w:r>
      <w:r w:rsidR="002B299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е</w:t>
      </w:r>
      <w:r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, </w:t>
      </w:r>
      <w:r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расположенно</w:t>
      </w:r>
      <w:r w:rsidR="002B299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</w:t>
      </w:r>
      <w:r w:rsidRPr="001F420D"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по</w:t>
      </w:r>
      <w:r w:rsidRPr="001F420D"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адресу: г.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9D3A75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проживает ее племянник Попов А.И., являющийся сыном ее сестры со</w:t>
      </w:r>
      <w:r w:rsidR="006B2B8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собственника</w:t>
      </w:r>
      <w:r w:rsidR="006B2B8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доли данного дома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1F420D"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,  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которая 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скончалась и он фактически принял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в наследство данный дом. Она неоднократно обращалась в полицию с заявлениями о привлечении к ответственности Попова А.И. за незаконное подключение к энергосетям, что подтверждается </w:t>
      </w:r>
      <w:r w:rsidR="007570B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представленными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в судебное заседание копиями заявлений </w:t>
      </w:r>
      <w:r w:rsidR="007570B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Ретунской</w:t>
      </w:r>
      <w:r w:rsidR="007570B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М.В. 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и ответов на н</w:t>
      </w:r>
      <w:r w:rsidR="002B299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и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х, в 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связи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 чем иск о </w:t>
      </w:r>
      <w:r w:rsidR="007570B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взыскании</w:t>
      </w:r>
      <w:r w:rsidR="0014217E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с нее </w:t>
      </w:r>
      <w:r w:rsidR="007570B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заложенности она не признает и просит взыскать </w:t>
      </w:r>
      <w:r w:rsidRPr="00D22A4E" w:rsidR="007570BC">
        <w:rPr>
          <w:rFonts w:ascii="Times New Roman" w:hAnsi="Times New Roman" w:cs="Times New Roman"/>
          <w:sz w:val="28"/>
          <w:szCs w:val="28"/>
        </w:rPr>
        <w:t xml:space="preserve">задолженности за </w:t>
      </w:r>
      <w:r w:rsidRPr="00D22A4E" w:rsidR="007570BC">
        <w:rPr>
          <w:rFonts w:ascii="Times New Roman" w:hAnsi="Times New Roman" w:cs="Times New Roman"/>
          <w:sz w:val="28"/>
          <w:szCs w:val="28"/>
        </w:rPr>
        <w:t>безучетно</w:t>
      </w:r>
      <w:r w:rsidRPr="00D22A4E" w:rsidR="007570BC"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</w:t>
      </w:r>
      <w:r w:rsidR="007570BC">
        <w:rPr>
          <w:rFonts w:ascii="Times New Roman" w:hAnsi="Times New Roman" w:cs="Times New Roman"/>
          <w:sz w:val="28"/>
          <w:szCs w:val="28"/>
        </w:rPr>
        <w:t xml:space="preserve"> с Попова А.И., </w:t>
      </w:r>
      <w:r w:rsidR="007570BC">
        <w:rPr>
          <w:rFonts w:ascii="Times New Roman" w:hAnsi="Times New Roman" w:cs="Times New Roman"/>
          <w:sz w:val="28"/>
          <w:szCs w:val="28"/>
        </w:rPr>
        <w:t>который</w:t>
      </w:r>
      <w:r w:rsidR="002B299C">
        <w:rPr>
          <w:rFonts w:ascii="Times New Roman" w:hAnsi="Times New Roman" w:cs="Times New Roman"/>
          <w:sz w:val="28"/>
          <w:szCs w:val="28"/>
        </w:rPr>
        <w:t>проживает</w:t>
      </w:r>
      <w:r w:rsidR="002B299C">
        <w:rPr>
          <w:rFonts w:ascii="Times New Roman" w:hAnsi="Times New Roman" w:cs="Times New Roman"/>
          <w:sz w:val="28"/>
          <w:szCs w:val="28"/>
        </w:rPr>
        <w:t xml:space="preserve"> по вышеуказанному адресу и </w:t>
      </w:r>
      <w:r w:rsidR="007570BC">
        <w:rPr>
          <w:rFonts w:ascii="Times New Roman" w:hAnsi="Times New Roman" w:cs="Times New Roman"/>
          <w:sz w:val="28"/>
          <w:szCs w:val="28"/>
        </w:rPr>
        <w:t>незаконно осуществляет подключение к энергосетям.</w:t>
      </w:r>
    </w:p>
    <w:p w:rsidR="00E55D90" w:rsidRPr="000F1C87" w:rsidP="00E55D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и представители третьих лиц </w:t>
      </w:r>
      <w:r w:rsidRPr="00D22A4E">
        <w:rPr>
          <w:rFonts w:ascii="Times New Roman" w:hAnsi="Times New Roman" w:cs="Times New Roman"/>
          <w:sz w:val="28"/>
          <w:szCs w:val="28"/>
        </w:rPr>
        <w:t xml:space="preserve">Министерство юстиции Республики Крым, Государственный комитет по государственной регистрации и кадастру по Республики </w:t>
      </w:r>
      <w:r w:rsidRPr="00D22A4E">
        <w:rPr>
          <w:rFonts w:ascii="Times New Roman" w:hAnsi="Times New Roman" w:cs="Times New Roman"/>
          <w:sz w:val="28"/>
          <w:szCs w:val="28"/>
        </w:rPr>
        <w:t>Крым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времени и месте слушания дела извещен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образом, причины неявки суду не известны.</w:t>
      </w:r>
    </w:p>
    <w:p w:rsidR="002B58E2" w:rsidRPr="000F1C87" w:rsidP="002B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обстоятельствах, суд, с учетом </w:t>
      </w:r>
      <w:r w:rsidRPr="000F1C87">
        <w:rPr>
          <w:rFonts w:ascii="Times New Roman" w:hAnsi="Times New Roman" w:cs="Times New Roman"/>
          <w:sz w:val="28"/>
          <w:szCs w:val="28"/>
          <w:shd w:val="clear" w:color="auto" w:fill="FFFFFF"/>
        </w:rPr>
        <w:t>того, что  представитель истца не возражал против рассмотрения дела в порядке заочного производства в отсутствие ответчик</w:t>
      </w:r>
      <w:r w:rsidR="00E55D90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0F1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суд считает возможным рассмотреть дело 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отсутствии не явивш</w:t>
      </w:r>
      <w:r w:rsidR="00E55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ихся представителя истца, 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 w:rsidR="00E55D9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F1C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5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третьих </w:t>
      </w:r>
      <w:r w:rsidR="00E55D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Pr="000F1C8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F1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порядке ст.233 ГПК РФ.</w:t>
      </w:r>
    </w:p>
    <w:p w:rsidR="002B58E2" w:rsidRPr="000F1C87" w:rsidP="002B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Исследовав и оценив представленные доказательства с точки зрения относимости, допустимости и достоверности каждого доказательства в отдельности, а также достаточность и взаимную связь доказательств в их совокупности, суд приходит к следующему.</w:t>
      </w:r>
    </w:p>
    <w:p w:rsidR="002A7719" w:rsidRPr="002B299C" w:rsidP="002A77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539 ГК РФ по договору энергоснабжения </w:t>
      </w:r>
      <w:r>
        <w:rPr>
          <w:sz w:val="28"/>
          <w:szCs w:val="28"/>
        </w:rPr>
        <w:t>энергоснабжающая</w:t>
      </w:r>
      <w:r>
        <w:rPr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</w:t>
      </w:r>
      <w:r w:rsidRPr="002B299C">
        <w:rPr>
          <w:sz w:val="28"/>
          <w:szCs w:val="28"/>
        </w:rPr>
        <w:t>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AC4E3F" w:rsidRPr="002B299C" w:rsidP="00AC4E3F">
      <w:pPr>
        <w:widowControl w:val="0"/>
        <w:suppressAutoHyphens/>
        <w:autoSpaceDN w:val="0"/>
        <w:spacing w:after="0" w:line="240" w:lineRule="auto"/>
        <w:ind w:right="-567"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2B299C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Согласно общих положений Правил предоставления коммунальных слуг собственникам помещений и пользователям помещений в многоквартирных домах и жилых домов, утвержденных ППРФ № 354 от 06.05.2011 г. потребителем является - собственник помещения в многоквартирном доме, жилого дома, домовладения, а также лицо, пользующееся на ином законном основании помещением в многоквартирном доме, жилым домом, домовладением, потребляющее коммунальные услуги.</w:t>
      </w:r>
    </w:p>
    <w:p w:rsidR="00461961" w:rsidRPr="002B299C" w:rsidP="00461961">
      <w:pPr>
        <w:spacing w:after="0" w:line="240" w:lineRule="auto"/>
        <w:ind w:firstLine="708"/>
        <w:jc w:val="both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29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установлено, что согласно выписке из ЕГРН сведений о зарегистрированном праве на жилое помещение</w:t>
      </w:r>
      <w:r w:rsidRPr="002B299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по адресу: г. Керчь,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2B299C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не имеется.</w:t>
      </w:r>
    </w:p>
    <w:p w:rsidR="00C14D2D" w:rsidP="00C14D2D">
      <w:pPr>
        <w:spacing w:after="0" w:line="240" w:lineRule="auto"/>
        <w:ind w:right="-35" w:firstLine="567"/>
        <w:jc w:val="both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B299C">
        <w:rPr>
          <w:rFonts w:ascii="Times New Roman" w:eastAsia="Times New Roman" w:hAnsi="Times New Roman"/>
          <w:sz w:val="28"/>
          <w:szCs w:val="28"/>
          <w:lang w:eastAsia="ru-RU"/>
        </w:rPr>
        <w:t>Как следует из материалов дела, согласно свидетельству о праве на наследство по закону от 18.1</w:t>
      </w:r>
      <w:r w:rsidR="002B299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B299C">
        <w:rPr>
          <w:rFonts w:ascii="Times New Roman" w:eastAsia="Times New Roman" w:hAnsi="Times New Roman"/>
          <w:sz w:val="28"/>
          <w:szCs w:val="28"/>
          <w:lang w:eastAsia="ru-RU"/>
        </w:rPr>
        <w:t xml:space="preserve">.1981 года </w:t>
      </w:r>
      <w:r w:rsidRPr="002B299C" w:rsidR="00C139CD">
        <w:rPr>
          <w:rFonts w:ascii="Times New Roman" w:eastAsia="Times New Roman" w:hAnsi="Times New Roman"/>
          <w:sz w:val="28"/>
          <w:szCs w:val="28"/>
          <w:lang w:eastAsia="ru-RU"/>
        </w:rPr>
        <w:t xml:space="preserve">наследниками после умершей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1F420D" w:rsidR="00C139CD">
        <w:rPr>
          <w:rFonts w:ascii="Times New Roman" w:eastAsia="Times New Roman" w:hAnsi="Times New Roman"/>
          <w:sz w:val="28"/>
          <w:szCs w:val="28"/>
          <w:lang w:eastAsia="ru-RU"/>
        </w:rPr>
        <w:t xml:space="preserve">, имущества </w:t>
      </w:r>
      <w:r w:rsidRPr="001F420D" w:rsidR="00C139CD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по адресу: г.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5A1A68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0 доли, </w:t>
      </w:r>
      <w:r w:rsidRPr="001F420D" w:rsidR="00C139CD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являлись в равных долях мать Потапова </w:t>
      </w:r>
      <w:r w:rsidR="006B2B8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А.П.</w:t>
      </w:r>
      <w:r w:rsidRPr="001F420D" w:rsidR="00C139CD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,  </w:t>
      </w:r>
      <w:r w:rsidRPr="001F420D"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дочери - </w:t>
      </w:r>
      <w:r w:rsidRPr="001F420D" w:rsidR="00C139CD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Беляева </w:t>
      </w:r>
      <w:r w:rsidR="006B2B8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М.В.</w:t>
      </w:r>
      <w:r w:rsidRPr="001F420D" w:rsidR="00C139CD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(</w:t>
      </w:r>
      <w:r w:rsidRPr="001F420D" w:rsidR="00C139CD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Ретунская</w:t>
      </w:r>
      <w:r w:rsidRPr="001F420D" w:rsidR="00C139CD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), </w:t>
      </w:r>
      <w:r w:rsidRPr="001F420D"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Беляева </w:t>
      </w:r>
      <w:r w:rsidR="006B2B8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С.В.</w:t>
      </w:r>
      <w:r w:rsidRPr="001F420D"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(Попова),  </w:t>
      </w:r>
      <w:r w:rsidR="00BC1098">
        <w:rPr>
          <w:i/>
          <w:color w:val="000000"/>
          <w:sz w:val="28"/>
          <w:szCs w:val="28"/>
        </w:rPr>
        <w:t>/изъято/</w:t>
      </w:r>
      <w:r w:rsidRPr="001F420D"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, Беляева </w:t>
      </w:r>
      <w:r w:rsidR="006B2B8B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Л.В.</w:t>
      </w:r>
      <w:r w:rsidRPr="001F420D"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(Литвиненко), </w:t>
      </w:r>
      <w:r w:rsidR="00BC1098">
        <w:rPr>
          <w:i/>
          <w:color w:val="000000"/>
          <w:sz w:val="28"/>
          <w:szCs w:val="28"/>
        </w:rPr>
        <w:t>/изъято/</w:t>
      </w:r>
      <w:r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 (</w:t>
      </w:r>
      <w:r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л.д</w:t>
      </w:r>
      <w:r w:rsidR="009E7B72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>. 46)</w:t>
      </w:r>
    </w:p>
    <w:p w:rsidR="00461961" w:rsidP="00327967">
      <w:pPr>
        <w:pStyle w:val="BodyText"/>
        <w:ind w:firstLine="709"/>
        <w:rPr>
          <w:rFonts w:eastAsia="Arial Unicode MS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>Как следует из ответов Департамента записи актов гражданского состояния Министерства юстиции Республики Крым</w:t>
      </w:r>
      <w:r w:rsidR="00790346">
        <w:rPr>
          <w:sz w:val="28"/>
          <w:szCs w:val="28"/>
        </w:rPr>
        <w:t xml:space="preserve">, </w:t>
      </w:r>
      <w:r w:rsidRPr="001F420D" w:rsidR="00790346">
        <w:rPr>
          <w:rFonts w:eastAsia="Arial Unicode MS"/>
          <w:kern w:val="3"/>
          <w:sz w:val="28"/>
          <w:szCs w:val="28"/>
          <w:lang w:eastAsia="zh-CN" w:bidi="hi-IN"/>
        </w:rPr>
        <w:t xml:space="preserve">Потапова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А.П.</w:t>
      </w:r>
      <w:r w:rsidRPr="001F420D" w:rsidR="00790346">
        <w:rPr>
          <w:rFonts w:eastAsia="Arial Unicode MS"/>
          <w:kern w:val="3"/>
          <w:sz w:val="28"/>
          <w:szCs w:val="28"/>
          <w:lang w:eastAsia="zh-CN" w:bidi="hi-IN"/>
        </w:rPr>
        <w:t xml:space="preserve">,  Беляева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С.В.</w:t>
      </w:r>
      <w:r w:rsidRPr="001F420D" w:rsidR="00790346">
        <w:rPr>
          <w:rFonts w:eastAsia="Arial Unicode MS"/>
          <w:kern w:val="3"/>
          <w:sz w:val="28"/>
          <w:szCs w:val="28"/>
          <w:lang w:eastAsia="zh-CN" w:bidi="hi-IN"/>
        </w:rPr>
        <w:t xml:space="preserve"> (Попова),  </w:t>
      </w:r>
      <w:r w:rsidR="00BC1098">
        <w:rPr>
          <w:i/>
          <w:color w:val="000000"/>
          <w:sz w:val="28"/>
          <w:szCs w:val="28"/>
        </w:rPr>
        <w:t>/изъято/</w:t>
      </w:r>
      <w:r w:rsidRPr="001F420D" w:rsidR="00790346">
        <w:rPr>
          <w:rFonts w:eastAsia="Arial Unicode MS"/>
          <w:kern w:val="3"/>
          <w:sz w:val="28"/>
          <w:szCs w:val="28"/>
          <w:lang w:eastAsia="zh-CN" w:bidi="hi-IN"/>
        </w:rPr>
        <w:t xml:space="preserve">, Беляева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Л.В.</w:t>
      </w:r>
      <w:r w:rsidRPr="001F420D" w:rsidR="00790346">
        <w:rPr>
          <w:rFonts w:eastAsia="Arial Unicode MS"/>
          <w:kern w:val="3"/>
          <w:sz w:val="28"/>
          <w:szCs w:val="28"/>
          <w:lang w:eastAsia="zh-CN" w:bidi="hi-IN"/>
        </w:rPr>
        <w:t xml:space="preserve"> (Литвиненко), </w:t>
      </w:r>
      <w:r w:rsidR="00E515BE">
        <w:rPr>
          <w:i/>
          <w:color w:val="000000"/>
          <w:sz w:val="28"/>
          <w:szCs w:val="28"/>
        </w:rPr>
        <w:t>/изъято/</w:t>
      </w:r>
      <w:r w:rsidRPr="001F420D" w:rsidR="00790346">
        <w:rPr>
          <w:rFonts w:eastAsia="Arial Unicode MS"/>
          <w:kern w:val="3"/>
          <w:sz w:val="28"/>
          <w:szCs w:val="28"/>
          <w:lang w:eastAsia="zh-CN" w:bidi="hi-IN"/>
        </w:rPr>
        <w:t>года</w:t>
      </w:r>
      <w:r w:rsidR="00790346">
        <w:rPr>
          <w:rFonts w:eastAsia="Arial Unicode MS"/>
          <w:kern w:val="3"/>
          <w:sz w:val="28"/>
          <w:szCs w:val="28"/>
          <w:lang w:eastAsia="zh-CN" w:bidi="hi-IN"/>
        </w:rPr>
        <w:t xml:space="preserve"> рождения скончались. </w:t>
      </w:r>
    </w:p>
    <w:p w:rsidR="00790346" w:rsidP="00327967">
      <w:pPr>
        <w:pStyle w:val="BodyText"/>
        <w:ind w:firstLine="709"/>
        <w:rPr>
          <w:rFonts w:eastAsia="Arial Unicode MS"/>
          <w:kern w:val="3"/>
          <w:sz w:val="28"/>
          <w:szCs w:val="28"/>
          <w:lang w:eastAsia="zh-CN" w:bidi="hi-IN"/>
        </w:rPr>
      </w:pPr>
      <w:r>
        <w:rPr>
          <w:rFonts w:eastAsia="Arial Unicode MS"/>
          <w:kern w:val="3"/>
          <w:sz w:val="28"/>
          <w:szCs w:val="28"/>
          <w:lang w:eastAsia="zh-CN" w:bidi="hi-IN"/>
        </w:rPr>
        <w:t xml:space="preserve">Как следует из </w:t>
      </w:r>
      <w:r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ответа УМВД России по г. Керчи в жилом помещении </w:t>
      </w:r>
      <w:r w:rsidRPr="001F420D"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по адресу: г. Керчь, </w:t>
      </w:r>
      <w:r w:rsidR="006B2B8B">
        <w:rPr>
          <w:i/>
          <w:color w:val="000000"/>
          <w:sz w:val="28"/>
          <w:szCs w:val="28"/>
        </w:rPr>
        <w:t xml:space="preserve">/изъято/ </w:t>
      </w:r>
      <w:r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зарегистрирован сын </w:t>
      </w:r>
      <w:r w:rsidR="00725C2D">
        <w:rPr>
          <w:rFonts w:eastAsia="Arial Unicode MS"/>
          <w:kern w:val="3"/>
          <w:sz w:val="28"/>
          <w:szCs w:val="28"/>
          <w:lang w:eastAsia="zh-CN" w:bidi="hi-IN"/>
        </w:rPr>
        <w:t xml:space="preserve">сособственника вышеуказанного жилого помещения </w:t>
      </w:r>
      <w:r w:rsidRPr="001F420D" w:rsidR="00133DED">
        <w:rPr>
          <w:rFonts w:eastAsia="Arial Unicode MS"/>
          <w:kern w:val="3"/>
          <w:sz w:val="28"/>
          <w:szCs w:val="28"/>
          <w:lang w:eastAsia="zh-CN" w:bidi="hi-IN"/>
        </w:rPr>
        <w:t>Беляев</w:t>
      </w:r>
      <w:r w:rsidR="00725C2D">
        <w:rPr>
          <w:rFonts w:eastAsia="Arial Unicode MS"/>
          <w:kern w:val="3"/>
          <w:sz w:val="28"/>
          <w:szCs w:val="28"/>
          <w:lang w:eastAsia="zh-CN" w:bidi="hi-IN"/>
        </w:rPr>
        <w:t>ой</w:t>
      </w:r>
      <w:r w:rsidRPr="001F420D"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С.В.</w:t>
      </w:r>
      <w:r w:rsidRPr="001F420D"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 (Попов</w:t>
      </w:r>
      <w:r w:rsidR="00725C2D">
        <w:rPr>
          <w:rFonts w:eastAsia="Arial Unicode MS"/>
          <w:kern w:val="3"/>
          <w:sz w:val="28"/>
          <w:szCs w:val="28"/>
          <w:lang w:eastAsia="zh-CN" w:bidi="hi-IN"/>
        </w:rPr>
        <w:t>ой</w:t>
      </w:r>
      <w:r w:rsidRPr="001F420D" w:rsidR="00133DED">
        <w:rPr>
          <w:rFonts w:eastAsia="Arial Unicode MS"/>
          <w:kern w:val="3"/>
          <w:sz w:val="28"/>
          <w:szCs w:val="28"/>
          <w:lang w:eastAsia="zh-CN" w:bidi="hi-IN"/>
        </w:rPr>
        <w:t>)</w:t>
      </w:r>
      <w:r w:rsidR="00725C2D">
        <w:rPr>
          <w:rFonts w:eastAsia="Arial Unicode MS"/>
          <w:kern w:val="3"/>
          <w:sz w:val="28"/>
          <w:szCs w:val="28"/>
          <w:lang w:eastAsia="zh-CN" w:bidi="hi-IN"/>
        </w:rPr>
        <w:t>-</w:t>
      </w:r>
      <w:r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Попов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А.И.</w:t>
      </w:r>
      <w:r w:rsidR="00133DED">
        <w:rPr>
          <w:rFonts w:eastAsia="Arial Unicode MS"/>
          <w:kern w:val="3"/>
          <w:sz w:val="28"/>
          <w:szCs w:val="28"/>
          <w:lang w:eastAsia="zh-CN" w:bidi="hi-IN"/>
        </w:rPr>
        <w:t xml:space="preserve">, </w:t>
      </w:r>
      <w:r w:rsidR="00BC1098">
        <w:rPr>
          <w:i/>
          <w:color w:val="000000"/>
          <w:sz w:val="28"/>
          <w:szCs w:val="28"/>
        </w:rPr>
        <w:t>/изъято/</w:t>
      </w:r>
      <w:r w:rsidR="00133DED">
        <w:rPr>
          <w:rFonts w:eastAsia="Arial Unicode MS"/>
          <w:kern w:val="3"/>
          <w:sz w:val="28"/>
          <w:szCs w:val="28"/>
          <w:lang w:eastAsia="zh-CN" w:bidi="hi-IN"/>
        </w:rPr>
        <w:t>года рождения с 08.04.2004 года по настоящее время.</w:t>
      </w:r>
    </w:p>
    <w:p w:rsidR="00725C2D" w:rsidRPr="009D2E63" w:rsidP="009D2E63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D2E63">
        <w:rPr>
          <w:sz w:val="28"/>
          <w:szCs w:val="28"/>
        </w:rPr>
        <w:t>Согласно пункту 2 статьи 218 Гражданского кодекса РФ (далее - ГК РФ) в случае смерти гражданина право собственности на принадлежавшее ему имущество переходит по наследству к другим лицам в соответствии с законом.</w:t>
      </w:r>
    </w:p>
    <w:p w:rsidR="00725C2D" w:rsidRPr="009D2E63" w:rsidP="009D2E63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D2E63">
        <w:rPr>
          <w:sz w:val="28"/>
          <w:szCs w:val="28"/>
        </w:rPr>
        <w:t xml:space="preserve">В соответствии со статьей 1142 ГК РФ, наследниками первой очереди по закону являются дети, супруг и родители наследодателя. </w:t>
      </w:r>
    </w:p>
    <w:p w:rsidR="00725C2D" w:rsidRPr="009D2E63" w:rsidP="009D2E63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D2E63">
        <w:rPr>
          <w:sz w:val="28"/>
          <w:szCs w:val="28"/>
        </w:rPr>
        <w:t xml:space="preserve">В соответствии со статьей 1112 ГК РФ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 </w:t>
      </w:r>
    </w:p>
    <w:p w:rsidR="00725C2D" w:rsidRPr="009D2E63" w:rsidP="00026BE2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D2E63">
        <w:rPr>
          <w:sz w:val="28"/>
          <w:szCs w:val="28"/>
        </w:rPr>
        <w:t xml:space="preserve">Согласно пункту 2 статьи 218 Гражданского кодекса РФ (далее - ГК РФ) в случае смерти гражданина право собственности на принадлежавшее ему </w:t>
      </w:r>
      <w:r w:rsidRPr="009D2E63">
        <w:rPr>
          <w:sz w:val="28"/>
          <w:szCs w:val="28"/>
        </w:rPr>
        <w:t xml:space="preserve">имущество переходит по наследству к другим лицам в соответствии с </w:t>
      </w:r>
      <w:r w:rsidRPr="009D2E63">
        <w:rPr>
          <w:sz w:val="28"/>
          <w:szCs w:val="28"/>
        </w:rPr>
        <w:t>законом</w:t>
      </w:r>
      <w:r w:rsidRPr="009D2E63">
        <w:rPr>
          <w:sz w:val="28"/>
          <w:szCs w:val="28"/>
        </w:rPr>
        <w:t>.В</w:t>
      </w:r>
      <w:r w:rsidRPr="009D2E63">
        <w:rPr>
          <w:sz w:val="28"/>
          <w:szCs w:val="28"/>
        </w:rPr>
        <w:t xml:space="preserve"> соответствии со статьей 1142 ГК РФ, наследниками первой очереди по закону являются дети, супруг и родители наследодателя. </w:t>
      </w:r>
    </w:p>
    <w:p w:rsidR="00725C2D" w:rsidRPr="009D2E63" w:rsidP="009D2E63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D2E63">
        <w:rPr>
          <w:sz w:val="28"/>
          <w:szCs w:val="28"/>
        </w:rPr>
        <w:t xml:space="preserve">В соответствии со статьей 1112 ГК РФ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 </w:t>
      </w:r>
    </w:p>
    <w:p w:rsidR="009D2E63" w:rsidP="009D2E63">
      <w:pPr>
        <w:pStyle w:val="NormalWeb"/>
        <w:spacing w:before="0" w:beforeAutospacing="0" w:after="0" w:afterAutospacing="0" w:line="288" w:lineRule="atLeast"/>
        <w:ind w:firstLine="539"/>
        <w:jc w:val="both"/>
        <w:rPr>
          <w:color w:val="000000"/>
          <w:sz w:val="28"/>
          <w:szCs w:val="28"/>
        </w:rPr>
      </w:pPr>
      <w:r w:rsidRPr="009D2E63">
        <w:rPr>
          <w:color w:val="000000"/>
          <w:sz w:val="28"/>
          <w:szCs w:val="28"/>
          <w:shd w:val="clear" w:color="auto" w:fill="FFFFFF"/>
        </w:rPr>
        <w:t>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наследство, а также совершением действий, свидетельствующих о фактическом принятии наследства (ст. </w:t>
      </w:r>
      <w:hyperlink r:id="rId4" w:tgtFrame="_blank" w:tooltip="ГК РФ &gt;  Раздел V. Наследственное право &gt; Глава 64. Приобретение наследства &gt; Статья 1153. Способы принятия наследства" w:history="1">
        <w:r w:rsidRPr="009D2E63">
          <w:rPr>
            <w:color w:val="3C5F87"/>
            <w:sz w:val="28"/>
            <w:szCs w:val="28"/>
            <w:u w:val="single"/>
            <w:bdr w:val="none" w:sz="0" w:space="0" w:color="auto" w:frame="1"/>
          </w:rPr>
          <w:t>1153 ГК РФ</w:t>
        </w:r>
      </w:hyperlink>
      <w:r w:rsidRPr="009D2E63">
        <w:rPr>
          <w:color w:val="000000"/>
          <w:sz w:val="28"/>
          <w:szCs w:val="28"/>
          <w:shd w:val="clear" w:color="auto" w:fill="FFFFFF"/>
        </w:rPr>
        <w:t>).</w:t>
      </w:r>
    </w:p>
    <w:p w:rsidR="00EB669A" w:rsidRPr="00B55912" w:rsidP="00EB669A">
      <w:pPr>
        <w:pStyle w:val="NormalWeb"/>
        <w:spacing w:before="0" w:beforeAutospacing="0" w:after="0" w:afterAutospacing="0" w:line="288" w:lineRule="atLeast"/>
        <w:ind w:firstLine="539"/>
        <w:jc w:val="both"/>
        <w:rPr>
          <w:color w:val="000000" w:themeColor="text1"/>
          <w:sz w:val="28"/>
          <w:szCs w:val="28"/>
        </w:rPr>
      </w:pPr>
      <w:r w:rsidRPr="009D2E63">
        <w:rPr>
          <w:color w:val="000000"/>
          <w:sz w:val="28"/>
          <w:szCs w:val="28"/>
          <w:shd w:val="clear" w:color="auto" w:fill="FFFFFF"/>
        </w:rPr>
        <w:t xml:space="preserve">Таким образом, </w:t>
      </w:r>
      <w:r w:rsidRPr="009D2E63">
        <w:rPr>
          <w:rFonts w:eastAsia="Arial Unicode MS"/>
          <w:kern w:val="3"/>
          <w:sz w:val="28"/>
          <w:szCs w:val="28"/>
          <w:lang w:eastAsia="zh-CN" w:bidi="hi-IN"/>
        </w:rPr>
        <w:t xml:space="preserve">Попов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А.И.</w:t>
      </w:r>
      <w:r w:rsidRPr="009D2E63">
        <w:rPr>
          <w:rFonts w:eastAsia="Arial Unicode MS"/>
          <w:kern w:val="3"/>
          <w:sz w:val="28"/>
          <w:szCs w:val="28"/>
          <w:lang w:eastAsia="zh-CN" w:bidi="hi-IN"/>
        </w:rPr>
        <w:t xml:space="preserve">, </w:t>
      </w:r>
      <w:r w:rsidR="00BC1098">
        <w:rPr>
          <w:i/>
          <w:color w:val="000000"/>
          <w:sz w:val="28"/>
          <w:szCs w:val="28"/>
        </w:rPr>
        <w:t>/изъято/</w:t>
      </w:r>
      <w:r w:rsidRPr="009D2E63">
        <w:rPr>
          <w:rFonts w:eastAsia="Arial Unicode MS"/>
          <w:kern w:val="3"/>
          <w:sz w:val="28"/>
          <w:szCs w:val="28"/>
          <w:lang w:eastAsia="zh-CN" w:bidi="hi-IN"/>
        </w:rPr>
        <w:t>года рождения</w:t>
      </w:r>
      <w:r w:rsidRPr="009D2E63">
        <w:rPr>
          <w:color w:val="000000"/>
          <w:sz w:val="28"/>
          <w:szCs w:val="28"/>
          <w:shd w:val="clear" w:color="auto" w:fill="FFFFFF"/>
        </w:rPr>
        <w:t xml:space="preserve">, являясь сыном  умершей </w:t>
      </w:r>
      <w:r w:rsidRPr="009D2E63" w:rsidR="009D2E63">
        <w:rPr>
          <w:rFonts w:eastAsia="Arial Unicode MS"/>
          <w:kern w:val="3"/>
          <w:sz w:val="28"/>
          <w:szCs w:val="28"/>
          <w:lang w:eastAsia="zh-CN" w:bidi="hi-IN"/>
        </w:rPr>
        <w:t xml:space="preserve">Беляевой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С.В.</w:t>
      </w:r>
      <w:r w:rsidRPr="009D2E63" w:rsidR="009D2E63">
        <w:rPr>
          <w:rFonts w:eastAsia="Arial Unicode MS"/>
          <w:kern w:val="3"/>
          <w:sz w:val="28"/>
          <w:szCs w:val="28"/>
          <w:lang w:eastAsia="zh-CN" w:bidi="hi-IN"/>
        </w:rPr>
        <w:t xml:space="preserve"> (Поповой) </w:t>
      </w:r>
      <w:r w:rsidRPr="009D2E63">
        <w:rPr>
          <w:color w:val="000000"/>
          <w:sz w:val="28"/>
          <w:szCs w:val="28"/>
          <w:shd w:val="clear" w:color="auto" w:fill="FFFFFF"/>
        </w:rPr>
        <w:t xml:space="preserve">и наследником первой очереди по закону, фактически принял наследство, оставшееся после смерти матери  </w:t>
      </w:r>
      <w:r w:rsidRPr="009D2E63" w:rsidR="00E5509B">
        <w:rPr>
          <w:rFonts w:eastAsia="Arial Unicode MS"/>
          <w:kern w:val="3"/>
          <w:sz w:val="28"/>
          <w:szCs w:val="28"/>
          <w:lang w:eastAsia="zh-CN" w:bidi="hi-IN"/>
        </w:rPr>
        <w:t xml:space="preserve">Беляевой 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>С.В.</w:t>
      </w:r>
      <w:r w:rsidRPr="009D2E63" w:rsidR="00E5509B">
        <w:rPr>
          <w:rFonts w:eastAsia="Arial Unicode MS"/>
          <w:kern w:val="3"/>
          <w:sz w:val="28"/>
          <w:szCs w:val="28"/>
          <w:lang w:eastAsia="zh-CN" w:bidi="hi-IN"/>
        </w:rPr>
        <w:t xml:space="preserve"> (Поповой)</w:t>
      </w:r>
      <w:r w:rsidRPr="009D2E63">
        <w:rPr>
          <w:color w:val="000000"/>
          <w:sz w:val="28"/>
          <w:szCs w:val="28"/>
          <w:shd w:val="clear" w:color="auto" w:fill="FFFFFF"/>
        </w:rPr>
        <w:t xml:space="preserve">, в праве общей долевой собственности на </w:t>
      </w:r>
      <w:r w:rsidRPr="009D2E63" w:rsidR="00E5509B">
        <w:rPr>
          <w:rFonts w:eastAsia="Arial Unicode MS"/>
          <w:kern w:val="3"/>
          <w:sz w:val="28"/>
          <w:szCs w:val="28"/>
          <w:lang w:eastAsia="zh-CN" w:bidi="hi-IN"/>
        </w:rPr>
        <w:t xml:space="preserve">жилом помещении  по адресу: г. Керчь, </w:t>
      </w:r>
      <w:r w:rsidR="006B2B8B">
        <w:rPr>
          <w:i/>
          <w:color w:val="000000"/>
          <w:sz w:val="28"/>
          <w:szCs w:val="28"/>
        </w:rPr>
        <w:t>/изъято/</w:t>
      </w:r>
      <w:r>
        <w:rPr>
          <w:rFonts w:eastAsia="Arial Unicode MS"/>
          <w:kern w:val="3"/>
          <w:sz w:val="28"/>
          <w:szCs w:val="28"/>
          <w:lang w:eastAsia="zh-CN" w:bidi="hi-IN"/>
        </w:rPr>
        <w:t xml:space="preserve">, </w:t>
      </w:r>
      <w:r w:rsidR="00DB6294">
        <w:rPr>
          <w:color w:val="000000"/>
          <w:sz w:val="28"/>
          <w:szCs w:val="28"/>
          <w:shd w:val="clear" w:color="auto" w:fill="FFFFFF"/>
        </w:rPr>
        <w:t xml:space="preserve"> и </w:t>
      </w:r>
      <w:r>
        <w:rPr>
          <w:color w:val="000000"/>
          <w:sz w:val="28"/>
          <w:szCs w:val="28"/>
          <w:shd w:val="clear" w:color="auto" w:fill="FFFFFF"/>
        </w:rPr>
        <w:t xml:space="preserve">соответственно </w:t>
      </w:r>
      <w:r w:rsidR="009D2E63">
        <w:rPr>
          <w:color w:val="000000" w:themeColor="text1"/>
          <w:sz w:val="28"/>
          <w:szCs w:val="28"/>
        </w:rPr>
        <w:t xml:space="preserve">является </w:t>
      </w:r>
      <w:r w:rsidRPr="00B55912" w:rsidR="009D2E63">
        <w:rPr>
          <w:color w:val="000000" w:themeColor="text1"/>
          <w:sz w:val="28"/>
          <w:szCs w:val="28"/>
        </w:rPr>
        <w:t>абонентом и пользуется услугами ГУП РК «</w:t>
      </w:r>
      <w:r w:rsidRPr="00B55912" w:rsidR="009D2E63">
        <w:rPr>
          <w:color w:val="000000" w:themeColor="text1"/>
          <w:sz w:val="28"/>
          <w:szCs w:val="28"/>
        </w:rPr>
        <w:t>Крымэнерго</w:t>
      </w:r>
      <w:r w:rsidRPr="00B55912" w:rsidR="009D2E63">
        <w:rPr>
          <w:color w:val="000000" w:themeColor="text1"/>
          <w:sz w:val="28"/>
          <w:szCs w:val="28"/>
        </w:rPr>
        <w:t xml:space="preserve">».  </w:t>
      </w:r>
    </w:p>
    <w:p w:rsidR="00DB6294" w:rsidRPr="00EB669A" w:rsidP="00EB669A">
      <w:pPr>
        <w:pStyle w:val="NormalWeb"/>
        <w:spacing w:before="0" w:beforeAutospacing="0" w:after="0" w:afterAutospacing="0" w:line="288" w:lineRule="atLeast"/>
        <w:ind w:firstLine="539"/>
        <w:jc w:val="both"/>
        <w:rPr>
          <w:color w:val="000000"/>
          <w:sz w:val="28"/>
          <w:szCs w:val="28"/>
        </w:rPr>
      </w:pPr>
      <w:r w:rsidRPr="002B58E2">
        <w:rPr>
          <w:rFonts w:eastAsia="Arial Unicode MS"/>
          <w:bCs/>
          <w:kern w:val="3"/>
          <w:sz w:val="28"/>
          <w:szCs w:val="28"/>
          <w:lang w:eastAsia="zh-CN" w:bidi="hi-IN"/>
        </w:rPr>
        <w:t>14.03.2023</w:t>
      </w:r>
      <w:r w:rsidRPr="002B58E2">
        <w:rPr>
          <w:rFonts w:eastAsia="Arial Unicode MS"/>
          <w:kern w:val="3"/>
          <w:sz w:val="28"/>
          <w:szCs w:val="28"/>
          <w:lang w:eastAsia="zh-CN" w:bidi="hi-IN"/>
        </w:rPr>
        <w:t xml:space="preserve"> г.</w:t>
      </w:r>
      <w:r w:rsidR="00EB669A">
        <w:rPr>
          <w:rFonts w:eastAsia="Arial Unicode MS"/>
          <w:kern w:val="3"/>
          <w:sz w:val="28"/>
          <w:szCs w:val="28"/>
          <w:lang w:eastAsia="zh-CN" w:bidi="hi-IN"/>
        </w:rPr>
        <w:t xml:space="preserve">, </w:t>
      </w:r>
      <w:r w:rsidRPr="002B58E2">
        <w:rPr>
          <w:rFonts w:eastAsia="Arial Unicode MS"/>
          <w:kern w:val="3"/>
          <w:sz w:val="28"/>
          <w:szCs w:val="28"/>
          <w:lang w:eastAsia="zh-CN" w:bidi="hi-IN"/>
        </w:rPr>
        <w:t xml:space="preserve"> уполномоченными лицами Керченского РЭС, был установлен факт нарушения режима потребления электрической энергии, о чем был составлен акт № </w:t>
      </w:r>
      <w:r w:rsidR="006B2B8B">
        <w:rPr>
          <w:i/>
          <w:color w:val="000000"/>
          <w:sz w:val="28"/>
          <w:szCs w:val="28"/>
        </w:rPr>
        <w:t>/изъято/</w:t>
      </w:r>
      <w:r w:rsidRPr="004C1013">
        <w:rPr>
          <w:rFonts w:eastAsia="Arial Unicode MS"/>
          <w:kern w:val="3"/>
          <w:sz w:val="28"/>
          <w:szCs w:val="28"/>
          <w:lang w:eastAsia="zh-CN" w:bidi="hi-IN"/>
        </w:rPr>
        <w:t>.</w:t>
      </w:r>
      <w:r w:rsidR="006B2B8B">
        <w:rPr>
          <w:rFonts w:eastAsia="Arial Unicode MS"/>
          <w:kern w:val="3"/>
          <w:sz w:val="28"/>
          <w:szCs w:val="28"/>
          <w:lang w:eastAsia="zh-CN" w:bidi="hi-IN"/>
        </w:rPr>
        <w:t xml:space="preserve"> </w:t>
      </w:r>
      <w:r w:rsidRPr="002B58E2">
        <w:rPr>
          <w:rFonts w:eastAsia="Arial Unicode MS"/>
          <w:kern w:val="3"/>
          <w:sz w:val="28"/>
          <w:szCs w:val="28"/>
          <w:lang w:eastAsia="zh-CN" w:bidi="hi-IN"/>
        </w:rPr>
        <w:t xml:space="preserve">Нарушение заключалось в самовольном подключении и  </w:t>
      </w:r>
      <w:r w:rsidRPr="002B58E2">
        <w:rPr>
          <w:rFonts w:eastAsia="Arial Unicode MS"/>
          <w:kern w:val="3"/>
          <w:sz w:val="28"/>
          <w:szCs w:val="28"/>
          <w:lang w:eastAsia="zh-CN" w:bidi="hi-IN"/>
        </w:rPr>
        <w:t>безучетном</w:t>
      </w:r>
      <w:r w:rsidRPr="002B58E2">
        <w:rPr>
          <w:rFonts w:eastAsia="Arial Unicode MS"/>
          <w:kern w:val="3"/>
          <w:sz w:val="28"/>
          <w:szCs w:val="28"/>
          <w:lang w:eastAsia="zh-CN" w:bidi="hi-IN"/>
        </w:rPr>
        <w:t xml:space="preserve"> использовании электрической энергии</w:t>
      </w:r>
      <w:r w:rsidRPr="002B58E2">
        <w:rPr>
          <w:rFonts w:eastAsia="Arial Unicode MS"/>
          <w:kern w:val="3"/>
          <w:sz w:val="28"/>
          <w:szCs w:val="28"/>
          <w:lang w:eastAsia="zh-CN" w:bidi="hi-IN"/>
        </w:rPr>
        <w:t>.</w:t>
      </w:r>
      <w:r>
        <w:rPr>
          <w:rFonts w:eastAsia="Arial Unicode MS"/>
          <w:kern w:val="3"/>
          <w:sz w:val="28"/>
          <w:szCs w:val="28"/>
          <w:lang w:eastAsia="zh-CN" w:bidi="hi-IN"/>
        </w:rPr>
        <w:t xml:space="preserve"> (</w:t>
      </w:r>
      <w:r>
        <w:rPr>
          <w:rFonts w:eastAsia="Arial Unicode MS"/>
          <w:kern w:val="3"/>
          <w:sz w:val="28"/>
          <w:szCs w:val="28"/>
          <w:lang w:eastAsia="zh-CN" w:bidi="hi-IN"/>
        </w:rPr>
        <w:t>л</w:t>
      </w:r>
      <w:r>
        <w:rPr>
          <w:rFonts w:eastAsia="Arial Unicode MS"/>
          <w:kern w:val="3"/>
          <w:sz w:val="28"/>
          <w:szCs w:val="28"/>
          <w:lang w:eastAsia="zh-CN" w:bidi="hi-IN"/>
        </w:rPr>
        <w:t>.д.6)</w:t>
      </w:r>
    </w:p>
    <w:p w:rsidR="00EB669A" w:rsidRPr="00EB669A" w:rsidP="00EB669A">
      <w:pPr>
        <w:spacing w:after="0" w:line="240" w:lineRule="auto"/>
        <w:ind w:right="-17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п.1 ст.539, п.1 ст.540 ГК РФ,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28,29 Постановления Правительства РФ №442 от 04.05.2012г. «О функционировании розничных рынков электрической энергии, полном и (или) частичном ограничении режима потребления электрической энергии» (далее – Постановление №442)  по договору энергоснабжения (купли-продажи (поставки) электрической энергии) поставщик обязуется осуществлять продажу электрической энергии, а также самостоятельно или через привлеченных третьих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лицоказывать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(покупатель) обязуется принимать и оплачивать приобретаемую электрическую энергию и оказанные услуги,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 (ст.539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 РФ). </w:t>
      </w:r>
    </w:p>
    <w:p w:rsidR="00EB669A" w:rsidRPr="00EB669A" w:rsidP="00EB669A">
      <w:pPr>
        <w:spacing w:after="0" w:line="240" w:lineRule="auto"/>
        <w:ind w:right="-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 (ст.540 ГК РФ).</w:t>
      </w:r>
    </w:p>
    <w:p w:rsidR="00EB669A" w:rsidRPr="00EB669A" w:rsidP="00EB669A">
      <w:pPr>
        <w:spacing w:after="0" w:line="240" w:lineRule="auto"/>
        <w:ind w:right="-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ст.309-310 ГК РФ 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EB669A" w:rsidRPr="00EB669A" w:rsidP="00EB669A">
      <w:pPr>
        <w:spacing w:after="0" w:line="240" w:lineRule="auto"/>
        <w:ind w:right="-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69 Постановления №442 потребителями коммунальной услуги по электроснабжению являются собственники и пользователи помещений в многоквартирных домах и жилых домах.</w:t>
      </w:r>
    </w:p>
    <w:p w:rsidR="00EB669A" w:rsidRPr="00EB669A" w:rsidP="00EB669A">
      <w:pPr>
        <w:spacing w:after="0" w:line="240" w:lineRule="auto"/>
        <w:ind w:right="-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п.172, п.173 Постановления №442  проверки расчетных приборов учета осуществляются сетевой организацией, к объектам электросетевого хозяйства которой непосредственно или опосредованно присоединены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энергопринимающие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устройства, в отношении которых установлены подлежащие проверке расчетные приборы учета, если иное не установлено в договоре оказания услуг по передаче электрической энергии, заключенном такой сетевой организацией с другой сетевой организацией.</w:t>
      </w:r>
    </w:p>
    <w:p w:rsidR="00EB669A" w:rsidRPr="00EB669A" w:rsidP="00EB669A">
      <w:pPr>
        <w:spacing w:after="0" w:line="240" w:lineRule="auto"/>
        <w:ind w:right="-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2 Постановления № 442 установлено, что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безучетное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потребление – это потребление электрической энергии с нарушением установленного договором энергоснабжения (поставки электрической энергии) и Постановлением №442 порядка учета электрической энергии со стороны потребителя, выразившимся во вмешательстве в работу прибора  учета (системы учета), в том числе в нарушении (повреждении) пломб и (или) знаков визуального контроля, нанесенных на прибор учета (систему учета), а также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всовершении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потребителем иных действий (бездействий), которые привели к искажению данных об объеме потребления электрической энергии.</w:t>
      </w:r>
    </w:p>
    <w:p w:rsidR="00EB669A" w:rsidRPr="00EB669A" w:rsidP="00EB669A">
      <w:pPr>
        <w:spacing w:after="0" w:line="240" w:lineRule="auto"/>
        <w:ind w:right="-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П.167 Постановления №442 также закреплено, что субъекты электроэнергетики, обеспечивающие снабжение электрической энергией потребителей, проверяют соблюдение потребителями требований Постановления №442, определяющего порядок учета электрической энергии, условий заключенных договоров энергоснабжения, а также проводят проверки на предмет выявления фактов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безучетного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бездоговорного потребления электрической энергии.</w:t>
      </w:r>
    </w:p>
    <w:p w:rsidR="00EB669A" w:rsidRPr="00EB669A" w:rsidP="00EB6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п.192 Постановления №442 по факту выявленного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безучетного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бездоговорного потребления электрической энергии сетевой организацией составляется акт о неучтенном потреблении электрической энергии.</w:t>
      </w:r>
    </w:p>
    <w:p w:rsidR="00EB669A" w:rsidRPr="00EB669A" w:rsidP="00EB66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П.84 Постановления № 442 установлено, что стоимость электрической энергии в объеме выявленного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безучетного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потребления электрической энергии рассчитывается и взыскивается поставщиком с потребителя по договору энергоснабжения (купли-продажи (поставки) электрической энергии) на основании акта о неучтенном потреблении электрической энергии.</w:t>
      </w:r>
    </w:p>
    <w:p w:rsidR="00EB669A" w:rsidRPr="00EB669A" w:rsidP="00EB669A">
      <w:pPr>
        <w:spacing w:after="0" w:line="240" w:lineRule="auto"/>
        <w:ind w:right="-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осуществившее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безучетное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потребление, обязано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стоимость электрической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энергии в объеме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безучетного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потребления. </w:t>
      </w:r>
    </w:p>
    <w:p w:rsidR="00EB669A" w:rsidRPr="00EB669A" w:rsidP="00EB669A">
      <w:pPr>
        <w:spacing w:after="0" w:line="240" w:lineRule="auto"/>
        <w:ind w:right="-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лица от оплаты указанной стоимости сумма задолженности взыскивается с такого лица сетевой организацией в порядке взыскания неосновательного обогащения.</w:t>
      </w:r>
    </w:p>
    <w:p w:rsidR="00EB669A" w:rsidRPr="00EB669A" w:rsidP="00EB669A">
      <w:pPr>
        <w:spacing w:after="0" w:line="240" w:lineRule="auto"/>
        <w:ind w:right="-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Содержанием п. 62 ППРФ № 354 от 06.05.2011 г., предусматривается, что при обнаружении осуществленного с нарушением установленного порядка подключения (далее - несанкционированное подключение) внутриквартирного оборудования потребителя к внутридомовым инженерным системам исполнитель обязан составить акт о выявлении </w:t>
      </w: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несанкционированного подключения в порядке, установленном настоящими Правилами.</w:t>
      </w:r>
    </w:p>
    <w:p w:rsidR="009D2E63" w:rsidRPr="00031FEC" w:rsidP="00031FEC">
      <w:pPr>
        <w:spacing w:after="0" w:line="240" w:lineRule="auto"/>
        <w:ind w:right="-3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акта о выявлении несанкционированного подключения исполнитель производит доначисление платы за коммунальную услугу для потребителя, в интересах которого совершено такое подключение, за потребленные без надлежащего учета коммунальные услуги.</w:t>
      </w:r>
    </w:p>
    <w:p w:rsidR="009D2E63" w:rsidP="009D2E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силу </w:t>
      </w:r>
      <w:hyperlink r:id="rId5" w:history="1">
        <w:r>
          <w:rPr>
            <w:rStyle w:val="Hyperlink"/>
            <w:rFonts w:ascii="Times New Roman" w:hAnsi="Times New Roman" w:cs="Times New Roman"/>
            <w:color w:val="0000FF"/>
            <w:spacing w:val="-6"/>
            <w:sz w:val="28"/>
            <w:szCs w:val="28"/>
          </w:rPr>
          <w:t>п. 1 ст. 209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ГК РФ собственнику принадлежат права владения, пользования и распоряжения своим имуществом. Собственник несет бремя содержания принадлежащего ему имущества, если иное не предусмотрено законом или договором (</w:t>
      </w:r>
      <w:hyperlink r:id="rId6" w:history="1">
        <w:r>
          <w:rPr>
            <w:rStyle w:val="Hyperlink"/>
            <w:rFonts w:ascii="Times New Roman" w:hAnsi="Times New Roman" w:cs="Times New Roman"/>
            <w:color w:val="0000FF"/>
            <w:spacing w:val="-6"/>
            <w:sz w:val="28"/>
            <w:szCs w:val="28"/>
          </w:rPr>
          <w:t>ст. 210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ГК РФ).</w:t>
      </w:r>
    </w:p>
    <w:p w:rsidR="009D2E63" w:rsidP="009D2E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Согласно </w:t>
      </w:r>
      <w:hyperlink r:id="rId7" w:history="1">
        <w:r>
          <w:rPr>
            <w:rStyle w:val="Hyperlink"/>
            <w:rFonts w:ascii="Times New Roman" w:hAnsi="Times New Roman" w:cs="Times New Roman"/>
            <w:color w:val="0000FF"/>
            <w:spacing w:val="-6"/>
            <w:sz w:val="28"/>
            <w:szCs w:val="28"/>
          </w:rPr>
          <w:t>ч. 3 ст. 30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если иное не предусмотрено федеральным законом или договором.</w:t>
      </w:r>
    </w:p>
    <w:p w:rsidR="00CB20C6" w:rsidRPr="00C918CA" w:rsidP="00DD1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справке-расчету объема и стоимости неучтенно потребленной электроэнергии по акту о неучтенном электропот</w:t>
      </w:r>
      <w:r w:rsidR="006B1567">
        <w:rPr>
          <w:rFonts w:ascii="Times New Roman" w:hAnsi="Times New Roman" w:cs="Times New Roman"/>
          <w:sz w:val="27"/>
          <w:szCs w:val="27"/>
        </w:rPr>
        <w:t xml:space="preserve">реблении №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6B1567">
        <w:rPr>
          <w:rFonts w:ascii="Times New Roman" w:hAnsi="Times New Roman" w:cs="Times New Roman"/>
          <w:sz w:val="27"/>
          <w:szCs w:val="27"/>
        </w:rPr>
        <w:t xml:space="preserve"> от 14.03.2024, стои</w:t>
      </w:r>
      <w:r w:rsidR="007C2F51">
        <w:rPr>
          <w:rFonts w:ascii="Times New Roman" w:hAnsi="Times New Roman" w:cs="Times New Roman"/>
          <w:sz w:val="27"/>
          <w:szCs w:val="27"/>
        </w:rPr>
        <w:t>мость неучтенной (бездоговорной</w:t>
      </w:r>
      <w:r w:rsidR="007C2F51">
        <w:rPr>
          <w:rFonts w:ascii="Times New Roman" w:hAnsi="Times New Roman" w:cs="Times New Roman"/>
          <w:sz w:val="27"/>
          <w:szCs w:val="27"/>
        </w:rPr>
        <w:t>)</w:t>
      </w:r>
      <w:r w:rsidR="007C2F51">
        <w:rPr>
          <w:rFonts w:ascii="Times New Roman" w:hAnsi="Times New Roman" w:cs="Times New Roman"/>
          <w:sz w:val="27"/>
          <w:szCs w:val="27"/>
        </w:rPr>
        <w:t>э</w:t>
      </w:r>
      <w:r w:rsidR="007C2F51">
        <w:rPr>
          <w:rFonts w:ascii="Times New Roman" w:hAnsi="Times New Roman" w:cs="Times New Roman"/>
          <w:sz w:val="27"/>
          <w:szCs w:val="27"/>
        </w:rPr>
        <w:t>лектроэнергии</w:t>
      </w:r>
      <w:r w:rsidR="00DD1398">
        <w:rPr>
          <w:rFonts w:ascii="Times New Roman" w:hAnsi="Times New Roman" w:cs="Times New Roman"/>
          <w:sz w:val="27"/>
          <w:szCs w:val="27"/>
        </w:rPr>
        <w:t>составляет</w:t>
      </w:r>
      <w:r w:rsidR="00DD1398">
        <w:rPr>
          <w:rFonts w:ascii="Times New Roman" w:hAnsi="Times New Roman" w:cs="Times New Roman"/>
          <w:sz w:val="27"/>
          <w:szCs w:val="27"/>
        </w:rPr>
        <w:t xml:space="preserve"> 28916,30 рублей. </w:t>
      </w:r>
      <w:r w:rsidRPr="00C918CA">
        <w:rPr>
          <w:rFonts w:ascii="Times New Roman" w:hAnsi="Times New Roman" w:cs="Times New Roman"/>
          <w:sz w:val="27"/>
          <w:szCs w:val="27"/>
        </w:rPr>
        <w:t>Расчет истца математически проверен судом и признается верным, поскольку произведен с учетом установленного тарифа.</w:t>
      </w:r>
    </w:p>
    <w:p w:rsidR="00422691" w:rsidP="00422691">
      <w:pPr>
        <w:spacing w:after="0" w:line="240" w:lineRule="auto"/>
        <w:ind w:right="-35" w:firstLine="567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B55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согласно адресной справке представленной УМВД России по г. Керчи 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Ретунская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6B2B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М.В.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с 20.04.1997 года зарегистрирована по адресу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: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г.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Ретунская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М.В. неоднократно обращалась в УМВД России по г. Керчи и прокуратуру г. Керчи с заявлениями</w:t>
      </w:r>
      <w:r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о 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принятии мер к Попову А.И., который осуществляет незаконное подключение к линиями 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элекропередач</w:t>
      </w:r>
      <w:r w:rsidRPr="00B55912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по адресу: г.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 что подтверждается исследованными в судебном заседании  ответ</w:t>
      </w:r>
      <w:r w:rsidR="00101AC3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ами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из УМВД по г. Керчи, прокуратуры г. Керчи, а также копиями определений и административным материалом проверки  по заявлению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Ретунской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М.В.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(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л.д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 47-52)</w:t>
      </w:r>
    </w:p>
    <w:p w:rsidR="00422691" w:rsidP="00422691">
      <w:pPr>
        <w:pStyle w:val="NormalWeb"/>
        <w:spacing w:before="0" w:beforeAutospacing="0" w:after="0" w:afterAutospacing="0" w:line="288" w:lineRule="atLeast"/>
        <w:ind w:firstLine="539"/>
        <w:jc w:val="both"/>
        <w:rPr>
          <w:color w:val="000000"/>
          <w:sz w:val="28"/>
          <w:szCs w:val="28"/>
        </w:rPr>
      </w:pPr>
      <w:r>
        <w:rPr>
          <w:rFonts w:eastAsia="Arial Unicode MS"/>
          <w:kern w:val="3"/>
          <w:sz w:val="28"/>
          <w:szCs w:val="28"/>
          <w:lang w:eastAsia="zh-CN" w:bidi="hi-IN"/>
        </w:rPr>
        <w:t xml:space="preserve">Учитывая </w:t>
      </w:r>
      <w:r>
        <w:rPr>
          <w:rFonts w:eastAsia="Arial Unicode MS"/>
          <w:kern w:val="3"/>
          <w:sz w:val="28"/>
          <w:szCs w:val="28"/>
          <w:lang w:eastAsia="zh-CN" w:bidi="hi-IN"/>
        </w:rPr>
        <w:t>изложенное</w:t>
      </w:r>
      <w:r>
        <w:rPr>
          <w:rFonts w:eastAsia="Arial Unicode MS"/>
          <w:kern w:val="3"/>
          <w:sz w:val="28"/>
          <w:szCs w:val="28"/>
          <w:lang w:eastAsia="zh-CN" w:bidi="hi-IN"/>
        </w:rPr>
        <w:t xml:space="preserve">,  оснований для взыскания </w:t>
      </w:r>
      <w:r w:rsidRPr="00D22A4E">
        <w:rPr>
          <w:sz w:val="28"/>
          <w:szCs w:val="28"/>
        </w:rPr>
        <w:t>задолженност</w:t>
      </w:r>
      <w:r>
        <w:rPr>
          <w:sz w:val="28"/>
          <w:szCs w:val="28"/>
        </w:rPr>
        <w:t>и</w:t>
      </w:r>
      <w:r w:rsidRPr="00D22A4E">
        <w:rPr>
          <w:sz w:val="28"/>
          <w:szCs w:val="28"/>
        </w:rPr>
        <w:t xml:space="preserve"> за </w:t>
      </w:r>
      <w:r w:rsidRPr="00D22A4E">
        <w:rPr>
          <w:sz w:val="28"/>
          <w:szCs w:val="28"/>
        </w:rPr>
        <w:t>безучетно</w:t>
      </w:r>
      <w:r w:rsidRPr="00D22A4E">
        <w:rPr>
          <w:sz w:val="28"/>
          <w:szCs w:val="28"/>
        </w:rPr>
        <w:t xml:space="preserve"> потребленную электрическую </w:t>
      </w:r>
      <w:r w:rsidRPr="00D22A4E">
        <w:rPr>
          <w:sz w:val="28"/>
          <w:szCs w:val="28"/>
        </w:rPr>
        <w:t>энергию</w:t>
      </w:r>
      <w:r w:rsidR="006B2B8B">
        <w:rPr>
          <w:sz w:val="27"/>
          <w:szCs w:val="27"/>
        </w:rPr>
        <w:t>по</w:t>
      </w:r>
      <w:r w:rsidR="006B2B8B">
        <w:rPr>
          <w:sz w:val="27"/>
          <w:szCs w:val="27"/>
        </w:rPr>
        <w:t xml:space="preserve"> акту № </w:t>
      </w:r>
      <w:r w:rsidR="006B2B8B">
        <w:rPr>
          <w:i/>
          <w:color w:val="000000"/>
          <w:sz w:val="28"/>
          <w:szCs w:val="28"/>
        </w:rPr>
        <w:t>/изъято/</w:t>
      </w:r>
      <w:r>
        <w:rPr>
          <w:sz w:val="27"/>
          <w:szCs w:val="27"/>
        </w:rPr>
        <w:t xml:space="preserve"> от 14.03.2024 г.</w:t>
      </w:r>
      <w:r w:rsidRPr="00A27DB6">
        <w:rPr>
          <w:sz w:val="27"/>
          <w:szCs w:val="27"/>
        </w:rPr>
        <w:t xml:space="preserve"> в размере  </w:t>
      </w:r>
      <w:r>
        <w:rPr>
          <w:sz w:val="27"/>
          <w:szCs w:val="27"/>
        </w:rPr>
        <w:t>28916,30рубля по адресу</w:t>
      </w:r>
      <w:r w:rsidRPr="009D2E63">
        <w:rPr>
          <w:rFonts w:eastAsia="Arial Unicode MS"/>
          <w:kern w:val="3"/>
          <w:sz w:val="28"/>
          <w:szCs w:val="28"/>
          <w:lang w:eastAsia="zh-CN" w:bidi="hi-IN"/>
        </w:rPr>
        <w:t xml:space="preserve">: г. Керчь, ул. </w:t>
      </w:r>
      <w:r w:rsidR="006B2B8B">
        <w:rPr>
          <w:i/>
          <w:color w:val="000000"/>
          <w:sz w:val="28"/>
          <w:szCs w:val="28"/>
        </w:rPr>
        <w:t>/изъято/</w:t>
      </w:r>
      <w:r>
        <w:rPr>
          <w:rFonts w:eastAsia="Arial Unicode MS"/>
          <w:kern w:val="3"/>
          <w:sz w:val="28"/>
          <w:szCs w:val="28"/>
          <w:lang w:eastAsia="zh-CN" w:bidi="hi-IN"/>
        </w:rPr>
        <w:t xml:space="preserve"> с ответчика </w:t>
      </w:r>
      <w:r>
        <w:rPr>
          <w:sz w:val="28"/>
          <w:szCs w:val="28"/>
        </w:rPr>
        <w:t>Ретунской</w:t>
      </w:r>
      <w:r>
        <w:rPr>
          <w:sz w:val="28"/>
          <w:szCs w:val="28"/>
        </w:rPr>
        <w:t xml:space="preserve"> </w:t>
      </w:r>
      <w:r w:rsidR="006B2B8B">
        <w:rPr>
          <w:sz w:val="28"/>
          <w:szCs w:val="28"/>
        </w:rPr>
        <w:t>М.В.</w:t>
      </w:r>
      <w:r>
        <w:rPr>
          <w:sz w:val="28"/>
          <w:szCs w:val="28"/>
        </w:rPr>
        <w:t xml:space="preserve"> суд не усматривает.</w:t>
      </w:r>
    </w:p>
    <w:p w:rsidR="00082AF5" w:rsidP="009D2E63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Таким образом</w:t>
      </w:r>
      <w:r w:rsidR="00675084">
        <w:rPr>
          <w:color w:val="000000"/>
          <w:sz w:val="28"/>
          <w:szCs w:val="28"/>
        </w:rPr>
        <w:t xml:space="preserve">, </w:t>
      </w:r>
      <w:r w:rsidRPr="00D22A4E" w:rsidR="00675084">
        <w:rPr>
          <w:sz w:val="28"/>
          <w:szCs w:val="28"/>
        </w:rPr>
        <w:t>задолженност</w:t>
      </w:r>
      <w:r w:rsidR="00675084">
        <w:rPr>
          <w:sz w:val="28"/>
          <w:szCs w:val="28"/>
        </w:rPr>
        <w:t>ь</w:t>
      </w:r>
      <w:r w:rsidRPr="00D22A4E" w:rsidR="00675084">
        <w:rPr>
          <w:sz w:val="28"/>
          <w:szCs w:val="28"/>
        </w:rPr>
        <w:t xml:space="preserve"> за </w:t>
      </w:r>
      <w:r w:rsidRPr="00D22A4E" w:rsidR="00675084">
        <w:rPr>
          <w:sz w:val="28"/>
          <w:szCs w:val="28"/>
        </w:rPr>
        <w:t>безучетно</w:t>
      </w:r>
      <w:r w:rsidRPr="00D22A4E" w:rsidR="00675084">
        <w:rPr>
          <w:sz w:val="28"/>
          <w:szCs w:val="28"/>
        </w:rPr>
        <w:t xml:space="preserve"> потребленную электрическую </w:t>
      </w:r>
      <w:r w:rsidRPr="00D22A4E" w:rsidR="00675084">
        <w:rPr>
          <w:sz w:val="28"/>
          <w:szCs w:val="28"/>
        </w:rPr>
        <w:t>энергию</w:t>
      </w:r>
      <w:r w:rsidR="00B5631D">
        <w:rPr>
          <w:sz w:val="27"/>
          <w:szCs w:val="27"/>
        </w:rPr>
        <w:t>по</w:t>
      </w:r>
      <w:r w:rsidR="00B5631D">
        <w:rPr>
          <w:sz w:val="27"/>
          <w:szCs w:val="27"/>
        </w:rPr>
        <w:t xml:space="preserve"> акту № </w:t>
      </w:r>
      <w:r w:rsidR="006B2B8B">
        <w:rPr>
          <w:i/>
          <w:color w:val="000000"/>
          <w:sz w:val="28"/>
          <w:szCs w:val="28"/>
        </w:rPr>
        <w:t>/изъято/</w:t>
      </w:r>
      <w:r w:rsidR="00B5631D">
        <w:rPr>
          <w:sz w:val="27"/>
          <w:szCs w:val="27"/>
        </w:rPr>
        <w:t xml:space="preserve"> от 14.03.2024 г.</w:t>
      </w:r>
      <w:r w:rsidRPr="00A27DB6" w:rsidR="00B5631D">
        <w:rPr>
          <w:sz w:val="27"/>
          <w:szCs w:val="27"/>
        </w:rPr>
        <w:t xml:space="preserve"> в размере  </w:t>
      </w:r>
      <w:r w:rsidR="00B5631D">
        <w:rPr>
          <w:sz w:val="27"/>
          <w:szCs w:val="27"/>
        </w:rPr>
        <w:t>28916,30рубл</w:t>
      </w:r>
      <w:r w:rsidR="00101AC3">
        <w:rPr>
          <w:sz w:val="27"/>
          <w:szCs w:val="27"/>
        </w:rPr>
        <w:t>ей</w:t>
      </w:r>
      <w:r w:rsidR="00B5631D">
        <w:rPr>
          <w:sz w:val="27"/>
          <w:szCs w:val="27"/>
        </w:rPr>
        <w:t xml:space="preserve"> по адресу</w:t>
      </w:r>
      <w:r w:rsidRPr="009D2E63" w:rsidR="00B5631D">
        <w:rPr>
          <w:rFonts w:eastAsia="Arial Unicode MS"/>
          <w:kern w:val="3"/>
          <w:sz w:val="28"/>
          <w:szCs w:val="28"/>
          <w:lang w:eastAsia="zh-CN" w:bidi="hi-IN"/>
        </w:rPr>
        <w:t xml:space="preserve">: г. Керчь, </w:t>
      </w:r>
      <w:r w:rsidR="006B2B8B">
        <w:rPr>
          <w:i/>
          <w:color w:val="000000"/>
          <w:sz w:val="28"/>
          <w:szCs w:val="28"/>
        </w:rPr>
        <w:t xml:space="preserve">/изъято/ </w:t>
      </w:r>
      <w:r w:rsidR="00B5631D">
        <w:rPr>
          <w:rFonts w:eastAsia="Arial Unicode MS"/>
          <w:kern w:val="3"/>
          <w:sz w:val="28"/>
          <w:szCs w:val="28"/>
          <w:lang w:eastAsia="zh-CN" w:bidi="hi-IN"/>
        </w:rPr>
        <w:t xml:space="preserve">подлежит взысканию с ответчика Попова </w:t>
      </w:r>
      <w:r w:rsidR="006B2B8B">
        <w:rPr>
          <w:sz w:val="28"/>
          <w:szCs w:val="28"/>
        </w:rPr>
        <w:t>А.И.</w:t>
      </w:r>
      <w:r w:rsidR="00422691">
        <w:rPr>
          <w:sz w:val="28"/>
          <w:szCs w:val="28"/>
        </w:rPr>
        <w:t>.</w:t>
      </w:r>
    </w:p>
    <w:p w:rsidR="00101AC3" w:rsidRPr="00261A83" w:rsidP="00101AC3">
      <w:pPr>
        <w:pStyle w:val="BodyText"/>
        <w:ind w:firstLine="709"/>
        <w:rPr>
          <w:sz w:val="28"/>
          <w:szCs w:val="28"/>
        </w:rPr>
      </w:pPr>
      <w:r w:rsidRPr="00C7021A">
        <w:rPr>
          <w:sz w:val="28"/>
          <w:szCs w:val="28"/>
        </w:rPr>
        <w:t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7C769E" w:rsidRPr="00D22A4E" w:rsidP="00026BE2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</w:t>
      </w:r>
      <w:r w:rsidRPr="00D22A4E" w:rsidR="00A27AB5">
        <w:rPr>
          <w:sz w:val="28"/>
          <w:szCs w:val="28"/>
        </w:rPr>
        <w:t>в соотв</w:t>
      </w:r>
      <w:r w:rsidRPr="00D22A4E" w:rsidR="00EB19F0">
        <w:rPr>
          <w:sz w:val="28"/>
          <w:szCs w:val="28"/>
        </w:rPr>
        <w:t xml:space="preserve">етствии со  </w:t>
      </w:r>
      <w:r w:rsidRPr="00D22A4E" w:rsidR="00532E17">
        <w:rPr>
          <w:sz w:val="28"/>
          <w:szCs w:val="28"/>
        </w:rPr>
        <w:t>ст. ст. 194-199</w:t>
      </w:r>
      <w:r w:rsidRPr="00D22A4E" w:rsidR="00EC5461">
        <w:rPr>
          <w:sz w:val="28"/>
          <w:szCs w:val="28"/>
        </w:rPr>
        <w:t>, 233-237</w:t>
      </w:r>
      <w:r w:rsidR="00026BE2">
        <w:rPr>
          <w:sz w:val="28"/>
          <w:szCs w:val="28"/>
        </w:rPr>
        <w:t xml:space="preserve"> суд,</w:t>
      </w:r>
    </w:p>
    <w:p w:rsidR="007C769E" w:rsidP="0002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00516C" w:rsidRPr="00D22A4E" w:rsidP="0002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81C" w:rsidRPr="00CD17DF" w:rsidP="00026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A27DB6" w:rsidR="00185EA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A27DB6" w:rsidR="00185EAA">
        <w:rPr>
          <w:rFonts w:ascii="Times New Roman" w:hAnsi="Times New Roman" w:cs="Times New Roman"/>
          <w:sz w:val="27"/>
          <w:szCs w:val="27"/>
        </w:rPr>
        <w:t>Крымэнерго</w:t>
      </w:r>
      <w:r w:rsidRPr="00A27DB6" w:rsidR="00185EAA">
        <w:rPr>
          <w:rFonts w:ascii="Times New Roman" w:hAnsi="Times New Roman" w:cs="Times New Roman"/>
          <w:sz w:val="27"/>
          <w:szCs w:val="27"/>
        </w:rPr>
        <w:t xml:space="preserve">»  к </w:t>
      </w:r>
      <w:r w:rsidR="00A342D1">
        <w:rPr>
          <w:rFonts w:ascii="Times New Roman" w:hAnsi="Times New Roman" w:cs="Times New Roman"/>
          <w:sz w:val="28"/>
          <w:szCs w:val="28"/>
        </w:rPr>
        <w:t>Ретунской</w:t>
      </w:r>
      <w:r w:rsidR="00A342D1">
        <w:rPr>
          <w:rFonts w:ascii="Times New Roman" w:hAnsi="Times New Roman" w:cs="Times New Roman"/>
          <w:sz w:val="28"/>
          <w:szCs w:val="28"/>
        </w:rPr>
        <w:t xml:space="preserve"> </w:t>
      </w:r>
      <w:r w:rsidR="006B2B8B">
        <w:rPr>
          <w:rFonts w:ascii="Times New Roman" w:hAnsi="Times New Roman" w:cs="Times New Roman"/>
          <w:sz w:val="28"/>
          <w:szCs w:val="28"/>
        </w:rPr>
        <w:t>М.В.</w:t>
      </w:r>
      <w:r w:rsidR="00A342D1">
        <w:rPr>
          <w:rFonts w:ascii="Times New Roman" w:hAnsi="Times New Roman" w:cs="Times New Roman"/>
          <w:sz w:val="28"/>
          <w:szCs w:val="28"/>
        </w:rPr>
        <w:t xml:space="preserve">, Попову </w:t>
      </w:r>
      <w:r w:rsidR="006B2B8B">
        <w:rPr>
          <w:rFonts w:ascii="Times New Roman" w:hAnsi="Times New Roman" w:cs="Times New Roman"/>
          <w:sz w:val="28"/>
          <w:szCs w:val="28"/>
        </w:rPr>
        <w:t>А.И.</w:t>
      </w:r>
      <w:r w:rsidR="00D22A4E">
        <w:rPr>
          <w:rFonts w:ascii="Times New Roman" w:hAnsi="Times New Roman" w:cs="Times New Roman"/>
          <w:sz w:val="28"/>
          <w:szCs w:val="28"/>
        </w:rPr>
        <w:t>,</w:t>
      </w:r>
      <w:r w:rsidRPr="00D22A4E" w:rsidR="00D22A4E">
        <w:rPr>
          <w:rFonts w:ascii="Times New Roman" w:hAnsi="Times New Roman" w:cs="Times New Roman"/>
          <w:sz w:val="28"/>
          <w:szCs w:val="28"/>
        </w:rPr>
        <w:t xml:space="preserve"> третьи </w:t>
      </w:r>
      <w:r w:rsidRPr="00D22A4E" w:rsidR="00D22A4E">
        <w:rPr>
          <w:rFonts w:ascii="Times New Roman" w:hAnsi="Times New Roman" w:cs="Times New Roman"/>
          <w:sz w:val="28"/>
          <w:szCs w:val="28"/>
        </w:rPr>
        <w:t>лица</w:t>
      </w:r>
      <w:r w:rsidRPr="00D22A4E" w:rsidR="00D22A4E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</w:t>
      </w:r>
      <w:r w:rsidRPr="00D22A4E" w:rsidR="00D22A4E">
        <w:rPr>
          <w:rFonts w:ascii="Times New Roman" w:hAnsi="Times New Roman" w:cs="Times New Roman"/>
          <w:sz w:val="28"/>
          <w:szCs w:val="28"/>
        </w:rPr>
        <w:t>Кульбий</w:t>
      </w:r>
      <w:r w:rsidRPr="00D22A4E" w:rsidR="00D22A4E">
        <w:rPr>
          <w:rFonts w:ascii="Times New Roman" w:hAnsi="Times New Roman" w:cs="Times New Roman"/>
          <w:sz w:val="28"/>
          <w:szCs w:val="28"/>
        </w:rPr>
        <w:t xml:space="preserve"> </w:t>
      </w:r>
      <w:r w:rsidR="006B2B8B">
        <w:rPr>
          <w:rFonts w:ascii="Times New Roman" w:hAnsi="Times New Roman" w:cs="Times New Roman"/>
          <w:sz w:val="28"/>
          <w:szCs w:val="28"/>
        </w:rPr>
        <w:t>Н.И.</w:t>
      </w:r>
      <w:r w:rsidRPr="00D22A4E" w:rsidR="00D22A4E">
        <w:rPr>
          <w:rFonts w:ascii="Times New Roman" w:hAnsi="Times New Roman" w:cs="Times New Roman"/>
          <w:sz w:val="28"/>
          <w:szCs w:val="28"/>
        </w:rPr>
        <w:t>, Министерство юстиции Республики Крым, Государственный комитет по государственной регистрации и кадастру по Республики Крым</w:t>
      </w:r>
      <w:r w:rsidR="00D22A4E">
        <w:rPr>
          <w:rFonts w:ascii="Times New Roman" w:hAnsi="Times New Roman" w:cs="Times New Roman"/>
          <w:sz w:val="28"/>
          <w:szCs w:val="28"/>
        </w:rPr>
        <w:t>,</w:t>
      </w:r>
      <w:r w:rsidRPr="00EC5461" w:rsidR="00EC5461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</w:t>
      </w:r>
      <w:r w:rsidRPr="00EC5461" w:rsidR="00EC5461">
        <w:rPr>
          <w:rFonts w:ascii="Times New Roman" w:hAnsi="Times New Roman" w:cs="Times New Roman"/>
          <w:sz w:val="28"/>
          <w:szCs w:val="28"/>
        </w:rPr>
        <w:t>безучетно</w:t>
      </w:r>
      <w:r w:rsidRPr="00EC5461" w:rsidR="00EC5461"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энергию, а также расходов по оплате государственной </w:t>
      </w:r>
      <w:r w:rsidRPr="00EC5461" w:rsidR="00EC5461">
        <w:rPr>
          <w:rFonts w:ascii="Times New Roman" w:hAnsi="Times New Roman" w:cs="Times New Roman"/>
          <w:sz w:val="28"/>
          <w:szCs w:val="28"/>
        </w:rPr>
        <w:t>пошлины</w:t>
      </w:r>
      <w:r w:rsidR="00C41F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A3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D05" w:rsidRPr="00A27DB6" w:rsidP="00584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342D1">
        <w:rPr>
          <w:rFonts w:ascii="Times New Roman" w:hAnsi="Times New Roman" w:cs="Times New Roman"/>
          <w:sz w:val="28"/>
          <w:szCs w:val="28"/>
        </w:rPr>
        <w:t xml:space="preserve">Попова </w:t>
      </w:r>
      <w:r w:rsidR="006B2B8B">
        <w:rPr>
          <w:rFonts w:ascii="Times New Roman" w:hAnsi="Times New Roman" w:cs="Times New Roman"/>
          <w:sz w:val="28"/>
          <w:szCs w:val="28"/>
        </w:rPr>
        <w:t>А.И.</w:t>
      </w:r>
      <w:r w:rsidR="007A3E7F">
        <w:rPr>
          <w:rFonts w:ascii="Times New Roman" w:hAnsi="Times New Roman"/>
          <w:sz w:val="28"/>
          <w:szCs w:val="28"/>
        </w:rPr>
        <w:t>,</w:t>
      </w:r>
      <w:r w:rsidR="00AD2961">
        <w:rPr>
          <w:rFonts w:ascii="Times New Roman" w:hAnsi="Times New Roman"/>
          <w:sz w:val="28"/>
          <w:szCs w:val="28"/>
        </w:rPr>
        <w:t>15</w:t>
      </w:r>
      <w:r w:rsidR="00D02EB7">
        <w:rPr>
          <w:rFonts w:ascii="Times New Roman" w:hAnsi="Times New Roman"/>
          <w:sz w:val="28"/>
          <w:szCs w:val="28"/>
        </w:rPr>
        <w:t>.0</w:t>
      </w:r>
      <w:r w:rsidR="00AD2961">
        <w:rPr>
          <w:rFonts w:ascii="Times New Roman" w:hAnsi="Times New Roman"/>
          <w:sz w:val="28"/>
          <w:szCs w:val="28"/>
        </w:rPr>
        <w:t>3</w:t>
      </w:r>
      <w:r w:rsidR="00FE21D6">
        <w:rPr>
          <w:rFonts w:ascii="Times New Roman" w:hAnsi="Times New Roman"/>
          <w:sz w:val="28"/>
          <w:szCs w:val="28"/>
        </w:rPr>
        <w:t>.19</w:t>
      </w:r>
      <w:r w:rsidR="00946106">
        <w:rPr>
          <w:rFonts w:ascii="Times New Roman" w:hAnsi="Times New Roman"/>
          <w:sz w:val="28"/>
          <w:szCs w:val="28"/>
        </w:rPr>
        <w:t>8</w:t>
      </w:r>
      <w:r w:rsidR="00AD2961">
        <w:rPr>
          <w:rFonts w:ascii="Times New Roman" w:hAnsi="Times New Roman"/>
          <w:sz w:val="28"/>
          <w:szCs w:val="28"/>
        </w:rPr>
        <w:t>7</w:t>
      </w:r>
      <w:r w:rsidR="007A3E7F">
        <w:rPr>
          <w:rFonts w:ascii="Times New Roman" w:hAnsi="Times New Roman"/>
          <w:sz w:val="28"/>
          <w:szCs w:val="28"/>
        </w:rPr>
        <w:t xml:space="preserve"> года рождения, </w:t>
      </w:r>
      <w:r w:rsidR="00FD0E51">
        <w:rPr>
          <w:rFonts w:ascii="Times New Roman" w:hAnsi="Times New Roman"/>
          <w:sz w:val="28"/>
          <w:szCs w:val="28"/>
        </w:rPr>
        <w:t>урожен</w:t>
      </w:r>
      <w:r w:rsidR="00AD2961">
        <w:rPr>
          <w:rFonts w:ascii="Times New Roman" w:hAnsi="Times New Roman"/>
          <w:sz w:val="28"/>
          <w:szCs w:val="28"/>
        </w:rPr>
        <w:t>цаг</w:t>
      </w:r>
      <w:r w:rsidR="00AD2961">
        <w:rPr>
          <w:rFonts w:ascii="Times New Roman" w:hAnsi="Times New Roman"/>
          <w:sz w:val="28"/>
          <w:szCs w:val="28"/>
        </w:rPr>
        <w:t>. Керчи Крымской области УССР</w:t>
      </w:r>
      <w:r w:rsidR="00C332D5">
        <w:rPr>
          <w:rFonts w:ascii="Times New Roman" w:hAnsi="Times New Roman"/>
          <w:sz w:val="28"/>
          <w:szCs w:val="28"/>
        </w:rPr>
        <w:t>, зарегистрированно</w:t>
      </w:r>
      <w:r w:rsidR="00946106">
        <w:rPr>
          <w:rFonts w:ascii="Times New Roman" w:hAnsi="Times New Roman"/>
          <w:sz w:val="28"/>
          <w:szCs w:val="28"/>
        </w:rPr>
        <w:t>го</w:t>
      </w:r>
      <w:r w:rsidR="007A3E7F">
        <w:rPr>
          <w:rFonts w:ascii="Times New Roman" w:hAnsi="Times New Roman"/>
          <w:sz w:val="28"/>
          <w:szCs w:val="28"/>
        </w:rPr>
        <w:t xml:space="preserve"> по адресу: г. Керчь,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C332D5">
        <w:rPr>
          <w:rFonts w:ascii="Times New Roman" w:hAnsi="Times New Roman"/>
          <w:sz w:val="28"/>
          <w:szCs w:val="28"/>
        </w:rPr>
        <w:t xml:space="preserve">,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C332D5">
        <w:rPr>
          <w:rFonts w:ascii="Times New Roman" w:hAnsi="Times New Roman"/>
          <w:sz w:val="28"/>
          <w:szCs w:val="28"/>
        </w:rPr>
        <w:t xml:space="preserve">,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A27DB6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A27DB6">
        <w:rPr>
          <w:rFonts w:ascii="Times New Roman" w:hAnsi="Times New Roman" w:cs="Times New Roman"/>
          <w:sz w:val="27"/>
          <w:szCs w:val="27"/>
        </w:rPr>
        <w:t>Крымэнерго</w:t>
      </w:r>
      <w:r w:rsidRPr="00A27DB6">
        <w:rPr>
          <w:rFonts w:ascii="Times New Roman" w:hAnsi="Times New Roman" w:cs="Times New Roman"/>
          <w:sz w:val="27"/>
          <w:szCs w:val="27"/>
        </w:rPr>
        <w:t xml:space="preserve">»  ИНН 9102002878 КПП 910201001/911145005, ОГРН 1149102003423,  адрес регистрации: Керчь, ул. Маршала Еременко,27 задолженность </w:t>
      </w:r>
      <w:r w:rsidRPr="00EC5461" w:rsidR="00C7218E">
        <w:rPr>
          <w:rFonts w:ascii="Times New Roman" w:hAnsi="Times New Roman" w:cs="Times New Roman"/>
          <w:sz w:val="28"/>
          <w:szCs w:val="28"/>
        </w:rPr>
        <w:t>безучетно</w:t>
      </w:r>
      <w:r w:rsidRPr="00EC5461" w:rsidR="00C7218E">
        <w:rPr>
          <w:rFonts w:ascii="Times New Roman" w:hAnsi="Times New Roman" w:cs="Times New Roman"/>
          <w:sz w:val="28"/>
          <w:szCs w:val="28"/>
        </w:rPr>
        <w:t xml:space="preserve"> потребленную электрическую </w:t>
      </w:r>
      <w:r w:rsidRPr="00EC5461" w:rsidR="00C7218E">
        <w:rPr>
          <w:rFonts w:ascii="Times New Roman" w:hAnsi="Times New Roman" w:cs="Times New Roman"/>
          <w:sz w:val="28"/>
          <w:szCs w:val="28"/>
        </w:rPr>
        <w:t>энергию</w:t>
      </w:r>
      <w:r w:rsidR="00C7218E">
        <w:rPr>
          <w:rFonts w:ascii="Times New Roman" w:hAnsi="Times New Roman" w:cs="Times New Roman"/>
          <w:sz w:val="27"/>
          <w:szCs w:val="27"/>
        </w:rPr>
        <w:t>по</w:t>
      </w:r>
      <w:r w:rsidR="00C7218E">
        <w:rPr>
          <w:rFonts w:ascii="Times New Roman" w:hAnsi="Times New Roman" w:cs="Times New Roman"/>
          <w:sz w:val="27"/>
          <w:szCs w:val="27"/>
        </w:rPr>
        <w:t xml:space="preserve"> акту № </w:t>
      </w:r>
      <w:r w:rsidR="008618FA">
        <w:rPr>
          <w:rFonts w:ascii="Times New Roman" w:hAnsi="Times New Roman" w:cs="Times New Roman"/>
          <w:sz w:val="27"/>
          <w:szCs w:val="27"/>
        </w:rPr>
        <w:t>271275 от 14.03</w:t>
      </w:r>
      <w:r w:rsidR="00C7218E">
        <w:rPr>
          <w:rFonts w:ascii="Times New Roman" w:hAnsi="Times New Roman" w:cs="Times New Roman"/>
          <w:sz w:val="27"/>
          <w:szCs w:val="27"/>
        </w:rPr>
        <w:t>.202</w:t>
      </w:r>
      <w:r w:rsidR="008618FA">
        <w:rPr>
          <w:rFonts w:ascii="Times New Roman" w:hAnsi="Times New Roman" w:cs="Times New Roman"/>
          <w:sz w:val="27"/>
          <w:szCs w:val="27"/>
        </w:rPr>
        <w:t>4</w:t>
      </w:r>
      <w:r w:rsidR="00C7218E">
        <w:rPr>
          <w:rFonts w:ascii="Times New Roman" w:hAnsi="Times New Roman" w:cs="Times New Roman"/>
          <w:sz w:val="27"/>
          <w:szCs w:val="27"/>
        </w:rPr>
        <w:t xml:space="preserve"> г.</w:t>
      </w:r>
      <w:r w:rsidRPr="00A27DB6">
        <w:rPr>
          <w:rFonts w:ascii="Times New Roman" w:hAnsi="Times New Roman" w:cs="Times New Roman"/>
          <w:sz w:val="27"/>
          <w:szCs w:val="27"/>
        </w:rPr>
        <w:t xml:space="preserve"> в размере  </w:t>
      </w:r>
      <w:r w:rsidR="008618FA">
        <w:rPr>
          <w:rFonts w:ascii="Times New Roman" w:hAnsi="Times New Roman" w:cs="Times New Roman"/>
          <w:sz w:val="27"/>
          <w:szCs w:val="27"/>
        </w:rPr>
        <w:t>28916,30</w:t>
      </w:r>
      <w:r>
        <w:rPr>
          <w:rFonts w:ascii="Times New Roman" w:hAnsi="Times New Roman" w:cs="Times New Roman"/>
          <w:sz w:val="27"/>
          <w:szCs w:val="27"/>
        </w:rPr>
        <w:t>рубля</w:t>
      </w:r>
      <w:r w:rsidRPr="00A27DB6">
        <w:rPr>
          <w:rFonts w:ascii="Times New Roman" w:hAnsi="Times New Roman" w:cs="Times New Roman"/>
          <w:sz w:val="27"/>
          <w:szCs w:val="27"/>
        </w:rPr>
        <w:t>.</w:t>
      </w:r>
    </w:p>
    <w:p w:rsidR="0031534A" w:rsidP="00C7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618FA">
        <w:rPr>
          <w:rFonts w:ascii="Times New Roman" w:hAnsi="Times New Roman" w:cs="Times New Roman"/>
          <w:sz w:val="28"/>
          <w:szCs w:val="28"/>
        </w:rPr>
        <w:t xml:space="preserve">Попова </w:t>
      </w:r>
      <w:r w:rsidR="006B2B8B">
        <w:rPr>
          <w:rFonts w:ascii="Times New Roman" w:hAnsi="Times New Roman" w:cs="Times New Roman"/>
          <w:sz w:val="28"/>
          <w:szCs w:val="28"/>
        </w:rPr>
        <w:t>А.И.</w:t>
      </w:r>
      <w:r w:rsidR="008618FA">
        <w:rPr>
          <w:rFonts w:ascii="Times New Roman" w:hAnsi="Times New Roman"/>
          <w:sz w:val="28"/>
          <w:szCs w:val="28"/>
        </w:rPr>
        <w:t xml:space="preserve">, 15.03.1987 года рождения, уроженца г. Керчи Крымской области УССР, зарегистрированного по адресу: г.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>/изъято/</w:t>
      </w:r>
      <w:r w:rsidR="008618FA">
        <w:rPr>
          <w:rFonts w:ascii="Times New Roman" w:hAnsi="Times New Roman"/>
          <w:sz w:val="28"/>
          <w:szCs w:val="28"/>
        </w:rPr>
        <w:t xml:space="preserve"> в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A27DB6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A27DB6">
        <w:rPr>
          <w:rFonts w:ascii="Times New Roman" w:hAnsi="Times New Roman" w:cs="Times New Roman"/>
          <w:sz w:val="27"/>
          <w:szCs w:val="27"/>
        </w:rPr>
        <w:t>Крымэнерго</w:t>
      </w:r>
      <w:r w:rsidRPr="00A27DB6">
        <w:rPr>
          <w:rFonts w:ascii="Times New Roman" w:hAnsi="Times New Roman" w:cs="Times New Roman"/>
          <w:sz w:val="27"/>
          <w:szCs w:val="27"/>
        </w:rPr>
        <w:t xml:space="preserve">»  ИНН 9102002878 КПП 910201001/911145005, ОГРН 1149102003423,  адрес регистрации: Керчь, ул. </w:t>
      </w:r>
      <w:r w:rsidR="006B2B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/изъято/ </w:t>
      </w:r>
      <w:r w:rsidRPr="00A27DB6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 </w:t>
      </w:r>
      <w:r w:rsidR="000068FC">
        <w:rPr>
          <w:rFonts w:ascii="Times New Roman" w:hAnsi="Times New Roman" w:cs="Times New Roman"/>
          <w:sz w:val="27"/>
          <w:szCs w:val="27"/>
        </w:rPr>
        <w:t>4000</w:t>
      </w:r>
      <w:r w:rsidR="00006EAA">
        <w:rPr>
          <w:rFonts w:ascii="Times New Roman" w:hAnsi="Times New Roman" w:cs="Times New Roman"/>
          <w:sz w:val="27"/>
          <w:szCs w:val="27"/>
        </w:rPr>
        <w:t>,</w:t>
      </w:r>
      <w:r w:rsidR="008618FA">
        <w:rPr>
          <w:rFonts w:ascii="Times New Roman" w:hAnsi="Times New Roman" w:cs="Times New Roman"/>
          <w:sz w:val="27"/>
          <w:szCs w:val="27"/>
        </w:rPr>
        <w:t>00</w:t>
      </w:r>
      <w:r>
        <w:rPr>
          <w:rFonts w:ascii="Times New Roman" w:hAnsi="Times New Roman" w:cs="Times New Roman"/>
          <w:sz w:val="27"/>
          <w:szCs w:val="27"/>
        </w:rPr>
        <w:t>рублей</w:t>
      </w:r>
      <w:r w:rsidRPr="00A27DB6">
        <w:rPr>
          <w:rFonts w:ascii="Times New Roman" w:hAnsi="Times New Roman" w:cs="Times New Roman"/>
          <w:sz w:val="27"/>
          <w:szCs w:val="27"/>
        </w:rPr>
        <w:t>.</w:t>
      </w:r>
    </w:p>
    <w:p w:rsidR="000E3265" w:rsidRPr="00C63458" w:rsidP="000E32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6F1B48" w:rsidRPr="00C92C0A" w:rsidP="006F1B48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пятнадцати дней со дня объявления резолютивной части решения суда.</w:t>
      </w:r>
    </w:p>
    <w:p w:rsidR="006F1B48" w:rsidRPr="00C92C0A" w:rsidP="006F1B48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="000E3265">
        <w:rPr>
          <w:rFonts w:ascii="Times New Roman" w:hAnsi="Times New Roman" w:cs="Times New Roman"/>
          <w:sz w:val="27"/>
          <w:szCs w:val="27"/>
        </w:rPr>
        <w:t xml:space="preserve">десяти </w:t>
      </w:r>
      <w:r w:rsidRPr="00C92C0A">
        <w:rPr>
          <w:rFonts w:ascii="Times New Roman" w:hAnsi="Times New Roman" w:cs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F1B48" w:rsidRPr="00C92C0A" w:rsidP="006F1B48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6F1B48" w:rsidRPr="00C92C0A" w:rsidP="006F1B48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Ответчиком заочное решение суда может быть обжаловано </w:t>
      </w:r>
      <w:r w:rsidRPr="00C92C0A">
        <w:rPr>
          <w:rFonts w:ascii="Times New Roman" w:hAnsi="Times New Roman" w:cs="Times New Roman"/>
          <w:sz w:val="27"/>
          <w:szCs w:val="27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в удовлетворении заявления об отмене этого решения суда.</w:t>
      </w:r>
    </w:p>
    <w:p w:rsidR="006F1B48" w:rsidP="006F1B4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</w:t>
      </w:r>
      <w:r w:rsidRPr="00C92C0A">
        <w:rPr>
          <w:rFonts w:ascii="Times New Roman" w:hAnsi="Times New Roman" w:cs="Times New Roman"/>
          <w:sz w:val="27"/>
          <w:szCs w:val="27"/>
        </w:rPr>
        <w:t>отмене этого решения суда, а в случае</w:t>
      </w:r>
      <w:r w:rsidRPr="00C92C0A">
        <w:rPr>
          <w:rFonts w:ascii="Times New Roman" w:hAnsi="Times New Roman" w:cs="Times New Roman"/>
          <w:sz w:val="27"/>
          <w:szCs w:val="27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26BE2" w:rsidRPr="00423D76" w:rsidP="00026B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изготовлено 24 марта 2025 года.</w:t>
      </w:r>
    </w:p>
    <w:p w:rsidR="009B42A4" w:rsidP="00026B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CD17DF" w:rsidP="00026B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sectPr w:rsidSect="00C460EE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7065466"/>
      <w:docPartObj>
        <w:docPartGallery w:val="Page Numbers (Bottom of Page)"/>
        <w:docPartUnique/>
      </w:docPartObj>
    </w:sdtPr>
    <w:sdtContent>
      <w:p w:rsidR="000051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5BE">
          <w:rPr>
            <w:noProof/>
          </w:rPr>
          <w:t>8</w:t>
        </w:r>
        <w:r>
          <w:fldChar w:fldCharType="end"/>
        </w:r>
      </w:p>
    </w:sdtContent>
  </w:sdt>
  <w:p w:rsidR="0000516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F60C02"/>
    <w:multiLevelType w:val="hybridMultilevel"/>
    <w:tmpl w:val="5F0CDD0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516C"/>
    <w:rsid w:val="000068FC"/>
    <w:rsid w:val="00006EAA"/>
    <w:rsid w:val="00014DAC"/>
    <w:rsid w:val="000207F4"/>
    <w:rsid w:val="00026BE2"/>
    <w:rsid w:val="00031FEC"/>
    <w:rsid w:val="0003708C"/>
    <w:rsid w:val="000479CC"/>
    <w:rsid w:val="00051200"/>
    <w:rsid w:val="00055580"/>
    <w:rsid w:val="00061104"/>
    <w:rsid w:val="00082AF5"/>
    <w:rsid w:val="00096B1D"/>
    <w:rsid w:val="000C1358"/>
    <w:rsid w:val="000D0AC8"/>
    <w:rsid w:val="000D551A"/>
    <w:rsid w:val="000E3265"/>
    <w:rsid w:val="000F09C0"/>
    <w:rsid w:val="000F1C87"/>
    <w:rsid w:val="00101AC3"/>
    <w:rsid w:val="00126F7B"/>
    <w:rsid w:val="00133DED"/>
    <w:rsid w:val="0014217E"/>
    <w:rsid w:val="00145077"/>
    <w:rsid w:val="0017153B"/>
    <w:rsid w:val="00174F8A"/>
    <w:rsid w:val="00177837"/>
    <w:rsid w:val="00177D10"/>
    <w:rsid w:val="001811FF"/>
    <w:rsid w:val="00185EAA"/>
    <w:rsid w:val="00190B4A"/>
    <w:rsid w:val="001926A1"/>
    <w:rsid w:val="001A5FB8"/>
    <w:rsid w:val="001E132C"/>
    <w:rsid w:val="001E2B83"/>
    <w:rsid w:val="001F420D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A7719"/>
    <w:rsid w:val="002B242D"/>
    <w:rsid w:val="002B299C"/>
    <w:rsid w:val="002B58E2"/>
    <w:rsid w:val="002C76B6"/>
    <w:rsid w:val="002E49F1"/>
    <w:rsid w:val="0031534A"/>
    <w:rsid w:val="003211A4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3F72DC"/>
    <w:rsid w:val="00400D1E"/>
    <w:rsid w:val="00422691"/>
    <w:rsid w:val="00423D76"/>
    <w:rsid w:val="004323C1"/>
    <w:rsid w:val="004423F1"/>
    <w:rsid w:val="00443E93"/>
    <w:rsid w:val="004457A6"/>
    <w:rsid w:val="004505C6"/>
    <w:rsid w:val="00457871"/>
    <w:rsid w:val="00461961"/>
    <w:rsid w:val="00465F13"/>
    <w:rsid w:val="00467B88"/>
    <w:rsid w:val="004822E9"/>
    <w:rsid w:val="00493C48"/>
    <w:rsid w:val="00496D9B"/>
    <w:rsid w:val="004A1D3A"/>
    <w:rsid w:val="004B4079"/>
    <w:rsid w:val="004C1013"/>
    <w:rsid w:val="004D6109"/>
    <w:rsid w:val="004E5D7E"/>
    <w:rsid w:val="004F34AB"/>
    <w:rsid w:val="00507157"/>
    <w:rsid w:val="00521B33"/>
    <w:rsid w:val="00532E17"/>
    <w:rsid w:val="00551EC3"/>
    <w:rsid w:val="00554FCB"/>
    <w:rsid w:val="005772E0"/>
    <w:rsid w:val="005811EB"/>
    <w:rsid w:val="00581B15"/>
    <w:rsid w:val="00581E55"/>
    <w:rsid w:val="00584D05"/>
    <w:rsid w:val="005973D7"/>
    <w:rsid w:val="005A1A68"/>
    <w:rsid w:val="005B1963"/>
    <w:rsid w:val="005E247F"/>
    <w:rsid w:val="005F2C7B"/>
    <w:rsid w:val="00633D67"/>
    <w:rsid w:val="00634B18"/>
    <w:rsid w:val="00675084"/>
    <w:rsid w:val="006753A3"/>
    <w:rsid w:val="0068521B"/>
    <w:rsid w:val="00686C7A"/>
    <w:rsid w:val="00695E86"/>
    <w:rsid w:val="006971D0"/>
    <w:rsid w:val="006B1567"/>
    <w:rsid w:val="006B2B8B"/>
    <w:rsid w:val="006C4605"/>
    <w:rsid w:val="006D3416"/>
    <w:rsid w:val="006E66B0"/>
    <w:rsid w:val="006F1B48"/>
    <w:rsid w:val="007165B9"/>
    <w:rsid w:val="00725C2D"/>
    <w:rsid w:val="007570BC"/>
    <w:rsid w:val="007661E1"/>
    <w:rsid w:val="00773D26"/>
    <w:rsid w:val="00784CA0"/>
    <w:rsid w:val="00785CAD"/>
    <w:rsid w:val="00790346"/>
    <w:rsid w:val="00794184"/>
    <w:rsid w:val="007A3E7F"/>
    <w:rsid w:val="007B243D"/>
    <w:rsid w:val="007B27EB"/>
    <w:rsid w:val="007C002F"/>
    <w:rsid w:val="007C2CD0"/>
    <w:rsid w:val="007C2F51"/>
    <w:rsid w:val="007C3CFF"/>
    <w:rsid w:val="007C769E"/>
    <w:rsid w:val="007E3D7E"/>
    <w:rsid w:val="00801DBC"/>
    <w:rsid w:val="00814EDB"/>
    <w:rsid w:val="00834E07"/>
    <w:rsid w:val="008618FA"/>
    <w:rsid w:val="008622D6"/>
    <w:rsid w:val="00872DF9"/>
    <w:rsid w:val="008928F9"/>
    <w:rsid w:val="008A219D"/>
    <w:rsid w:val="008B5EEA"/>
    <w:rsid w:val="008B7845"/>
    <w:rsid w:val="008D3410"/>
    <w:rsid w:val="00900059"/>
    <w:rsid w:val="00930393"/>
    <w:rsid w:val="00946106"/>
    <w:rsid w:val="00952C52"/>
    <w:rsid w:val="009740BD"/>
    <w:rsid w:val="0097799E"/>
    <w:rsid w:val="0099144C"/>
    <w:rsid w:val="009A19AF"/>
    <w:rsid w:val="009A4952"/>
    <w:rsid w:val="009A7E7C"/>
    <w:rsid w:val="009B1FFA"/>
    <w:rsid w:val="009B2C93"/>
    <w:rsid w:val="009B42A4"/>
    <w:rsid w:val="009D2E63"/>
    <w:rsid w:val="009D3A75"/>
    <w:rsid w:val="009E0551"/>
    <w:rsid w:val="009E1F47"/>
    <w:rsid w:val="009E281C"/>
    <w:rsid w:val="009E7B72"/>
    <w:rsid w:val="00A0447D"/>
    <w:rsid w:val="00A15028"/>
    <w:rsid w:val="00A154BC"/>
    <w:rsid w:val="00A218BA"/>
    <w:rsid w:val="00A27AB5"/>
    <w:rsid w:val="00A27DB6"/>
    <w:rsid w:val="00A342D1"/>
    <w:rsid w:val="00A34582"/>
    <w:rsid w:val="00A370A0"/>
    <w:rsid w:val="00A408B0"/>
    <w:rsid w:val="00A43A16"/>
    <w:rsid w:val="00A4635E"/>
    <w:rsid w:val="00A52091"/>
    <w:rsid w:val="00A564FD"/>
    <w:rsid w:val="00A6617A"/>
    <w:rsid w:val="00A81B2D"/>
    <w:rsid w:val="00A82417"/>
    <w:rsid w:val="00A8286E"/>
    <w:rsid w:val="00A86AEF"/>
    <w:rsid w:val="00AA6938"/>
    <w:rsid w:val="00AC0474"/>
    <w:rsid w:val="00AC0F4B"/>
    <w:rsid w:val="00AC4138"/>
    <w:rsid w:val="00AC4337"/>
    <w:rsid w:val="00AC4E3F"/>
    <w:rsid w:val="00AD2961"/>
    <w:rsid w:val="00AE3937"/>
    <w:rsid w:val="00AF1EF8"/>
    <w:rsid w:val="00B15C8A"/>
    <w:rsid w:val="00B222DA"/>
    <w:rsid w:val="00B410DF"/>
    <w:rsid w:val="00B46A53"/>
    <w:rsid w:val="00B55912"/>
    <w:rsid w:val="00B5631D"/>
    <w:rsid w:val="00B60C7A"/>
    <w:rsid w:val="00B6102E"/>
    <w:rsid w:val="00B63A97"/>
    <w:rsid w:val="00BA172F"/>
    <w:rsid w:val="00BC1098"/>
    <w:rsid w:val="00BE2BAA"/>
    <w:rsid w:val="00BE62C0"/>
    <w:rsid w:val="00C057ED"/>
    <w:rsid w:val="00C139CD"/>
    <w:rsid w:val="00C14D2D"/>
    <w:rsid w:val="00C23244"/>
    <w:rsid w:val="00C332D5"/>
    <w:rsid w:val="00C33EAD"/>
    <w:rsid w:val="00C418E2"/>
    <w:rsid w:val="00C41FD6"/>
    <w:rsid w:val="00C460EE"/>
    <w:rsid w:val="00C556FB"/>
    <w:rsid w:val="00C63458"/>
    <w:rsid w:val="00C65AA8"/>
    <w:rsid w:val="00C7021A"/>
    <w:rsid w:val="00C7218E"/>
    <w:rsid w:val="00C9001A"/>
    <w:rsid w:val="00C918CA"/>
    <w:rsid w:val="00C92C0A"/>
    <w:rsid w:val="00C9515A"/>
    <w:rsid w:val="00C97125"/>
    <w:rsid w:val="00CB20C6"/>
    <w:rsid w:val="00CB3AC8"/>
    <w:rsid w:val="00CD17DF"/>
    <w:rsid w:val="00CE7E3F"/>
    <w:rsid w:val="00CF20FF"/>
    <w:rsid w:val="00D00ADD"/>
    <w:rsid w:val="00D02EB7"/>
    <w:rsid w:val="00D07479"/>
    <w:rsid w:val="00D22A4E"/>
    <w:rsid w:val="00D25481"/>
    <w:rsid w:val="00D3169B"/>
    <w:rsid w:val="00D52059"/>
    <w:rsid w:val="00D61B00"/>
    <w:rsid w:val="00D751B8"/>
    <w:rsid w:val="00D770B5"/>
    <w:rsid w:val="00DA728D"/>
    <w:rsid w:val="00DB6294"/>
    <w:rsid w:val="00DC2B2C"/>
    <w:rsid w:val="00DD1398"/>
    <w:rsid w:val="00DE278E"/>
    <w:rsid w:val="00DF21BB"/>
    <w:rsid w:val="00E25ADE"/>
    <w:rsid w:val="00E4183B"/>
    <w:rsid w:val="00E50287"/>
    <w:rsid w:val="00E515BE"/>
    <w:rsid w:val="00E5509B"/>
    <w:rsid w:val="00E55D90"/>
    <w:rsid w:val="00E66D2E"/>
    <w:rsid w:val="00E844D3"/>
    <w:rsid w:val="00E97CA5"/>
    <w:rsid w:val="00EB19F0"/>
    <w:rsid w:val="00EB669A"/>
    <w:rsid w:val="00EC1DD1"/>
    <w:rsid w:val="00EC3D01"/>
    <w:rsid w:val="00EC5461"/>
    <w:rsid w:val="00ED12BB"/>
    <w:rsid w:val="00ED2124"/>
    <w:rsid w:val="00ED5565"/>
    <w:rsid w:val="00EE64C0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2A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D2E63"/>
    <w:rPr>
      <w:color w:val="0000FF" w:themeColor="hyperlink"/>
      <w:u w:val="single"/>
    </w:rPr>
  </w:style>
  <w:style w:type="character" w:customStyle="1" w:styleId="data2">
    <w:name w:val="data2"/>
    <w:basedOn w:val="DefaultParagraphFont"/>
    <w:rsid w:val="009D2E63"/>
  </w:style>
  <w:style w:type="paragraph" w:styleId="Header">
    <w:name w:val="header"/>
    <w:basedOn w:val="Normal"/>
    <w:link w:val="a0"/>
    <w:uiPriority w:val="99"/>
    <w:unhideWhenUsed/>
    <w:rsid w:val="0000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516C"/>
  </w:style>
  <w:style w:type="paragraph" w:styleId="Footer">
    <w:name w:val="footer"/>
    <w:basedOn w:val="Normal"/>
    <w:link w:val="a1"/>
    <w:uiPriority w:val="99"/>
    <w:unhideWhenUsed/>
    <w:rsid w:val="00005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k-rf-chast3/razdel-v/glava-64/statia-1153/" TargetMode="External" /><Relationship Id="rId5" Type="http://schemas.openxmlformats.org/officeDocument/2006/relationships/hyperlink" Target="consultantplus://offline/ref=6AE6093B493059EFD7F6765D2E67FEBF777C831BEF2A19CBCFDCB6DDCC2B891D0FBF22722C130EE2E26CP" TargetMode="External" /><Relationship Id="rId6" Type="http://schemas.openxmlformats.org/officeDocument/2006/relationships/hyperlink" Target="consultantplus://offline/ref=6AE6093B493059EFD7F6765D2E67FEBF777C831BEF2A19CBCFDCB6DDCC2B891D0FBF22722C130EE3E26AP" TargetMode="External" /><Relationship Id="rId7" Type="http://schemas.openxmlformats.org/officeDocument/2006/relationships/hyperlink" Target="consultantplus://offline/ref=6AE6093B493059EFD7F6765D2E67FEBF777C8718EE2619CBCFDCB6DDCC2B891D0FBF22722C120DE3E26DP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