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3B27" w:rsidRPr="00087EEF" w:rsidP="00ED3B27">
      <w:pPr>
        <w:pStyle w:val="Heading1"/>
        <w:ind w:left="6372"/>
        <w:jc w:val="both"/>
        <w:rPr>
          <w:b/>
          <w:bCs/>
          <w:color w:val="000000" w:themeColor="text1"/>
          <w:sz w:val="24"/>
        </w:rPr>
      </w:pPr>
      <w:r w:rsidRPr="00087EEF">
        <w:rPr>
          <w:b/>
          <w:bCs/>
          <w:color w:val="000000" w:themeColor="text1"/>
          <w:sz w:val="24"/>
        </w:rPr>
        <w:t xml:space="preserve">       Дело № 2 – </w:t>
      </w:r>
      <w:r w:rsidRPr="00087EEF" w:rsidR="00E2150B">
        <w:rPr>
          <w:b/>
          <w:bCs/>
          <w:color w:val="000000" w:themeColor="text1"/>
          <w:sz w:val="24"/>
        </w:rPr>
        <w:t>45</w:t>
      </w:r>
      <w:r w:rsidRPr="00087EEF">
        <w:rPr>
          <w:b/>
          <w:bCs/>
          <w:color w:val="000000" w:themeColor="text1"/>
          <w:sz w:val="24"/>
        </w:rPr>
        <w:t>-</w:t>
      </w:r>
      <w:r w:rsidRPr="00087EEF" w:rsidR="00C0206B">
        <w:rPr>
          <w:b/>
          <w:bCs/>
          <w:color w:val="000000" w:themeColor="text1"/>
          <w:sz w:val="24"/>
        </w:rPr>
        <w:t>439</w:t>
      </w:r>
      <w:r w:rsidRPr="00087EEF">
        <w:rPr>
          <w:b/>
          <w:bCs/>
          <w:color w:val="000000" w:themeColor="text1"/>
          <w:sz w:val="24"/>
        </w:rPr>
        <w:t>/</w:t>
      </w:r>
      <w:r w:rsidRPr="00087EEF" w:rsidR="00451489">
        <w:rPr>
          <w:b/>
          <w:bCs/>
          <w:color w:val="000000" w:themeColor="text1"/>
          <w:sz w:val="24"/>
        </w:rPr>
        <w:t>202</w:t>
      </w:r>
      <w:r w:rsidRPr="00087EEF" w:rsidR="00E152E3">
        <w:rPr>
          <w:b/>
          <w:bCs/>
          <w:color w:val="000000" w:themeColor="text1"/>
          <w:sz w:val="24"/>
        </w:rPr>
        <w:t>3</w:t>
      </w:r>
    </w:p>
    <w:p w:rsidR="00ED3B27" w:rsidRPr="00087EEF" w:rsidP="00ED3B27">
      <w:pPr>
        <w:rPr>
          <w:color w:val="000000" w:themeColor="text1"/>
        </w:rPr>
      </w:pPr>
    </w:p>
    <w:p w:rsidR="00ED3B27" w:rsidRPr="00087EEF" w:rsidP="00ED3B27">
      <w:pPr>
        <w:pStyle w:val="Heading1"/>
        <w:jc w:val="center"/>
        <w:rPr>
          <w:b/>
          <w:bCs/>
          <w:color w:val="000000" w:themeColor="text1"/>
          <w:szCs w:val="28"/>
        </w:rPr>
      </w:pPr>
      <w:r w:rsidRPr="00087EEF">
        <w:rPr>
          <w:b/>
          <w:bCs/>
          <w:color w:val="000000" w:themeColor="text1"/>
          <w:szCs w:val="28"/>
        </w:rPr>
        <w:t xml:space="preserve">О </w:t>
      </w:r>
      <w:r w:rsidRPr="00087EEF">
        <w:rPr>
          <w:b/>
          <w:bCs/>
          <w:color w:val="000000" w:themeColor="text1"/>
          <w:szCs w:val="28"/>
        </w:rPr>
        <w:t>П</w:t>
      </w:r>
      <w:r w:rsidRPr="00087EEF">
        <w:rPr>
          <w:b/>
          <w:bCs/>
          <w:color w:val="000000" w:themeColor="text1"/>
          <w:szCs w:val="28"/>
        </w:rPr>
        <w:t xml:space="preserve"> Р Е Д Е Л Е Н И Е</w:t>
      </w:r>
    </w:p>
    <w:p w:rsidR="00ED3B27" w:rsidRPr="00087EEF" w:rsidP="00ED3B27">
      <w:pPr>
        <w:jc w:val="center"/>
        <w:rPr>
          <w:b/>
          <w:color w:val="000000" w:themeColor="text1"/>
          <w:sz w:val="28"/>
          <w:szCs w:val="28"/>
        </w:rPr>
      </w:pPr>
    </w:p>
    <w:p w:rsidR="00ED3B27" w:rsidRPr="00087EEF" w:rsidP="00ED3B27">
      <w:pPr>
        <w:jc w:val="both"/>
        <w:rPr>
          <w:color w:val="000000" w:themeColor="text1"/>
          <w:sz w:val="28"/>
          <w:szCs w:val="28"/>
        </w:rPr>
      </w:pPr>
      <w:r w:rsidRPr="00087EEF">
        <w:rPr>
          <w:color w:val="000000" w:themeColor="text1"/>
          <w:sz w:val="28"/>
          <w:szCs w:val="28"/>
        </w:rPr>
        <w:t>25</w:t>
      </w:r>
      <w:r w:rsidRPr="00087EEF" w:rsidR="00E152E3">
        <w:rPr>
          <w:color w:val="000000" w:themeColor="text1"/>
          <w:sz w:val="28"/>
          <w:szCs w:val="28"/>
        </w:rPr>
        <w:t xml:space="preserve"> </w:t>
      </w:r>
      <w:r w:rsidRPr="00087EEF" w:rsidR="001D3389">
        <w:rPr>
          <w:color w:val="000000" w:themeColor="text1"/>
          <w:sz w:val="28"/>
          <w:szCs w:val="28"/>
        </w:rPr>
        <w:t>мая</w:t>
      </w:r>
      <w:r w:rsidRPr="00087EEF" w:rsidR="00BA2D75">
        <w:rPr>
          <w:color w:val="000000" w:themeColor="text1"/>
          <w:sz w:val="28"/>
          <w:szCs w:val="28"/>
        </w:rPr>
        <w:t xml:space="preserve"> </w:t>
      </w:r>
      <w:r w:rsidRPr="00087EEF" w:rsidR="00451489">
        <w:rPr>
          <w:color w:val="000000" w:themeColor="text1"/>
          <w:sz w:val="28"/>
          <w:szCs w:val="28"/>
        </w:rPr>
        <w:t>202</w:t>
      </w:r>
      <w:r w:rsidRPr="00087EEF" w:rsidR="00E152E3">
        <w:rPr>
          <w:color w:val="000000" w:themeColor="text1"/>
          <w:sz w:val="28"/>
          <w:szCs w:val="28"/>
        </w:rPr>
        <w:t>3</w:t>
      </w:r>
      <w:r w:rsidRPr="00087EEF">
        <w:rPr>
          <w:color w:val="000000" w:themeColor="text1"/>
          <w:sz w:val="28"/>
          <w:szCs w:val="28"/>
        </w:rPr>
        <w:t xml:space="preserve"> года                      </w:t>
      </w:r>
      <w:r w:rsidRPr="00087EEF">
        <w:rPr>
          <w:color w:val="000000" w:themeColor="text1"/>
          <w:sz w:val="28"/>
          <w:szCs w:val="28"/>
        </w:rPr>
        <w:tab/>
      </w:r>
      <w:r w:rsidRPr="00087EEF" w:rsidR="003A538A">
        <w:rPr>
          <w:color w:val="000000" w:themeColor="text1"/>
          <w:sz w:val="28"/>
          <w:szCs w:val="28"/>
        </w:rPr>
        <w:tab/>
        <w:t xml:space="preserve">                           </w:t>
      </w:r>
      <w:r w:rsidRPr="00087EEF" w:rsidR="003A538A">
        <w:rPr>
          <w:color w:val="000000" w:themeColor="text1"/>
          <w:sz w:val="28"/>
          <w:szCs w:val="28"/>
        </w:rPr>
        <w:tab/>
      </w:r>
      <w:r w:rsidRPr="00087EEF" w:rsidR="003A538A">
        <w:rPr>
          <w:color w:val="000000" w:themeColor="text1"/>
          <w:sz w:val="28"/>
          <w:szCs w:val="28"/>
        </w:rPr>
        <w:tab/>
      </w:r>
      <w:r w:rsidRPr="00087EEF">
        <w:rPr>
          <w:color w:val="000000" w:themeColor="text1"/>
          <w:sz w:val="28"/>
          <w:szCs w:val="28"/>
        </w:rPr>
        <w:t xml:space="preserve">г. Керчь </w:t>
      </w:r>
    </w:p>
    <w:p w:rsidR="00ED3B27" w:rsidRPr="00087EEF" w:rsidP="00ED3B27">
      <w:pPr>
        <w:jc w:val="both"/>
        <w:rPr>
          <w:color w:val="000000" w:themeColor="text1"/>
          <w:sz w:val="28"/>
          <w:szCs w:val="28"/>
        </w:rPr>
      </w:pPr>
    </w:p>
    <w:p w:rsidR="00B37379" w:rsidRPr="00087EEF" w:rsidP="00B37379">
      <w:pPr>
        <w:jc w:val="both"/>
        <w:rPr>
          <w:color w:val="000000" w:themeColor="text1"/>
          <w:sz w:val="28"/>
          <w:szCs w:val="28"/>
        </w:rPr>
      </w:pPr>
      <w:r w:rsidRPr="00087EEF">
        <w:rPr>
          <w:color w:val="000000" w:themeColor="text1"/>
          <w:sz w:val="28"/>
          <w:szCs w:val="28"/>
        </w:rPr>
        <w:t xml:space="preserve">Мировой судья судебного участка № 45 Керченского судебного района (городской округ Керчь) Республики Крым Волошина О.В., </w:t>
      </w:r>
    </w:p>
    <w:p w:rsidR="00B37379" w:rsidRPr="00087EEF" w:rsidP="00B37379">
      <w:pPr>
        <w:jc w:val="both"/>
        <w:rPr>
          <w:color w:val="000000" w:themeColor="text1"/>
          <w:sz w:val="28"/>
          <w:szCs w:val="28"/>
        </w:rPr>
      </w:pPr>
      <w:r w:rsidRPr="00087EEF">
        <w:rPr>
          <w:color w:val="000000" w:themeColor="text1"/>
          <w:sz w:val="28"/>
          <w:szCs w:val="28"/>
        </w:rPr>
        <w:t xml:space="preserve">        при секретаре Сучилиной М.С., </w:t>
      </w:r>
    </w:p>
    <w:p w:rsidR="00B37379" w:rsidRPr="00087EEF" w:rsidP="00B37379">
      <w:pPr>
        <w:jc w:val="both"/>
        <w:rPr>
          <w:color w:val="000000" w:themeColor="text1"/>
          <w:sz w:val="28"/>
          <w:szCs w:val="28"/>
        </w:rPr>
      </w:pPr>
      <w:r w:rsidRPr="00087EEF">
        <w:rPr>
          <w:color w:val="000000" w:themeColor="text1"/>
          <w:sz w:val="28"/>
          <w:szCs w:val="28"/>
        </w:rPr>
        <w:t xml:space="preserve">        с участием представителя истца </w:t>
      </w:r>
      <w:r w:rsidRPr="00087EEF" w:rsidR="005C5AC4">
        <w:rPr>
          <w:color w:val="000000" w:themeColor="text1"/>
          <w:sz w:val="28"/>
          <w:szCs w:val="28"/>
        </w:rPr>
        <w:t>по доверенности</w:t>
      </w:r>
      <w:r w:rsidRPr="00087EEF">
        <w:rPr>
          <w:color w:val="000000" w:themeColor="text1"/>
          <w:sz w:val="28"/>
          <w:szCs w:val="28"/>
        </w:rPr>
        <w:t xml:space="preserve"> </w:t>
      </w:r>
      <w:r w:rsidR="00C94032">
        <w:rPr>
          <w:i/>
        </w:rPr>
        <w:t>/изъято/</w:t>
      </w:r>
    </w:p>
    <w:p w:rsidR="00B37379" w:rsidRPr="00087EEF" w:rsidP="00B37379">
      <w:pPr>
        <w:jc w:val="both"/>
        <w:rPr>
          <w:color w:val="000000" w:themeColor="text1"/>
          <w:sz w:val="28"/>
          <w:szCs w:val="28"/>
        </w:rPr>
      </w:pPr>
      <w:r w:rsidRPr="00087EEF">
        <w:rPr>
          <w:color w:val="000000" w:themeColor="text1"/>
          <w:sz w:val="28"/>
          <w:szCs w:val="28"/>
        </w:rPr>
        <w:t xml:space="preserve">        ответчика Пономарева Д.А.</w:t>
      </w:r>
    </w:p>
    <w:p w:rsidR="00B37379" w:rsidRPr="00087EEF" w:rsidP="00B37379">
      <w:pPr>
        <w:ind w:firstLine="720"/>
        <w:jc w:val="both"/>
        <w:rPr>
          <w:color w:val="000000" w:themeColor="text1"/>
          <w:sz w:val="28"/>
          <w:szCs w:val="28"/>
        </w:rPr>
      </w:pPr>
      <w:r w:rsidRPr="00087EEF">
        <w:rPr>
          <w:color w:val="000000" w:themeColor="text1"/>
          <w:sz w:val="28"/>
          <w:szCs w:val="28"/>
        </w:rPr>
        <w:t xml:space="preserve">рассмотрев в открытом судебном заседании в зале суда (г. Керчь, ул. Фурманова,9) гражданское дело по исковому заявлению </w:t>
      </w:r>
      <w:r w:rsidRPr="00087EEF">
        <w:rPr>
          <w:color w:val="000000" w:themeColor="text1"/>
          <w:sz w:val="28"/>
          <w:szCs w:val="28"/>
          <w:lang w:eastAsia="x-none"/>
        </w:rPr>
        <w:t xml:space="preserve">Товарищества собственников недвижимости «СТВОР» к Пономареву </w:t>
      </w:r>
      <w:r w:rsidR="00087EEF">
        <w:rPr>
          <w:color w:val="000000" w:themeColor="text1"/>
          <w:sz w:val="28"/>
          <w:szCs w:val="28"/>
          <w:lang w:eastAsia="x-none"/>
        </w:rPr>
        <w:t xml:space="preserve">Д.А. </w:t>
      </w:r>
      <w:r w:rsidRPr="00087EEF">
        <w:rPr>
          <w:color w:val="000000" w:themeColor="text1"/>
          <w:sz w:val="28"/>
          <w:szCs w:val="28"/>
          <w:lang w:eastAsia="x-none"/>
        </w:rPr>
        <w:t>о взыскании задолженности по членским взносам и пени по ним, целевому взносу на межевание,</w:t>
      </w:r>
    </w:p>
    <w:p w:rsidR="00ED3B27" w:rsidRPr="00087EEF" w:rsidP="00BA2D75">
      <w:pPr>
        <w:pStyle w:val="BodyText"/>
        <w:rPr>
          <w:color w:val="000000" w:themeColor="text1"/>
          <w:sz w:val="28"/>
          <w:szCs w:val="28"/>
        </w:rPr>
      </w:pPr>
    </w:p>
    <w:p w:rsidR="00ED3B27" w:rsidRPr="00087EEF" w:rsidP="00F31C1B">
      <w:pPr>
        <w:pStyle w:val="BodyText"/>
        <w:jc w:val="center"/>
        <w:rPr>
          <w:b/>
          <w:color w:val="000000" w:themeColor="text1"/>
          <w:sz w:val="28"/>
          <w:szCs w:val="28"/>
        </w:rPr>
      </w:pPr>
      <w:r w:rsidRPr="00087EEF">
        <w:rPr>
          <w:b/>
          <w:color w:val="000000" w:themeColor="text1"/>
          <w:sz w:val="28"/>
          <w:szCs w:val="28"/>
        </w:rPr>
        <w:t>У С Т А Н О В И Л:</w:t>
      </w:r>
    </w:p>
    <w:p w:rsidR="000A5FB3" w:rsidRPr="00087EEF" w:rsidP="00F31C1B">
      <w:pPr>
        <w:pStyle w:val="BodyText"/>
        <w:jc w:val="center"/>
        <w:rPr>
          <w:b/>
          <w:color w:val="000000" w:themeColor="text1"/>
          <w:sz w:val="28"/>
          <w:szCs w:val="28"/>
        </w:rPr>
      </w:pPr>
    </w:p>
    <w:p w:rsidR="00772239" w:rsidRPr="00087EEF" w:rsidP="00B37379">
      <w:pPr>
        <w:ind w:firstLine="708"/>
        <w:jc w:val="both"/>
        <w:rPr>
          <w:color w:val="000000" w:themeColor="text1"/>
          <w:sz w:val="28"/>
          <w:szCs w:val="28"/>
        </w:rPr>
      </w:pPr>
      <w:r w:rsidRPr="00087EEF">
        <w:rPr>
          <w:color w:val="000000" w:themeColor="text1"/>
          <w:sz w:val="28"/>
          <w:szCs w:val="28"/>
        </w:rPr>
        <w:t xml:space="preserve">Истец – </w:t>
      </w:r>
      <w:r w:rsidRPr="00087EEF" w:rsidR="00B37379">
        <w:rPr>
          <w:color w:val="000000" w:themeColor="text1"/>
          <w:sz w:val="28"/>
          <w:szCs w:val="28"/>
          <w:lang w:eastAsia="x-none"/>
        </w:rPr>
        <w:t xml:space="preserve">Товарищество собственников недвижимости «СТВОР» </w:t>
      </w:r>
      <w:r w:rsidRPr="00087EEF" w:rsidR="00B37379">
        <w:rPr>
          <w:color w:val="000000" w:themeColor="text1"/>
          <w:sz w:val="28"/>
          <w:szCs w:val="28"/>
        </w:rPr>
        <w:t xml:space="preserve">обратилось в суд с иском  к </w:t>
      </w:r>
      <w:r w:rsidRPr="00087EEF" w:rsidR="00B37379">
        <w:rPr>
          <w:color w:val="000000" w:themeColor="text1"/>
          <w:sz w:val="28"/>
          <w:szCs w:val="28"/>
          <w:lang w:eastAsia="x-none"/>
        </w:rPr>
        <w:t xml:space="preserve">Пономареву </w:t>
      </w:r>
      <w:r w:rsidR="00087EEF">
        <w:rPr>
          <w:color w:val="000000" w:themeColor="text1"/>
          <w:sz w:val="28"/>
          <w:szCs w:val="28"/>
          <w:lang w:eastAsia="x-none"/>
        </w:rPr>
        <w:t>Д.А.</w:t>
      </w:r>
      <w:r w:rsidRPr="00087EEF" w:rsidR="00B37379">
        <w:rPr>
          <w:color w:val="000000" w:themeColor="text1"/>
          <w:sz w:val="28"/>
          <w:szCs w:val="28"/>
          <w:lang w:eastAsia="x-none"/>
        </w:rPr>
        <w:t xml:space="preserve"> о взыскании задолженности по членским взносам и пени по ним, целевому взносу на межевание</w:t>
      </w:r>
      <w:r w:rsidRPr="00087EEF" w:rsidR="00B37379">
        <w:rPr>
          <w:color w:val="000000" w:themeColor="text1"/>
          <w:sz w:val="28"/>
          <w:szCs w:val="28"/>
        </w:rPr>
        <w:t xml:space="preserve">. </w:t>
      </w:r>
    </w:p>
    <w:p w:rsidR="00772239" w:rsidRPr="00087EEF" w:rsidP="00772239">
      <w:pPr>
        <w:jc w:val="both"/>
        <w:rPr>
          <w:color w:val="000000" w:themeColor="text1"/>
          <w:sz w:val="28"/>
          <w:szCs w:val="28"/>
        </w:rPr>
      </w:pPr>
      <w:r w:rsidRPr="00087EEF">
        <w:rPr>
          <w:color w:val="000000" w:themeColor="text1"/>
          <w:sz w:val="28"/>
          <w:szCs w:val="28"/>
        </w:rPr>
        <w:tab/>
        <w:t xml:space="preserve">В судебном заседании </w:t>
      </w:r>
      <w:r w:rsidRPr="00087EEF" w:rsidR="00B37379">
        <w:rPr>
          <w:color w:val="000000" w:themeColor="text1"/>
          <w:sz w:val="28"/>
          <w:szCs w:val="28"/>
        </w:rPr>
        <w:t xml:space="preserve">представитель </w:t>
      </w:r>
      <w:r w:rsidRPr="00087EEF" w:rsidR="00BA2D75">
        <w:rPr>
          <w:color w:val="000000" w:themeColor="text1"/>
          <w:sz w:val="28"/>
          <w:szCs w:val="28"/>
        </w:rPr>
        <w:t>ист</w:t>
      </w:r>
      <w:r w:rsidRPr="00087EEF" w:rsidR="00B37379">
        <w:rPr>
          <w:color w:val="000000" w:themeColor="text1"/>
          <w:sz w:val="28"/>
          <w:szCs w:val="28"/>
        </w:rPr>
        <w:t xml:space="preserve">ца </w:t>
      </w:r>
      <w:r w:rsidRPr="00087EEF" w:rsidR="00EA6615">
        <w:rPr>
          <w:color w:val="000000" w:themeColor="text1"/>
          <w:sz w:val="28"/>
          <w:szCs w:val="28"/>
        </w:rPr>
        <w:t xml:space="preserve">по доверенности </w:t>
      </w:r>
      <w:r w:rsidR="00C94032">
        <w:rPr>
          <w:i/>
        </w:rPr>
        <w:t>/изъято/</w:t>
      </w:r>
      <w:r w:rsidRPr="00087EEF" w:rsidR="00B37379">
        <w:rPr>
          <w:color w:val="000000" w:themeColor="text1"/>
          <w:sz w:val="28"/>
          <w:szCs w:val="28"/>
        </w:rPr>
        <w:t xml:space="preserve"> </w:t>
      </w:r>
      <w:r w:rsidRPr="00087EEF">
        <w:rPr>
          <w:color w:val="000000" w:themeColor="text1"/>
          <w:sz w:val="28"/>
          <w:szCs w:val="28"/>
        </w:rPr>
        <w:t xml:space="preserve">и  ответчик </w:t>
      </w:r>
      <w:r w:rsidRPr="00087EEF" w:rsidR="00B37379">
        <w:rPr>
          <w:color w:val="000000" w:themeColor="text1"/>
          <w:sz w:val="28"/>
          <w:szCs w:val="28"/>
        </w:rPr>
        <w:t xml:space="preserve">Пономарев Д.А. </w:t>
      </w:r>
      <w:r w:rsidRPr="00087EEF">
        <w:rPr>
          <w:color w:val="000000" w:themeColor="text1"/>
          <w:sz w:val="28"/>
          <w:szCs w:val="28"/>
        </w:rPr>
        <w:t xml:space="preserve"> </w:t>
      </w:r>
      <w:r w:rsidRPr="00087EEF" w:rsidR="00A615E6">
        <w:rPr>
          <w:color w:val="000000" w:themeColor="text1"/>
          <w:sz w:val="28"/>
          <w:szCs w:val="28"/>
        </w:rPr>
        <w:t xml:space="preserve">представили мировое соглашение, </w:t>
      </w:r>
      <w:r w:rsidRPr="00087EEF">
        <w:rPr>
          <w:color w:val="000000" w:themeColor="text1"/>
          <w:sz w:val="28"/>
          <w:szCs w:val="28"/>
        </w:rPr>
        <w:t xml:space="preserve">которое просят утвердить, а </w:t>
      </w:r>
      <w:r w:rsidRPr="00087EEF" w:rsidR="009A0012">
        <w:rPr>
          <w:color w:val="000000" w:themeColor="text1"/>
          <w:sz w:val="28"/>
          <w:szCs w:val="28"/>
        </w:rPr>
        <w:t>производство по делу прекратить</w:t>
      </w:r>
      <w:r w:rsidRPr="00087EEF" w:rsidR="00BA2D75">
        <w:rPr>
          <w:color w:val="000000" w:themeColor="text1"/>
          <w:sz w:val="28"/>
          <w:szCs w:val="28"/>
        </w:rPr>
        <w:t>.</w:t>
      </w:r>
    </w:p>
    <w:p w:rsidR="00772239" w:rsidRPr="00087EEF" w:rsidP="00772239">
      <w:pPr>
        <w:jc w:val="both"/>
        <w:rPr>
          <w:color w:val="000000" w:themeColor="text1"/>
          <w:sz w:val="28"/>
          <w:szCs w:val="28"/>
        </w:rPr>
      </w:pPr>
      <w:r w:rsidRPr="00087EEF">
        <w:rPr>
          <w:color w:val="000000" w:themeColor="text1"/>
          <w:sz w:val="28"/>
          <w:szCs w:val="28"/>
        </w:rPr>
        <w:tab/>
        <w:t>Условия мирового соглашения занесены в протокол судебного</w:t>
      </w:r>
      <w:r w:rsidRPr="00087EEF" w:rsidR="00A615E6">
        <w:rPr>
          <w:color w:val="000000" w:themeColor="text1"/>
          <w:sz w:val="28"/>
          <w:szCs w:val="28"/>
        </w:rPr>
        <w:t xml:space="preserve"> заседания. </w:t>
      </w:r>
      <w:r w:rsidRPr="00087EEF" w:rsidR="00EA6615">
        <w:rPr>
          <w:color w:val="000000" w:themeColor="text1"/>
          <w:sz w:val="28"/>
          <w:szCs w:val="28"/>
        </w:rPr>
        <w:t>П</w:t>
      </w:r>
      <w:r w:rsidRPr="00087EEF" w:rsidR="00A615E6">
        <w:rPr>
          <w:color w:val="000000" w:themeColor="text1"/>
          <w:sz w:val="28"/>
          <w:szCs w:val="28"/>
        </w:rPr>
        <w:t>редставитель истца</w:t>
      </w:r>
      <w:r w:rsidRPr="00087EEF">
        <w:rPr>
          <w:color w:val="000000" w:themeColor="text1"/>
          <w:sz w:val="28"/>
          <w:szCs w:val="28"/>
        </w:rPr>
        <w:t xml:space="preserve"> </w:t>
      </w:r>
      <w:r w:rsidRPr="00087EEF" w:rsidR="007B52F6">
        <w:rPr>
          <w:color w:val="000000" w:themeColor="text1"/>
          <w:sz w:val="28"/>
          <w:szCs w:val="28"/>
        </w:rPr>
        <w:t>и</w:t>
      </w:r>
      <w:r w:rsidRPr="00087EEF">
        <w:rPr>
          <w:color w:val="000000" w:themeColor="text1"/>
          <w:sz w:val="28"/>
          <w:szCs w:val="28"/>
        </w:rPr>
        <w:t xml:space="preserve"> ответчик просили  утвердить мировое соглашение и  производство по делу прекратить.</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Те</w:t>
      </w:r>
      <w:r w:rsidRPr="00087EEF">
        <w:rPr>
          <w:color w:val="000000" w:themeColor="text1"/>
          <w:sz w:val="28"/>
          <w:szCs w:val="28"/>
        </w:rPr>
        <w:t>кст пр</w:t>
      </w:r>
      <w:r w:rsidRPr="00087EEF">
        <w:rPr>
          <w:color w:val="000000" w:themeColor="text1"/>
          <w:sz w:val="28"/>
          <w:szCs w:val="28"/>
        </w:rPr>
        <w:t xml:space="preserve">иведенного мирового соглашения подписан сторонами </w:t>
      </w:r>
      <w:r w:rsidRPr="00087EEF" w:rsidR="00EA6615">
        <w:rPr>
          <w:color w:val="000000" w:themeColor="text1"/>
          <w:sz w:val="28"/>
          <w:szCs w:val="28"/>
        </w:rPr>
        <w:t xml:space="preserve">представителем истца </w:t>
      </w:r>
      <w:r w:rsidR="00C94032">
        <w:rPr>
          <w:i/>
        </w:rPr>
        <w:t>/изъято/</w:t>
      </w:r>
      <w:r w:rsidRPr="00087EEF" w:rsidR="00664F7E">
        <w:rPr>
          <w:color w:val="000000" w:themeColor="text1"/>
          <w:sz w:val="28"/>
          <w:szCs w:val="28"/>
        </w:rPr>
        <w:t xml:space="preserve"> </w:t>
      </w:r>
      <w:r w:rsidRPr="00087EEF">
        <w:rPr>
          <w:color w:val="000000" w:themeColor="text1"/>
          <w:sz w:val="28"/>
          <w:szCs w:val="28"/>
        </w:rPr>
        <w:t xml:space="preserve">и </w:t>
      </w:r>
      <w:r w:rsidRPr="00087EEF" w:rsidR="00EA6615">
        <w:rPr>
          <w:color w:val="000000" w:themeColor="text1"/>
          <w:sz w:val="28"/>
          <w:szCs w:val="28"/>
        </w:rPr>
        <w:t xml:space="preserve">ответчиком Пономаревым Д.А.  </w:t>
      </w:r>
      <w:r w:rsidRPr="00087EEF">
        <w:rPr>
          <w:color w:val="000000" w:themeColor="text1"/>
          <w:sz w:val="28"/>
          <w:szCs w:val="28"/>
        </w:rPr>
        <w:t>в письменном виде представлен мировому судье судебного участка № 45 Керченского судебного района (городской округ Керчь) Республики Крым.</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 xml:space="preserve">Согласно </w:t>
      </w:r>
      <w:hyperlink r:id="rId5" w:history="1">
        <w:r w:rsidRPr="00087EEF">
          <w:rPr>
            <w:color w:val="000000" w:themeColor="text1"/>
            <w:sz w:val="28"/>
            <w:szCs w:val="28"/>
          </w:rPr>
          <w:t>части 1 статьи 39</w:t>
        </w:r>
      </w:hyperlink>
      <w:r w:rsidRPr="00087EEF">
        <w:rPr>
          <w:color w:val="000000" w:themeColor="text1"/>
          <w:sz w:val="28"/>
          <w:szCs w:val="28"/>
        </w:rPr>
        <w:t xml:space="preserve"> ГПК РФ  стороны могут окончить дело мировым соглашением.</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 (</w:t>
      </w:r>
      <w:hyperlink r:id="rId6" w:history="1">
        <w:r w:rsidRPr="00087EEF">
          <w:rPr>
            <w:color w:val="000000" w:themeColor="text1"/>
            <w:sz w:val="28"/>
            <w:szCs w:val="28"/>
          </w:rPr>
          <w:t>часть 2 статьи 39</w:t>
        </w:r>
      </w:hyperlink>
      <w:r w:rsidRPr="00087EEF">
        <w:rPr>
          <w:color w:val="000000" w:themeColor="text1"/>
          <w:sz w:val="28"/>
          <w:szCs w:val="28"/>
        </w:rPr>
        <w:t xml:space="preserve"> ГПК РФ).</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Суд разъясняет сторонам последствия отказа от иска, признания иска или заключения мирового соглашения сторон.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w:t>
      </w:r>
      <w:r w:rsidRPr="00087EEF" w:rsidR="00EC399C">
        <w:rPr>
          <w:color w:val="000000" w:themeColor="text1"/>
          <w:sz w:val="28"/>
          <w:szCs w:val="28"/>
        </w:rPr>
        <w:t>,</w:t>
      </w:r>
      <w:r w:rsidRPr="00087EEF">
        <w:rPr>
          <w:color w:val="000000" w:themeColor="text1"/>
          <w:sz w:val="28"/>
          <w:szCs w:val="28"/>
        </w:rPr>
        <w:t xml:space="preserve"> утверждаемого судом мирового соглашения сторон (</w:t>
      </w:r>
      <w:hyperlink r:id="rId7" w:history="1">
        <w:r w:rsidRPr="00087EEF">
          <w:rPr>
            <w:color w:val="000000" w:themeColor="text1"/>
            <w:sz w:val="28"/>
            <w:szCs w:val="28"/>
          </w:rPr>
          <w:t>части 2</w:t>
        </w:r>
      </w:hyperlink>
      <w:r w:rsidRPr="00087EEF">
        <w:rPr>
          <w:color w:val="000000" w:themeColor="text1"/>
          <w:sz w:val="28"/>
          <w:szCs w:val="28"/>
        </w:rPr>
        <w:t xml:space="preserve"> и </w:t>
      </w:r>
      <w:hyperlink r:id="rId8" w:history="1">
        <w:r w:rsidRPr="00087EEF">
          <w:rPr>
            <w:color w:val="000000" w:themeColor="text1"/>
            <w:sz w:val="28"/>
            <w:szCs w:val="28"/>
          </w:rPr>
          <w:t>3 статьи 173</w:t>
        </w:r>
      </w:hyperlink>
      <w:r w:rsidRPr="00087EEF">
        <w:rPr>
          <w:color w:val="000000" w:themeColor="text1"/>
          <w:sz w:val="28"/>
          <w:szCs w:val="28"/>
        </w:rPr>
        <w:t xml:space="preserve"> ГПК РФ).</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 xml:space="preserve">В силу </w:t>
      </w:r>
      <w:hyperlink r:id="rId9" w:history="1">
        <w:r w:rsidRPr="00087EEF">
          <w:rPr>
            <w:color w:val="000000" w:themeColor="text1"/>
            <w:sz w:val="28"/>
            <w:szCs w:val="28"/>
          </w:rPr>
          <w:t xml:space="preserve">абзаца </w:t>
        </w:r>
        <w:r w:rsidRPr="00087EEF" w:rsidR="00A53DBF">
          <w:rPr>
            <w:color w:val="000000" w:themeColor="text1"/>
            <w:sz w:val="28"/>
            <w:szCs w:val="28"/>
          </w:rPr>
          <w:t xml:space="preserve">четвертого </w:t>
        </w:r>
        <w:r w:rsidRPr="00087EEF">
          <w:rPr>
            <w:color w:val="000000" w:themeColor="text1"/>
            <w:sz w:val="28"/>
            <w:szCs w:val="28"/>
          </w:rPr>
          <w:t>статьи 220</w:t>
        </w:r>
      </w:hyperlink>
      <w:r w:rsidRPr="00087EEF">
        <w:rPr>
          <w:color w:val="000000" w:themeColor="text1"/>
          <w:sz w:val="28"/>
          <w:szCs w:val="28"/>
        </w:rPr>
        <w:t xml:space="preserve"> ГПК РФ суд прекращает производство по делу в случае, если стороны заключили мировое соглашение и оно утверждено судом.</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w:t>
      </w:r>
      <w:hyperlink r:id="rId10" w:history="1">
        <w:r w:rsidRPr="00087EEF">
          <w:rPr>
            <w:color w:val="000000" w:themeColor="text1"/>
            <w:sz w:val="28"/>
            <w:szCs w:val="28"/>
          </w:rPr>
          <w:t>статья 221</w:t>
        </w:r>
      </w:hyperlink>
      <w:r w:rsidRPr="00087EEF">
        <w:rPr>
          <w:color w:val="000000" w:themeColor="text1"/>
          <w:sz w:val="28"/>
          <w:szCs w:val="28"/>
        </w:rPr>
        <w:t xml:space="preserve"> ГПК РФ).</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 xml:space="preserve">Учитывая, что сторонами по делу </w:t>
      </w:r>
      <w:r w:rsidRPr="00087EEF" w:rsidR="006412F1">
        <w:rPr>
          <w:color w:val="000000" w:themeColor="text1"/>
          <w:sz w:val="28"/>
          <w:szCs w:val="28"/>
        </w:rPr>
        <w:t>–</w:t>
      </w:r>
      <w:r w:rsidRPr="00087EEF">
        <w:rPr>
          <w:color w:val="000000" w:themeColor="text1"/>
          <w:sz w:val="28"/>
          <w:szCs w:val="28"/>
        </w:rPr>
        <w:t xml:space="preserve"> </w:t>
      </w:r>
      <w:r w:rsidRPr="00087EEF" w:rsidR="00EA6615">
        <w:rPr>
          <w:color w:val="000000" w:themeColor="text1"/>
          <w:sz w:val="28"/>
          <w:szCs w:val="28"/>
        </w:rPr>
        <w:t xml:space="preserve">представителем истца </w:t>
      </w:r>
      <w:r w:rsidRPr="00087EEF" w:rsidR="00116BAF">
        <w:rPr>
          <w:color w:val="000000" w:themeColor="text1"/>
          <w:sz w:val="28"/>
          <w:szCs w:val="28"/>
        </w:rPr>
        <w:t xml:space="preserve">ТСН </w:t>
      </w:r>
      <w:r w:rsidRPr="00087EEF" w:rsidR="00116BAF">
        <w:rPr>
          <w:color w:val="000000" w:themeColor="text1"/>
          <w:sz w:val="28"/>
          <w:szCs w:val="28"/>
          <w:lang w:eastAsia="x-none"/>
        </w:rPr>
        <w:t xml:space="preserve">«СТВОР» </w:t>
      </w:r>
      <w:r w:rsidR="00C94032">
        <w:rPr>
          <w:i/>
        </w:rPr>
        <w:t>/изъято/</w:t>
      </w:r>
      <w:r w:rsidRPr="00087EEF" w:rsidR="00664F7E">
        <w:rPr>
          <w:color w:val="000000" w:themeColor="text1"/>
          <w:sz w:val="28"/>
          <w:szCs w:val="28"/>
        </w:rPr>
        <w:t xml:space="preserve"> </w:t>
      </w:r>
      <w:r w:rsidRPr="00087EEF" w:rsidR="00EA6615">
        <w:rPr>
          <w:color w:val="000000" w:themeColor="text1"/>
          <w:sz w:val="28"/>
          <w:szCs w:val="28"/>
        </w:rPr>
        <w:t xml:space="preserve">и ответчиком Пономаревым Д.А. </w:t>
      </w:r>
      <w:r w:rsidRPr="00087EEF" w:rsidR="006412F1">
        <w:rPr>
          <w:color w:val="000000" w:themeColor="text1"/>
          <w:sz w:val="28"/>
          <w:szCs w:val="28"/>
        </w:rPr>
        <w:t xml:space="preserve"> </w:t>
      </w:r>
      <w:r w:rsidRPr="00087EEF">
        <w:rPr>
          <w:color w:val="000000" w:themeColor="text1"/>
          <w:sz w:val="28"/>
          <w:szCs w:val="28"/>
        </w:rPr>
        <w:t>заключено и подписано мировое соглашение, условия которого изложены в письменной форме, не противоречат закону и не нарушают права и законные интересы других лиц, суд считает необходимым утвердить заключенное между сторонами мировое соглашение и прекратить производство по делу.</w:t>
      </w:r>
    </w:p>
    <w:p w:rsidR="009A0012" w:rsidRPr="00087EEF" w:rsidP="009A0012">
      <w:pPr>
        <w:autoSpaceDE w:val="0"/>
        <w:autoSpaceDN w:val="0"/>
        <w:adjustRightInd w:val="0"/>
        <w:ind w:firstLine="540"/>
        <w:jc w:val="both"/>
        <w:rPr>
          <w:color w:val="000000" w:themeColor="text1"/>
          <w:sz w:val="28"/>
          <w:szCs w:val="28"/>
        </w:rPr>
      </w:pPr>
      <w:r w:rsidRPr="00087EEF">
        <w:rPr>
          <w:color w:val="000000" w:themeColor="text1"/>
          <w:sz w:val="28"/>
          <w:szCs w:val="28"/>
        </w:rPr>
        <w:t xml:space="preserve">Последствия утверждения мирового соглашения и прекращения производства по делу, предусмотренные </w:t>
      </w:r>
      <w:hyperlink r:id="rId10" w:history="1">
        <w:r w:rsidRPr="00087EEF">
          <w:rPr>
            <w:color w:val="000000" w:themeColor="text1"/>
            <w:sz w:val="28"/>
            <w:szCs w:val="28"/>
          </w:rPr>
          <w:t>статьей 221</w:t>
        </w:r>
      </w:hyperlink>
      <w:r w:rsidRPr="00087EEF">
        <w:rPr>
          <w:color w:val="000000" w:themeColor="text1"/>
          <w:sz w:val="28"/>
          <w:szCs w:val="28"/>
        </w:rPr>
        <w:t xml:space="preserve"> ГПК РФ, о том, что повторное обращение в суд по спору между теми же сторонами, о том же предмете и по тем же основаниям не допускается, сторонам разъяснены и понятны.</w:t>
      </w:r>
    </w:p>
    <w:p w:rsidR="00772239" w:rsidRPr="00087EEF" w:rsidP="00772239">
      <w:pPr>
        <w:jc w:val="both"/>
        <w:rPr>
          <w:color w:val="000000" w:themeColor="text1"/>
          <w:sz w:val="28"/>
          <w:szCs w:val="28"/>
        </w:rPr>
      </w:pPr>
      <w:r w:rsidRPr="00087EEF">
        <w:rPr>
          <w:color w:val="000000" w:themeColor="text1"/>
          <w:sz w:val="28"/>
          <w:szCs w:val="28"/>
        </w:rPr>
        <w:tab/>
        <w:t>Учитывая, что условия мирового соглашения не противоречат закону, совершен</w:t>
      </w:r>
      <w:r w:rsidRPr="00087EEF" w:rsidR="00BA2D75">
        <w:rPr>
          <w:color w:val="000000" w:themeColor="text1"/>
          <w:sz w:val="28"/>
          <w:szCs w:val="28"/>
        </w:rPr>
        <w:t xml:space="preserve">ы </w:t>
      </w:r>
      <w:r w:rsidRPr="00087EEF">
        <w:rPr>
          <w:color w:val="000000" w:themeColor="text1"/>
          <w:sz w:val="28"/>
          <w:szCs w:val="28"/>
        </w:rPr>
        <w:t>в интересах обеих сторон и выполнение ими условий мирового соглашения не нарушает интересов сторон и других лиц, соглашения заключено добровольно, последствия данного действия и прекращения производства по делу сторонам разъяснены до его утверждения, мировой судья</w:t>
      </w:r>
    </w:p>
    <w:p w:rsidR="00772239" w:rsidRPr="00087EEF" w:rsidP="00772239">
      <w:pPr>
        <w:jc w:val="both"/>
        <w:rPr>
          <w:color w:val="000000" w:themeColor="text1"/>
          <w:sz w:val="28"/>
          <w:szCs w:val="28"/>
        </w:rPr>
      </w:pPr>
      <w:r w:rsidRPr="00087EEF">
        <w:rPr>
          <w:color w:val="000000" w:themeColor="text1"/>
          <w:sz w:val="28"/>
          <w:szCs w:val="28"/>
        </w:rPr>
        <w:tab/>
        <w:t xml:space="preserve">Руководствуясь </w:t>
      </w:r>
      <w:r w:rsidRPr="00087EEF">
        <w:rPr>
          <w:color w:val="000000" w:themeColor="text1"/>
          <w:sz w:val="28"/>
          <w:szCs w:val="28"/>
        </w:rPr>
        <w:t>ст.ст</w:t>
      </w:r>
      <w:r w:rsidRPr="00087EEF">
        <w:rPr>
          <w:color w:val="000000" w:themeColor="text1"/>
          <w:sz w:val="28"/>
          <w:szCs w:val="28"/>
        </w:rPr>
        <w:t>. 39, 173,220,221 ГПК РФ</w:t>
      </w:r>
    </w:p>
    <w:p w:rsidR="00772239" w:rsidRPr="00087EEF" w:rsidP="00772239">
      <w:pPr>
        <w:jc w:val="both"/>
        <w:rPr>
          <w:color w:val="000000" w:themeColor="text1"/>
          <w:sz w:val="28"/>
          <w:szCs w:val="28"/>
        </w:rPr>
      </w:pPr>
    </w:p>
    <w:p w:rsidR="00772239" w:rsidRPr="00087EEF" w:rsidP="00772239">
      <w:pPr>
        <w:jc w:val="center"/>
        <w:rPr>
          <w:b/>
          <w:color w:val="000000" w:themeColor="text1"/>
          <w:sz w:val="28"/>
          <w:szCs w:val="28"/>
        </w:rPr>
      </w:pPr>
      <w:r w:rsidRPr="00087EEF">
        <w:rPr>
          <w:b/>
          <w:color w:val="000000" w:themeColor="text1"/>
          <w:sz w:val="28"/>
          <w:szCs w:val="28"/>
        </w:rPr>
        <w:t>ОПРЕДЕЛИЛ:</w:t>
      </w:r>
    </w:p>
    <w:p w:rsidR="00772239" w:rsidRPr="00087EEF" w:rsidP="00772239">
      <w:pPr>
        <w:jc w:val="center"/>
        <w:rPr>
          <w:b/>
          <w:color w:val="000000" w:themeColor="text1"/>
          <w:sz w:val="28"/>
          <w:szCs w:val="28"/>
        </w:rPr>
      </w:pPr>
    </w:p>
    <w:p w:rsidR="00772239" w:rsidRPr="00087EEF" w:rsidP="003A538A">
      <w:pPr>
        <w:jc w:val="both"/>
        <w:rPr>
          <w:color w:val="000000" w:themeColor="text1"/>
          <w:sz w:val="28"/>
          <w:szCs w:val="28"/>
        </w:rPr>
      </w:pPr>
      <w:r w:rsidRPr="00087EEF">
        <w:rPr>
          <w:color w:val="000000" w:themeColor="text1"/>
          <w:sz w:val="28"/>
          <w:szCs w:val="28"/>
        </w:rPr>
        <w:tab/>
        <w:t xml:space="preserve">Утвердить мировое соглашение, </w:t>
      </w:r>
      <w:r w:rsidRPr="00087EEF" w:rsidR="003A538A">
        <w:rPr>
          <w:color w:val="000000" w:themeColor="text1"/>
          <w:sz w:val="28"/>
          <w:szCs w:val="28"/>
        </w:rPr>
        <w:t xml:space="preserve">следующего содержания </w:t>
      </w:r>
      <w:r w:rsidRPr="00087EEF">
        <w:rPr>
          <w:color w:val="000000" w:themeColor="text1"/>
          <w:sz w:val="28"/>
          <w:szCs w:val="28"/>
        </w:rPr>
        <w:t>согласно которому:</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1</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 xml:space="preserve">Ответчик </w:t>
      </w:r>
      <w:r w:rsidRPr="00087EEF">
        <w:rPr>
          <w:color w:val="000000" w:themeColor="text1"/>
          <w:sz w:val="28"/>
          <w:szCs w:val="28"/>
          <w:lang w:eastAsia="x-none"/>
        </w:rPr>
        <w:t xml:space="preserve">Пономарев </w:t>
      </w:r>
      <w:r w:rsidR="00087EEF">
        <w:rPr>
          <w:color w:val="000000" w:themeColor="text1"/>
          <w:sz w:val="28"/>
          <w:szCs w:val="28"/>
          <w:lang w:eastAsia="x-none"/>
        </w:rPr>
        <w:t>Д.А.</w:t>
      </w:r>
      <w:r w:rsidRPr="00087EEF">
        <w:rPr>
          <w:rFonts w:eastAsiaTheme="minorHAnsi"/>
          <w:color w:val="000000" w:themeColor="text1"/>
          <w:sz w:val="28"/>
          <w:szCs w:val="28"/>
          <w:lang w:eastAsia="en-US"/>
        </w:rPr>
        <w:t xml:space="preserve"> признает задолженность перед Истцом </w:t>
      </w:r>
      <w:r w:rsidRPr="00087EEF">
        <w:rPr>
          <w:color w:val="000000" w:themeColor="text1"/>
          <w:sz w:val="28"/>
          <w:szCs w:val="28"/>
          <w:lang w:eastAsia="x-none"/>
        </w:rPr>
        <w:t xml:space="preserve">ТСН  «СТВОР» </w:t>
      </w:r>
      <w:r w:rsidRPr="00087EEF">
        <w:rPr>
          <w:rFonts w:eastAsiaTheme="minorHAnsi"/>
          <w:color w:val="000000" w:themeColor="text1"/>
          <w:sz w:val="28"/>
          <w:szCs w:val="28"/>
          <w:lang w:eastAsia="en-US"/>
        </w:rPr>
        <w:t xml:space="preserve">по состоянию на 23 мая 2023 г. в размере </w:t>
      </w:r>
      <w:r w:rsidR="00C94032">
        <w:rPr>
          <w:i/>
        </w:rPr>
        <w:t>/изъято/</w:t>
      </w:r>
      <w:r w:rsidR="00C94032">
        <w:rPr>
          <w:i/>
        </w:rPr>
        <w:t xml:space="preserve"> </w:t>
      </w:r>
      <w:r w:rsidRPr="00087EEF">
        <w:rPr>
          <w:rFonts w:eastAsiaTheme="minorHAnsi"/>
          <w:color w:val="000000" w:themeColor="text1"/>
          <w:sz w:val="28"/>
          <w:szCs w:val="28"/>
          <w:lang w:eastAsia="en-US"/>
        </w:rPr>
        <w:t>копеек, в частности:</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color w:val="000000" w:themeColor="text1"/>
          <w:sz w:val="28"/>
          <w:szCs w:val="28"/>
          <w:lang w:eastAsia="en-US"/>
        </w:rPr>
        <w:t xml:space="preserve">- в сумме </w:t>
      </w:r>
      <w:r w:rsidR="00C94032">
        <w:rPr>
          <w:i/>
        </w:rPr>
        <w:t>/изъято/</w:t>
      </w:r>
      <w:r w:rsidR="00C94032">
        <w:rPr>
          <w:i/>
        </w:rPr>
        <w:t xml:space="preserve"> </w:t>
      </w:r>
      <w:r w:rsidRPr="00087EEF">
        <w:rPr>
          <w:rFonts w:eastAsiaTheme="minorHAnsi"/>
          <w:color w:val="000000" w:themeColor="text1"/>
          <w:sz w:val="28"/>
          <w:szCs w:val="28"/>
          <w:lang w:eastAsia="en-US"/>
        </w:rPr>
        <w:t>по членским взносам за 2020год;</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color w:val="000000" w:themeColor="text1"/>
          <w:sz w:val="28"/>
          <w:szCs w:val="28"/>
          <w:lang w:eastAsia="en-US"/>
        </w:rPr>
        <w:t xml:space="preserve">- в сумме </w:t>
      </w:r>
      <w:r w:rsidR="00C94032">
        <w:rPr>
          <w:i/>
        </w:rPr>
        <w:t>/изъято/</w:t>
      </w:r>
      <w:r w:rsidR="00C94032">
        <w:rPr>
          <w:i/>
        </w:rPr>
        <w:t xml:space="preserve"> </w:t>
      </w:r>
      <w:r w:rsidRPr="00087EEF">
        <w:rPr>
          <w:rFonts w:eastAsiaTheme="minorHAnsi"/>
          <w:color w:val="000000" w:themeColor="text1"/>
          <w:sz w:val="28"/>
          <w:szCs w:val="28"/>
          <w:lang w:eastAsia="en-US"/>
        </w:rPr>
        <w:t>по членским взносам за 2021год;</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color w:val="000000" w:themeColor="text1"/>
          <w:sz w:val="28"/>
          <w:szCs w:val="28"/>
          <w:lang w:eastAsia="en-US"/>
        </w:rPr>
        <w:t xml:space="preserve">- в сумме </w:t>
      </w:r>
      <w:r w:rsidR="00C94032">
        <w:rPr>
          <w:i/>
        </w:rPr>
        <w:t>/изъято/</w:t>
      </w:r>
      <w:r w:rsidR="00C94032">
        <w:rPr>
          <w:i/>
        </w:rPr>
        <w:t xml:space="preserve"> </w:t>
      </w:r>
      <w:r w:rsidRPr="00087EEF">
        <w:rPr>
          <w:rFonts w:eastAsiaTheme="minorHAnsi"/>
          <w:color w:val="000000" w:themeColor="text1"/>
          <w:sz w:val="28"/>
          <w:szCs w:val="28"/>
          <w:lang w:eastAsia="en-US"/>
        </w:rPr>
        <w:t>по членским взносам за 2022год;</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color w:val="000000" w:themeColor="text1"/>
          <w:sz w:val="28"/>
          <w:szCs w:val="28"/>
          <w:lang w:eastAsia="en-US"/>
        </w:rPr>
        <w:t xml:space="preserve">- в сумме </w:t>
      </w:r>
      <w:r w:rsidR="00C94032">
        <w:rPr>
          <w:i/>
        </w:rPr>
        <w:t>/изъято/</w:t>
      </w:r>
      <w:r w:rsidR="00C94032">
        <w:rPr>
          <w:i/>
        </w:rPr>
        <w:t xml:space="preserve"> </w:t>
      </w:r>
      <w:r w:rsidRPr="00087EEF">
        <w:rPr>
          <w:rFonts w:eastAsiaTheme="minorHAnsi"/>
          <w:color w:val="000000" w:themeColor="text1"/>
          <w:sz w:val="28"/>
          <w:szCs w:val="28"/>
          <w:lang w:eastAsia="en-US"/>
        </w:rPr>
        <w:t>по целевому взносу за межевание;</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color w:val="000000" w:themeColor="text1"/>
          <w:sz w:val="28"/>
          <w:szCs w:val="28"/>
          <w:lang w:eastAsia="en-US"/>
        </w:rPr>
        <w:t xml:space="preserve">- в сумме </w:t>
      </w:r>
      <w:r w:rsidR="00C94032">
        <w:rPr>
          <w:i/>
        </w:rPr>
        <w:t>/изъято/</w:t>
      </w:r>
      <w:r w:rsidR="00C94032">
        <w:rPr>
          <w:i/>
        </w:rPr>
        <w:t xml:space="preserve"> </w:t>
      </w:r>
      <w:r w:rsidRPr="00087EEF">
        <w:rPr>
          <w:rFonts w:eastAsiaTheme="minorHAnsi"/>
          <w:color w:val="000000" w:themeColor="text1"/>
          <w:sz w:val="28"/>
          <w:szCs w:val="28"/>
          <w:lang w:eastAsia="en-US"/>
        </w:rPr>
        <w:t>по пене с задолженности по членским взносам за 2022год.</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2</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 xml:space="preserve">Ответчик обязуется </w:t>
      </w:r>
      <w:r w:rsidRPr="00087EEF">
        <w:rPr>
          <w:rFonts w:eastAsiaTheme="minorHAnsi"/>
          <w:color w:val="000000" w:themeColor="text1"/>
          <w:sz w:val="28"/>
          <w:szCs w:val="28"/>
          <w:lang w:eastAsia="en-US"/>
        </w:rPr>
        <w:t xml:space="preserve">перечислить Истцу денежные средства в размере </w:t>
      </w:r>
      <w:r w:rsidR="00C94032">
        <w:rPr>
          <w:i/>
        </w:rPr>
        <w:t>/изъято</w:t>
      </w:r>
      <w:r w:rsidR="00C94032">
        <w:rPr>
          <w:i/>
        </w:rPr>
        <w:t>/</w:t>
      </w:r>
      <w:r w:rsidR="00C94032">
        <w:rPr>
          <w:i/>
        </w:rPr>
        <w:t xml:space="preserve"> </w:t>
      </w:r>
      <w:r w:rsidRPr="00087EEF">
        <w:rPr>
          <w:rFonts w:eastAsiaTheme="minorHAnsi"/>
          <w:color w:val="000000" w:themeColor="text1"/>
          <w:sz w:val="28"/>
          <w:szCs w:val="28"/>
          <w:lang w:eastAsia="en-US"/>
        </w:rPr>
        <w:t xml:space="preserve">копеек в срок до 01 июня 2023 года. </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3</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 xml:space="preserve">Истец отказывается от исковых требований по взысканию с Ответчика задолженности по членским взносам за период с 2017 по 2019 года включительно. </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4</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 xml:space="preserve">Стороны не имеют и в добровольном порядке </w:t>
      </w:r>
      <w:r w:rsidRPr="00087EEF">
        <w:rPr>
          <w:rFonts w:eastAsiaTheme="minorHAnsi"/>
          <w:color w:val="000000" w:themeColor="text1"/>
          <w:sz w:val="28"/>
          <w:szCs w:val="28"/>
          <w:lang w:eastAsia="en-US"/>
        </w:rPr>
        <w:t>отказываются</w:t>
      </w:r>
      <w:r w:rsidRPr="00087EEF">
        <w:rPr>
          <w:rFonts w:eastAsiaTheme="minorHAnsi"/>
          <w:color w:val="000000" w:themeColor="text1"/>
          <w:sz w:val="28"/>
          <w:szCs w:val="28"/>
          <w:lang w:eastAsia="en-US"/>
        </w:rPr>
        <w:t xml:space="preserve"> от каких либо взаимных претензий, вытекающих из правоотношений, возникших между сторонами до подписания настоящего соглашения. Правоотношения, которые возникнут между сторонами после подписания настоящего соглашения, будут регулироваться Уставом Товарищества собственников недвижимости «СТВОР», Гражданским кодексом Российской Федерации,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и иными нормативно-правовыми актами.</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5</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 xml:space="preserve">Ответчик обязуется перечислить денежные средства в размере, указанном в пункте 2 настоящего Соглашения, по </w:t>
      </w:r>
      <w:r w:rsidRPr="00087EEF" w:rsidR="00F31C1B">
        <w:rPr>
          <w:rFonts w:eastAsiaTheme="minorHAnsi"/>
          <w:color w:val="000000" w:themeColor="text1"/>
          <w:sz w:val="28"/>
          <w:szCs w:val="28"/>
          <w:lang w:eastAsia="en-US"/>
        </w:rPr>
        <w:t xml:space="preserve">следующим банковским реквизитам Истца: </w:t>
      </w:r>
      <w:r w:rsidRPr="00087EEF">
        <w:rPr>
          <w:rFonts w:eastAsiaTheme="minorHAnsi"/>
          <w:color w:val="000000" w:themeColor="text1"/>
          <w:sz w:val="28"/>
          <w:szCs w:val="28"/>
          <w:lang w:eastAsia="en-US"/>
        </w:rPr>
        <w:t>р/с № 40703810102301017040 в АО «Банк ЧБРР»</w:t>
      </w:r>
      <w:r w:rsidRPr="00087EEF" w:rsidR="00F31C1B">
        <w:rPr>
          <w:rFonts w:eastAsiaTheme="minorHAnsi"/>
          <w:color w:val="000000" w:themeColor="text1"/>
          <w:sz w:val="28"/>
          <w:szCs w:val="28"/>
          <w:lang w:eastAsia="en-US"/>
        </w:rPr>
        <w:t xml:space="preserve">, </w:t>
      </w:r>
      <w:r w:rsidRPr="00087EEF" w:rsidR="00F31C1B">
        <w:rPr>
          <w:rFonts w:eastAsiaTheme="minorHAnsi"/>
          <w:color w:val="000000" w:themeColor="text1"/>
          <w:sz w:val="28"/>
          <w:szCs w:val="28"/>
          <w:lang w:eastAsia="en-US"/>
        </w:rPr>
        <w:t>г</w:t>
      </w:r>
      <w:r w:rsidRPr="00087EEF" w:rsidR="00F31C1B">
        <w:rPr>
          <w:rFonts w:eastAsiaTheme="minorHAnsi"/>
          <w:color w:val="000000" w:themeColor="text1"/>
          <w:sz w:val="28"/>
          <w:szCs w:val="28"/>
          <w:lang w:eastAsia="en-US"/>
        </w:rPr>
        <w:t>.С</w:t>
      </w:r>
      <w:r w:rsidRPr="00087EEF" w:rsidR="00F31C1B">
        <w:rPr>
          <w:rFonts w:eastAsiaTheme="minorHAnsi"/>
          <w:color w:val="000000" w:themeColor="text1"/>
          <w:sz w:val="28"/>
          <w:szCs w:val="28"/>
          <w:lang w:eastAsia="en-US"/>
        </w:rPr>
        <w:t>имферополь</w:t>
      </w:r>
      <w:r w:rsidRPr="00087EEF" w:rsidR="00F31C1B">
        <w:rPr>
          <w:rFonts w:eastAsiaTheme="minorHAnsi"/>
          <w:color w:val="000000" w:themeColor="text1"/>
          <w:sz w:val="28"/>
          <w:szCs w:val="28"/>
          <w:lang w:eastAsia="en-US"/>
        </w:rPr>
        <w:t xml:space="preserve">, БИК 043510101, </w:t>
      </w:r>
      <w:r w:rsidRPr="00087EEF">
        <w:rPr>
          <w:rFonts w:eastAsiaTheme="minorHAnsi"/>
          <w:color w:val="000000" w:themeColor="text1"/>
          <w:sz w:val="28"/>
          <w:szCs w:val="28"/>
          <w:lang w:eastAsia="en-US"/>
        </w:rPr>
        <w:t>к/с 30101810035100000101.</w:t>
      </w:r>
    </w:p>
    <w:p w:rsidR="00116BAF" w:rsidRPr="00087EEF" w:rsidP="00116BAF">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6</w:t>
      </w:r>
      <w:r w:rsidRPr="00087EEF">
        <w:rPr>
          <w:rFonts w:eastAsiaTheme="minorHAnsi"/>
          <w:b/>
          <w:color w:val="000000" w:themeColor="text1"/>
          <w:sz w:val="28"/>
          <w:szCs w:val="28"/>
          <w:lang w:eastAsia="en-US"/>
        </w:rPr>
        <w:t>.</w:t>
      </w:r>
      <w:r w:rsidRPr="00087EEF">
        <w:rPr>
          <w:rFonts w:eastAsiaTheme="minorHAnsi"/>
          <w:b/>
          <w:color w:val="000000" w:themeColor="text1"/>
          <w:sz w:val="28"/>
          <w:szCs w:val="28"/>
          <w:lang w:eastAsia="en-US"/>
        </w:rPr>
        <w:t xml:space="preserve"> </w:t>
      </w:r>
      <w:r w:rsidRPr="00087EEF">
        <w:rPr>
          <w:rFonts w:eastAsiaTheme="minorHAnsi"/>
          <w:color w:val="000000" w:themeColor="text1"/>
          <w:sz w:val="28"/>
          <w:szCs w:val="28"/>
          <w:lang w:eastAsia="en-US"/>
        </w:rPr>
        <w:t>Расходы по оплате услуг представителей Сторон, судебные расходы на оплату государственной пошлины, расходы на юридическое сопровождение, а также иные расходы, прямо или косвенно связанные с настоящим делом, Сторонами друг другу не возмещаются и лежат исключительно на той Стороне, которая их понесла.</w:t>
      </w:r>
    </w:p>
    <w:p w:rsidR="00116BAF" w:rsidRPr="00087EEF" w:rsidP="00CA67F1">
      <w:pPr>
        <w:tabs>
          <w:tab w:val="left" w:pos="284"/>
        </w:tabs>
        <w:ind w:firstLine="284"/>
        <w:jc w:val="both"/>
        <w:rPr>
          <w:rFonts w:eastAsiaTheme="minorHAnsi"/>
          <w:color w:val="000000" w:themeColor="text1"/>
          <w:sz w:val="28"/>
          <w:szCs w:val="28"/>
          <w:lang w:eastAsia="en-US"/>
        </w:rPr>
      </w:pPr>
      <w:r w:rsidRPr="00087EEF">
        <w:rPr>
          <w:rFonts w:eastAsiaTheme="minorHAnsi"/>
          <w:b/>
          <w:color w:val="000000" w:themeColor="text1"/>
          <w:sz w:val="28"/>
          <w:szCs w:val="28"/>
          <w:lang w:eastAsia="en-US"/>
        </w:rPr>
        <w:t>7</w:t>
      </w:r>
      <w:r w:rsidRPr="00087EEF">
        <w:rPr>
          <w:rFonts w:eastAsiaTheme="minorHAnsi"/>
          <w:b/>
          <w:color w:val="000000" w:themeColor="text1"/>
          <w:sz w:val="28"/>
          <w:szCs w:val="28"/>
          <w:lang w:eastAsia="en-US"/>
        </w:rPr>
        <w:t>.</w:t>
      </w:r>
      <w:r w:rsidRPr="00087EEF">
        <w:rPr>
          <w:rFonts w:eastAsiaTheme="minorHAnsi"/>
          <w:color w:val="000000" w:themeColor="text1"/>
          <w:sz w:val="28"/>
          <w:szCs w:val="28"/>
          <w:lang w:eastAsia="en-US"/>
        </w:rPr>
        <w:t>В случае нарушения срока оплаты по мировому соглашению Ответчик обязан уплатить Истцу неустойку в размере 0,1% от неоплаченной суммы за каждый день просрочки платежа, подлежащего уплате по настоящему мировому соглашению.</w:t>
      </w:r>
    </w:p>
    <w:p w:rsidR="00772239" w:rsidRPr="00087EEF" w:rsidP="00AF3613">
      <w:pPr>
        <w:ind w:firstLine="720"/>
        <w:jc w:val="both"/>
        <w:rPr>
          <w:color w:val="000000" w:themeColor="text1"/>
          <w:sz w:val="28"/>
          <w:szCs w:val="28"/>
        </w:rPr>
      </w:pPr>
      <w:r w:rsidRPr="00087EEF">
        <w:rPr>
          <w:color w:val="000000" w:themeColor="text1"/>
          <w:sz w:val="28"/>
          <w:szCs w:val="28"/>
        </w:rPr>
        <w:t xml:space="preserve">Производство по гражданскому делу по иску </w:t>
      </w:r>
      <w:r w:rsidRPr="00087EEF" w:rsidR="00CA67F1">
        <w:rPr>
          <w:color w:val="000000" w:themeColor="text1"/>
          <w:sz w:val="28"/>
          <w:szCs w:val="28"/>
          <w:lang w:eastAsia="x-none"/>
        </w:rPr>
        <w:t xml:space="preserve">Товарищества собственников недвижимости «СТВОР» к Пономареву </w:t>
      </w:r>
      <w:r w:rsidR="00087EEF">
        <w:rPr>
          <w:color w:val="000000" w:themeColor="text1"/>
          <w:sz w:val="28"/>
          <w:szCs w:val="28"/>
          <w:lang w:eastAsia="x-none"/>
        </w:rPr>
        <w:t xml:space="preserve">Д.А. </w:t>
      </w:r>
      <w:r w:rsidRPr="00087EEF" w:rsidR="00CA67F1">
        <w:rPr>
          <w:color w:val="000000" w:themeColor="text1"/>
          <w:sz w:val="28"/>
          <w:szCs w:val="28"/>
          <w:lang w:eastAsia="x-none"/>
        </w:rPr>
        <w:t>о взыскании задолженности по членским взносам и пени по ним, целевому взносу на межевание</w:t>
      </w:r>
      <w:r w:rsidRPr="00087EEF" w:rsidR="00CA67F1">
        <w:rPr>
          <w:color w:val="000000" w:themeColor="text1"/>
          <w:sz w:val="28"/>
          <w:szCs w:val="28"/>
        </w:rPr>
        <w:t xml:space="preserve"> </w:t>
      </w:r>
      <w:r w:rsidRPr="00087EEF">
        <w:rPr>
          <w:color w:val="000000" w:themeColor="text1"/>
          <w:sz w:val="28"/>
          <w:szCs w:val="28"/>
        </w:rPr>
        <w:t>- прекратить.</w:t>
      </w:r>
    </w:p>
    <w:p w:rsidR="00FC7304" w:rsidRPr="00087EEF" w:rsidP="00FC7304">
      <w:pPr>
        <w:spacing w:line="276" w:lineRule="auto"/>
        <w:ind w:firstLine="708"/>
        <w:jc w:val="both"/>
        <w:rPr>
          <w:rFonts w:eastAsiaTheme="minorEastAsia"/>
          <w:color w:val="000000" w:themeColor="text1"/>
          <w:sz w:val="28"/>
          <w:szCs w:val="28"/>
        </w:rPr>
      </w:pPr>
      <w:r w:rsidRPr="00087EEF">
        <w:rPr>
          <w:rFonts w:eastAsiaTheme="minorEastAsia"/>
          <w:color w:val="000000" w:themeColor="text1"/>
          <w:sz w:val="28"/>
          <w:szCs w:val="28"/>
        </w:rPr>
        <w:t>На определение может быть подана частная жалоба в Керченский городской суд путем подачи жалобы через мирового судью судебного участка № 45 Керченского судебного района (городской округ Керчь) в течени</w:t>
      </w:r>
      <w:r w:rsidRPr="00087EEF">
        <w:rPr>
          <w:rFonts w:eastAsiaTheme="minorEastAsia"/>
          <w:color w:val="000000" w:themeColor="text1"/>
          <w:sz w:val="28"/>
          <w:szCs w:val="28"/>
        </w:rPr>
        <w:t>и</w:t>
      </w:r>
      <w:r w:rsidRPr="00087EEF">
        <w:rPr>
          <w:rFonts w:eastAsiaTheme="minorEastAsia"/>
          <w:color w:val="000000" w:themeColor="text1"/>
          <w:sz w:val="28"/>
          <w:szCs w:val="28"/>
        </w:rPr>
        <w:t xml:space="preserve"> 15 дней.</w:t>
      </w:r>
    </w:p>
    <w:p w:rsidR="00FC7304" w:rsidRPr="00087EEF" w:rsidP="00AF3613">
      <w:pPr>
        <w:ind w:firstLine="720"/>
        <w:jc w:val="both"/>
        <w:rPr>
          <w:color w:val="000000" w:themeColor="text1"/>
          <w:sz w:val="28"/>
          <w:szCs w:val="28"/>
        </w:rPr>
      </w:pPr>
    </w:p>
    <w:p w:rsidR="007564EE" w:rsidRPr="00087EEF" w:rsidP="003A538A">
      <w:pPr>
        <w:pStyle w:val="BodyText"/>
        <w:ind w:firstLine="709"/>
        <w:jc w:val="both"/>
        <w:rPr>
          <w:color w:val="000000" w:themeColor="text1"/>
          <w:sz w:val="28"/>
          <w:szCs w:val="28"/>
        </w:rPr>
      </w:pPr>
    </w:p>
    <w:p w:rsidR="007564EE" w:rsidRPr="00087EEF" w:rsidP="003A538A">
      <w:pPr>
        <w:pStyle w:val="BodyText"/>
        <w:ind w:firstLine="709"/>
        <w:jc w:val="both"/>
        <w:rPr>
          <w:color w:val="000000" w:themeColor="text1"/>
          <w:sz w:val="28"/>
          <w:szCs w:val="28"/>
        </w:rPr>
      </w:pPr>
    </w:p>
    <w:p w:rsidR="00772239" w:rsidRPr="00087EEF" w:rsidP="003A538A">
      <w:pPr>
        <w:ind w:firstLine="708"/>
        <w:jc w:val="both"/>
        <w:rPr>
          <w:color w:val="000000" w:themeColor="text1"/>
          <w:sz w:val="28"/>
          <w:szCs w:val="28"/>
        </w:rPr>
      </w:pPr>
    </w:p>
    <w:p w:rsidR="00617B26" w:rsidRPr="00087EEF" w:rsidP="00F842AB">
      <w:pPr>
        <w:rPr>
          <w:color w:val="000000" w:themeColor="text1"/>
          <w:sz w:val="28"/>
          <w:szCs w:val="28"/>
        </w:rPr>
      </w:pPr>
      <w:r w:rsidRPr="00087EEF">
        <w:rPr>
          <w:b/>
          <w:color w:val="000000" w:themeColor="text1"/>
          <w:sz w:val="28"/>
          <w:szCs w:val="28"/>
        </w:rPr>
        <w:t xml:space="preserve">Мировой судья                                                               </w:t>
      </w:r>
      <w:r w:rsidRPr="00087EEF" w:rsidR="00514EAE">
        <w:rPr>
          <w:b/>
          <w:color w:val="000000" w:themeColor="text1"/>
          <w:sz w:val="28"/>
          <w:szCs w:val="28"/>
        </w:rPr>
        <w:t xml:space="preserve">    </w:t>
      </w:r>
      <w:r w:rsidRPr="00087EEF" w:rsidR="003A538A">
        <w:rPr>
          <w:b/>
          <w:color w:val="000000" w:themeColor="text1"/>
          <w:sz w:val="28"/>
          <w:szCs w:val="28"/>
        </w:rPr>
        <w:t xml:space="preserve">          </w:t>
      </w:r>
      <w:r w:rsidRPr="00087EEF">
        <w:rPr>
          <w:b/>
          <w:color w:val="000000" w:themeColor="text1"/>
          <w:sz w:val="28"/>
          <w:szCs w:val="28"/>
        </w:rPr>
        <w:t xml:space="preserve">О.В. Волошина </w:t>
      </w:r>
    </w:p>
    <w:sectPr w:rsidSect="00E2150B">
      <w:footerReference w:type="defaul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02262"/>
      <w:docPartObj>
        <w:docPartGallery w:val="Page Numbers (Bottom of Page)"/>
        <w:docPartUnique/>
      </w:docPartObj>
    </w:sdtPr>
    <w:sdtContent>
      <w:p w:rsidR="00FF04A8">
        <w:pPr>
          <w:pStyle w:val="Footer"/>
          <w:jc w:val="right"/>
        </w:pPr>
        <w:r>
          <w:fldChar w:fldCharType="begin"/>
        </w:r>
        <w:r>
          <w:instrText xml:space="preserve"> PAGE   \* MERGEFORMAT </w:instrText>
        </w:r>
        <w:r>
          <w:fldChar w:fldCharType="separate"/>
        </w:r>
        <w:r w:rsidR="00C94032">
          <w:rPr>
            <w:noProof/>
          </w:rPr>
          <w:t>3</w:t>
        </w:r>
        <w:r>
          <w:rPr>
            <w:noProof/>
          </w:rPr>
          <w:fldChar w:fldCharType="end"/>
        </w:r>
      </w:p>
    </w:sdtContent>
  </w:sdt>
  <w:p w:rsidR="00FF04A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B5667"/>
    <w:multiLevelType w:val="hybridMultilevel"/>
    <w:tmpl w:val="654A5DB8"/>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9D1501"/>
    <w:multiLevelType w:val="hybridMultilevel"/>
    <w:tmpl w:val="9DE000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2E70DD"/>
    <w:multiLevelType w:val="hybridMultilevel"/>
    <w:tmpl w:val="0F16FEBC"/>
    <w:lvl w:ilvl="0">
      <w:start w:val="3"/>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DAB54A9"/>
    <w:multiLevelType w:val="hybridMultilevel"/>
    <w:tmpl w:val="BAA03D30"/>
    <w:lvl w:ilvl="0">
      <w:start w:val="3"/>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2AAF3CA1"/>
    <w:multiLevelType w:val="hybridMultilevel"/>
    <w:tmpl w:val="C40E0042"/>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456A396B"/>
    <w:multiLevelType w:val="hybridMultilevel"/>
    <w:tmpl w:val="49A812B6"/>
    <w:lvl w:ilvl="0">
      <w:start w:val="2"/>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63BC77E0"/>
    <w:multiLevelType w:val="hybridMultilevel"/>
    <w:tmpl w:val="EEAE13E4"/>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659F5B95"/>
    <w:multiLevelType w:val="hybridMultilevel"/>
    <w:tmpl w:val="8CB2F694"/>
    <w:lvl w:ilvl="0">
      <w:start w:val="1"/>
      <w:numFmt w:val="decimal"/>
      <w:lvlText w:val="%1."/>
      <w:lvlJc w:val="left"/>
      <w:pPr>
        <w:ind w:left="1069"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72B2447"/>
    <w:multiLevelType w:val="hybridMultilevel"/>
    <w:tmpl w:val="67742AFA"/>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69397F14"/>
    <w:multiLevelType w:val="hybridMultilevel"/>
    <w:tmpl w:val="8CCE20A8"/>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
    <w:nsid w:val="6A4E7EE1"/>
    <w:multiLevelType w:val="hybridMultilevel"/>
    <w:tmpl w:val="F2CE4EF0"/>
    <w:lvl w:ilvl="0">
      <w:start w:val="5"/>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72F8610E"/>
    <w:multiLevelType w:val="multilevel"/>
    <w:tmpl w:val="92B4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DA44A1D"/>
    <w:multiLevelType w:val="hybridMultilevel"/>
    <w:tmpl w:val="74823066"/>
    <w:lvl w:ilvl="0">
      <w:start w:val="2"/>
      <w:numFmt w:val="decimal"/>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9"/>
  </w:num>
  <w:num w:numId="2">
    <w:abstractNumId w:val="11"/>
  </w:num>
  <w:num w:numId="3">
    <w:abstractNumId w:val="7"/>
  </w:num>
  <w:num w:numId="4">
    <w:abstractNumId w:val="0"/>
  </w:num>
  <w:num w:numId="5">
    <w:abstractNumId w:val="3"/>
  </w:num>
  <w:num w:numId="6">
    <w:abstractNumId w:val="5"/>
  </w:num>
  <w:num w:numId="7">
    <w:abstractNumId w:val="10"/>
  </w:num>
  <w:num w:numId="8">
    <w:abstractNumId w:val="6"/>
  </w:num>
  <w:num w:numId="9">
    <w:abstractNumId w:val="4"/>
  </w:num>
  <w:num w:numId="10">
    <w:abstractNumId w:val="2"/>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27"/>
    <w:rsid w:val="00061A15"/>
    <w:rsid w:val="0006598C"/>
    <w:rsid w:val="00077629"/>
    <w:rsid w:val="00087EEF"/>
    <w:rsid w:val="000947C2"/>
    <w:rsid w:val="000A5FB3"/>
    <w:rsid w:val="000C049C"/>
    <w:rsid w:val="000F45BE"/>
    <w:rsid w:val="00116BAF"/>
    <w:rsid w:val="00127DFB"/>
    <w:rsid w:val="00137001"/>
    <w:rsid w:val="0014237F"/>
    <w:rsid w:val="0014769A"/>
    <w:rsid w:val="001D3389"/>
    <w:rsid w:val="001F3EF8"/>
    <w:rsid w:val="00297743"/>
    <w:rsid w:val="003530A3"/>
    <w:rsid w:val="00356920"/>
    <w:rsid w:val="00390797"/>
    <w:rsid w:val="003A538A"/>
    <w:rsid w:val="003D486F"/>
    <w:rsid w:val="004344BF"/>
    <w:rsid w:val="00451489"/>
    <w:rsid w:val="00452BDD"/>
    <w:rsid w:val="00514EAE"/>
    <w:rsid w:val="0052130D"/>
    <w:rsid w:val="0053307C"/>
    <w:rsid w:val="00556BC9"/>
    <w:rsid w:val="005A6B39"/>
    <w:rsid w:val="005C5AC4"/>
    <w:rsid w:val="00617B26"/>
    <w:rsid w:val="006412F1"/>
    <w:rsid w:val="00664F7E"/>
    <w:rsid w:val="00690E54"/>
    <w:rsid w:val="006E2C7D"/>
    <w:rsid w:val="006E7A8A"/>
    <w:rsid w:val="007268E0"/>
    <w:rsid w:val="007564EE"/>
    <w:rsid w:val="00772239"/>
    <w:rsid w:val="007924BB"/>
    <w:rsid w:val="007A5091"/>
    <w:rsid w:val="007B52F6"/>
    <w:rsid w:val="007E02E6"/>
    <w:rsid w:val="008251F1"/>
    <w:rsid w:val="0084103D"/>
    <w:rsid w:val="008512EF"/>
    <w:rsid w:val="0087550F"/>
    <w:rsid w:val="008A3087"/>
    <w:rsid w:val="008D012B"/>
    <w:rsid w:val="009351E6"/>
    <w:rsid w:val="009A0012"/>
    <w:rsid w:val="00A46DF7"/>
    <w:rsid w:val="00A53DBF"/>
    <w:rsid w:val="00A615E6"/>
    <w:rsid w:val="00A6174A"/>
    <w:rsid w:val="00A70A6E"/>
    <w:rsid w:val="00AF3613"/>
    <w:rsid w:val="00B37379"/>
    <w:rsid w:val="00B6640A"/>
    <w:rsid w:val="00B817C9"/>
    <w:rsid w:val="00BA2D75"/>
    <w:rsid w:val="00BB55F6"/>
    <w:rsid w:val="00BF23B6"/>
    <w:rsid w:val="00BF4E69"/>
    <w:rsid w:val="00C0206B"/>
    <w:rsid w:val="00C04D33"/>
    <w:rsid w:val="00C24DA5"/>
    <w:rsid w:val="00C47142"/>
    <w:rsid w:val="00C563B0"/>
    <w:rsid w:val="00C94032"/>
    <w:rsid w:val="00CA67F1"/>
    <w:rsid w:val="00CA7686"/>
    <w:rsid w:val="00CB27A4"/>
    <w:rsid w:val="00D219EF"/>
    <w:rsid w:val="00D328D0"/>
    <w:rsid w:val="00D81334"/>
    <w:rsid w:val="00DB3E13"/>
    <w:rsid w:val="00DD08A8"/>
    <w:rsid w:val="00DF7EDC"/>
    <w:rsid w:val="00E152E3"/>
    <w:rsid w:val="00E2150B"/>
    <w:rsid w:val="00E24DF1"/>
    <w:rsid w:val="00EA6615"/>
    <w:rsid w:val="00EC399C"/>
    <w:rsid w:val="00ED3B27"/>
    <w:rsid w:val="00F31C1B"/>
    <w:rsid w:val="00F33F19"/>
    <w:rsid w:val="00F5266B"/>
    <w:rsid w:val="00F63F5F"/>
    <w:rsid w:val="00F842AB"/>
    <w:rsid w:val="00F903E3"/>
    <w:rsid w:val="00FB3C3B"/>
    <w:rsid w:val="00FB6F11"/>
    <w:rsid w:val="00FC7304"/>
    <w:rsid w:val="00FD62C3"/>
    <w:rsid w:val="00FF04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2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ED3B2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D3B27"/>
    <w:rPr>
      <w:rFonts w:ascii="Times New Roman" w:eastAsia="Times New Roman" w:hAnsi="Times New Roman" w:cs="Times New Roman"/>
      <w:sz w:val="28"/>
      <w:szCs w:val="24"/>
      <w:lang w:eastAsia="ru-RU"/>
    </w:rPr>
  </w:style>
  <w:style w:type="paragraph" w:styleId="BodyText">
    <w:name w:val="Body Text"/>
    <w:basedOn w:val="Normal"/>
    <w:link w:val="a"/>
    <w:rsid w:val="00ED3B27"/>
    <w:rPr>
      <w:sz w:val="22"/>
    </w:rPr>
  </w:style>
  <w:style w:type="character" w:customStyle="1" w:styleId="a">
    <w:name w:val="Основной текст Знак"/>
    <w:basedOn w:val="DefaultParagraphFont"/>
    <w:link w:val="BodyText"/>
    <w:rsid w:val="00ED3B27"/>
    <w:rPr>
      <w:rFonts w:ascii="Times New Roman" w:eastAsia="Times New Roman" w:hAnsi="Times New Roman" w:cs="Times New Roman"/>
      <w:szCs w:val="24"/>
      <w:lang w:eastAsia="ru-RU"/>
    </w:rPr>
  </w:style>
  <w:style w:type="paragraph" w:styleId="BodyTextIndent">
    <w:name w:val="Body Text Indent"/>
    <w:basedOn w:val="Normal"/>
    <w:link w:val="a0"/>
    <w:rsid w:val="00ED3B27"/>
    <w:pPr>
      <w:spacing w:after="120"/>
      <w:ind w:left="283"/>
    </w:pPr>
  </w:style>
  <w:style w:type="character" w:customStyle="1" w:styleId="a0">
    <w:name w:val="Основной текст с отступом Знак"/>
    <w:basedOn w:val="DefaultParagraphFont"/>
    <w:link w:val="BodyTextIndent"/>
    <w:rsid w:val="00ED3B27"/>
    <w:rPr>
      <w:rFonts w:ascii="Times New Roman" w:eastAsia="Times New Roman" w:hAnsi="Times New Roman" w:cs="Times New Roman"/>
      <w:sz w:val="24"/>
      <w:szCs w:val="24"/>
      <w:lang w:eastAsia="ru-RU"/>
    </w:rPr>
  </w:style>
  <w:style w:type="paragraph" w:customStyle="1" w:styleId="10">
    <w:name w:val="Обычный1"/>
    <w:rsid w:val="00ED3B27"/>
    <w:pPr>
      <w:widowControl w:val="0"/>
      <w:snapToGrid w:val="0"/>
      <w:spacing w:after="0" w:line="300" w:lineRule="auto"/>
    </w:pPr>
    <w:rPr>
      <w:rFonts w:ascii="Times New Roman" w:eastAsia="Times New Roman" w:hAnsi="Times New Roman" w:cs="Times New Roman"/>
      <w:szCs w:val="20"/>
      <w:lang w:eastAsia="ru-RU"/>
    </w:rPr>
  </w:style>
  <w:style w:type="paragraph" w:customStyle="1" w:styleId="ConsPlusNormal">
    <w:name w:val="ConsPlusNormal"/>
    <w:rsid w:val="00ED3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Subtitle">
    <w:name w:val="Subtitle"/>
    <w:basedOn w:val="Normal"/>
    <w:link w:val="a1"/>
    <w:qFormat/>
    <w:rsid w:val="00E2150B"/>
    <w:pPr>
      <w:jc w:val="center"/>
    </w:pPr>
    <w:rPr>
      <w:rFonts w:ascii="Bookman Old Style" w:hAnsi="Bookman Old Style"/>
      <w:b/>
      <w:sz w:val="28"/>
      <w:szCs w:val="20"/>
      <w:lang w:eastAsia="en-US"/>
    </w:rPr>
  </w:style>
  <w:style w:type="character" w:customStyle="1" w:styleId="a1">
    <w:name w:val="Подзаголовок Знак"/>
    <w:basedOn w:val="DefaultParagraphFont"/>
    <w:link w:val="Subtitle"/>
    <w:rsid w:val="00E2150B"/>
    <w:rPr>
      <w:rFonts w:ascii="Bookman Old Style" w:eastAsia="Times New Roman" w:hAnsi="Bookman Old Style" w:cs="Times New Roman"/>
      <w:b/>
      <w:sz w:val="28"/>
      <w:szCs w:val="20"/>
    </w:rPr>
  </w:style>
  <w:style w:type="character" w:customStyle="1" w:styleId="2">
    <w:name w:val="Основной текст (2)_"/>
    <w:basedOn w:val="DefaultParagraphFont"/>
    <w:link w:val="20"/>
    <w:rsid w:val="00772239"/>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72239"/>
    <w:pPr>
      <w:widowControl w:val="0"/>
      <w:shd w:val="clear" w:color="auto" w:fill="FFFFFF"/>
      <w:spacing w:line="259" w:lineRule="exact"/>
      <w:jc w:val="both"/>
    </w:pPr>
    <w:rPr>
      <w:sz w:val="22"/>
      <w:szCs w:val="22"/>
      <w:lang w:eastAsia="en-US"/>
    </w:rPr>
  </w:style>
  <w:style w:type="paragraph" w:styleId="ListParagraph">
    <w:name w:val="List Paragraph"/>
    <w:basedOn w:val="Normal"/>
    <w:uiPriority w:val="34"/>
    <w:qFormat/>
    <w:rsid w:val="009A0012"/>
    <w:pPr>
      <w:ind w:left="720"/>
      <w:contextualSpacing/>
    </w:pPr>
  </w:style>
  <w:style w:type="paragraph" w:styleId="Header">
    <w:name w:val="header"/>
    <w:basedOn w:val="Normal"/>
    <w:link w:val="a2"/>
    <w:uiPriority w:val="99"/>
    <w:semiHidden/>
    <w:unhideWhenUsed/>
    <w:rsid w:val="00FF04A8"/>
    <w:pPr>
      <w:tabs>
        <w:tab w:val="center" w:pos="4677"/>
        <w:tab w:val="right" w:pos="9355"/>
      </w:tabs>
    </w:pPr>
  </w:style>
  <w:style w:type="character" w:customStyle="1" w:styleId="a2">
    <w:name w:val="Верхний колонтитул Знак"/>
    <w:basedOn w:val="DefaultParagraphFont"/>
    <w:link w:val="Header"/>
    <w:uiPriority w:val="99"/>
    <w:semiHidden/>
    <w:rsid w:val="00FF04A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FF04A8"/>
    <w:pPr>
      <w:tabs>
        <w:tab w:val="center" w:pos="4677"/>
        <w:tab w:val="right" w:pos="9355"/>
      </w:tabs>
    </w:pPr>
  </w:style>
  <w:style w:type="character" w:customStyle="1" w:styleId="a3">
    <w:name w:val="Нижний колонтитул Знак"/>
    <w:basedOn w:val="DefaultParagraphFont"/>
    <w:link w:val="Footer"/>
    <w:uiPriority w:val="99"/>
    <w:rsid w:val="00FF04A8"/>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664F7E"/>
    <w:rPr>
      <w:rFonts w:ascii="Tahoma" w:hAnsi="Tahoma" w:cs="Tahoma"/>
      <w:sz w:val="16"/>
      <w:szCs w:val="16"/>
    </w:rPr>
  </w:style>
  <w:style w:type="character" w:customStyle="1" w:styleId="a4">
    <w:name w:val="Текст выноски Знак"/>
    <w:basedOn w:val="DefaultParagraphFont"/>
    <w:link w:val="BalloonText"/>
    <w:uiPriority w:val="99"/>
    <w:semiHidden/>
    <w:rsid w:val="00664F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10C4A2CBD758E54AC0D7374A8897995684254FE9E3F3E392420B5F16CC5CBFA06A2EC4F20184DBED907FD10849CA7C0A13CECE5E05C566DBC20I"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10C4A2CBD758E54AC0D7374A8897995684254FE9E3F3E392420B5F16CC5CBFA06A2EC4F20194CB5DB07FD10849CA7C0A13CECE5E05C566DBC20I" TargetMode="External" /><Relationship Id="rId6" Type="http://schemas.openxmlformats.org/officeDocument/2006/relationships/hyperlink" Target="consultantplus://offline/ref=F10C4A2CBD758E54AC0D7374A8897995684254FE9E3F3E392420B5F16CC5CBFA06A2EC4F20194CB5DC07FD10849CA7C0A13CECE5E05C566DBC20I" TargetMode="External" /><Relationship Id="rId7" Type="http://schemas.openxmlformats.org/officeDocument/2006/relationships/hyperlink" Target="consultantplus://offline/ref=F10C4A2CBD758E54AC0D7374A8897995684254FE9E3F3E392420B5F16CC5CBFA06A2EC4F201945B8D907FD10849CA7C0A13CECE5E05C566DBC20I" TargetMode="External" /><Relationship Id="rId8" Type="http://schemas.openxmlformats.org/officeDocument/2006/relationships/hyperlink" Target="consultantplus://offline/ref=F10C4A2CBD758E54AC0D7374A8897995684254FE9E3F3E392420B5F16CC5CBFA06A2EC4F201945B8DA07FD10849CA7C0A13CECE5E05C566DBC20I" TargetMode="External" /><Relationship Id="rId9" Type="http://schemas.openxmlformats.org/officeDocument/2006/relationships/hyperlink" Target="consultantplus://offline/ref=F10C4A2CBD758E54AC0D7374A8897995684254FE9E3F3E392420B5F16CC5CBFA06A2EC4F20184DBDD007FD10849CA7C0A13CECE5E05C566DBC20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3578-CF3F-4142-9DDA-0096E9FB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