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973A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443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7C2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865EC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865EC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865EC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5EC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5EC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5EC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5EC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5EC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5EC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5EC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65EC8" w:rsidR="00B341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5EC8" w:rsidR="00973A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5EC8" w:rsidR="00B34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Pr="00865EC8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EC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865EC8" w:rsidR="007C2C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5EC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865EC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865EC8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5EC8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865EC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865EC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DE278E" w:rsidRPr="00865EC8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председательствующего – мирового судьи Волошиной О.В.</w:t>
      </w:r>
    </w:p>
    <w:p w:rsidR="00DE278E" w:rsidRPr="00865EC8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Титоренко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Е.Е.,</w:t>
      </w:r>
    </w:p>
    <w:p w:rsidR="00DE278E" w:rsidRPr="00865EC8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7C769E" w:rsidRPr="00865EC8" w:rsidP="003D576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865EC8" w:rsidR="00DE278E">
        <w:rPr>
          <w:rFonts w:ascii="Times New Roman" w:hAnsi="Times New Roman" w:cs="Times New Roman"/>
          <w:sz w:val="28"/>
          <w:szCs w:val="28"/>
        </w:rPr>
        <w:t xml:space="preserve">, представляющей интересы истца </w:t>
      </w:r>
      <w:r w:rsidRPr="00865EC8" w:rsidR="00973A9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65EC8" w:rsidR="00DE278E">
        <w:rPr>
          <w:rFonts w:ascii="Times New Roman" w:hAnsi="Times New Roman" w:cs="Times New Roman"/>
          <w:sz w:val="28"/>
          <w:szCs w:val="28"/>
        </w:rPr>
        <w:t xml:space="preserve">унитарного предприятия </w:t>
      </w:r>
      <w:r w:rsidRPr="00865EC8" w:rsidR="00973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Керчь </w:t>
      </w:r>
      <w:r w:rsidRPr="00865EC8" w:rsidR="00DE278E">
        <w:rPr>
          <w:rFonts w:ascii="Times New Roman" w:hAnsi="Times New Roman" w:cs="Times New Roman"/>
          <w:sz w:val="28"/>
          <w:szCs w:val="28"/>
        </w:rPr>
        <w:t xml:space="preserve"> Республики Крым «</w:t>
      </w:r>
      <w:r w:rsidRPr="00865EC8" w:rsidR="00973A95">
        <w:rPr>
          <w:rFonts w:ascii="Times New Roman" w:hAnsi="Times New Roman" w:cs="Times New Roman"/>
          <w:sz w:val="28"/>
          <w:szCs w:val="28"/>
        </w:rPr>
        <w:t>Дирекция по регулированию сферы потребительских услуг»</w:t>
      </w:r>
      <w:r w:rsidRPr="00865EC8" w:rsidR="00DE278E">
        <w:rPr>
          <w:rFonts w:ascii="Times New Roman" w:hAnsi="Times New Roman" w:cs="Times New Roman"/>
          <w:sz w:val="28"/>
          <w:szCs w:val="28"/>
        </w:rPr>
        <w:t xml:space="preserve">, ответчика </w:t>
      </w:r>
      <w:r w:rsidRPr="00865EC8" w:rsidR="00973A95">
        <w:rPr>
          <w:rFonts w:ascii="Times New Roman" w:hAnsi="Times New Roman" w:cs="Times New Roman"/>
          <w:sz w:val="28"/>
          <w:szCs w:val="28"/>
        </w:rPr>
        <w:t>Евлашкиной</w:t>
      </w:r>
      <w:r w:rsidRPr="00865EC8" w:rsidR="00973A95">
        <w:rPr>
          <w:rFonts w:ascii="Times New Roman" w:hAnsi="Times New Roman" w:cs="Times New Roman"/>
          <w:sz w:val="28"/>
          <w:szCs w:val="28"/>
        </w:rPr>
        <w:t xml:space="preserve"> О.В.представителя ответчика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865EC8" w:rsidR="00DE278E">
        <w:rPr>
          <w:rFonts w:ascii="Times New Roman" w:hAnsi="Times New Roman" w:cs="Times New Roman"/>
          <w:sz w:val="28"/>
          <w:szCs w:val="28"/>
        </w:rPr>
        <w:t xml:space="preserve">рассмотрев гражданское дело по исковому заявлению </w:t>
      </w:r>
      <w:r w:rsidRPr="00865EC8" w:rsidR="00973A95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</w:t>
      </w:r>
      <w:r w:rsidRPr="00865EC8" w:rsidR="00973A95">
        <w:rPr>
          <w:rFonts w:ascii="Times New Roman" w:hAnsi="Times New Roman" w:cs="Times New Roman"/>
          <w:sz w:val="28"/>
          <w:szCs w:val="28"/>
        </w:rPr>
        <w:t xml:space="preserve"> Керчь  Республики Крым «Дирекция по регулированию сферы потребительских услуг»</w:t>
      </w:r>
      <w:r w:rsidRPr="00865EC8" w:rsidR="00DE278E">
        <w:rPr>
          <w:rFonts w:ascii="Times New Roman" w:hAnsi="Times New Roman" w:cs="Times New Roman"/>
          <w:sz w:val="28"/>
          <w:szCs w:val="28"/>
        </w:rPr>
        <w:t xml:space="preserve"> </w:t>
      </w:r>
      <w:r w:rsidRPr="00865EC8" w:rsidR="00DE278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Евлашкиной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</w:t>
      </w:r>
      <w:r w:rsidRPr="00865EC8" w:rsidR="006B2712">
        <w:rPr>
          <w:rFonts w:ascii="Times New Roman" w:hAnsi="Times New Roman" w:cs="Times New Roman"/>
          <w:sz w:val="28"/>
          <w:szCs w:val="28"/>
        </w:rPr>
        <w:t xml:space="preserve">, третье </w:t>
      </w:r>
      <w:r w:rsidRPr="00865EC8" w:rsidR="006B2712">
        <w:rPr>
          <w:rFonts w:ascii="Times New Roman" w:hAnsi="Times New Roman" w:cs="Times New Roman"/>
          <w:sz w:val="28"/>
          <w:szCs w:val="28"/>
        </w:rPr>
        <w:t>лицо</w:t>
      </w:r>
      <w:r w:rsidRPr="00865EC8" w:rsidR="006B2712">
        <w:rPr>
          <w:rFonts w:ascii="Times New Roman" w:hAnsi="Times New Roman" w:cs="Times New Roman"/>
          <w:sz w:val="28"/>
          <w:szCs w:val="28"/>
        </w:rPr>
        <w:t xml:space="preserve"> не заявляющее самостоятельных требований администрация г. Керчи,</w:t>
      </w:r>
      <w:r w:rsidRPr="00865EC8" w:rsidR="00B341EE">
        <w:rPr>
          <w:rFonts w:ascii="Times New Roman" w:hAnsi="Times New Roman" w:cs="Times New Roman"/>
          <w:sz w:val="28"/>
          <w:szCs w:val="28"/>
        </w:rPr>
        <w:t xml:space="preserve"> </w:t>
      </w:r>
      <w:r w:rsidRPr="00865EC8" w:rsidR="00DE278E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Pr="00865EC8" w:rsidR="00973A95">
        <w:rPr>
          <w:rFonts w:ascii="Times New Roman" w:hAnsi="Times New Roman" w:cs="Times New Roman"/>
          <w:sz w:val="28"/>
          <w:szCs w:val="28"/>
        </w:rPr>
        <w:t>пени по договору о предоставлении торгового места на рынке</w:t>
      </w:r>
      <w:r w:rsidRPr="00865EC8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9052F" w:rsidRPr="00865EC8" w:rsidP="00490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335BE" w:rsidRPr="003D5764" w:rsidP="003D57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764">
        <w:rPr>
          <w:rFonts w:ascii="Times New Roman" w:hAnsi="Times New Roman" w:cs="Times New Roman"/>
          <w:sz w:val="28"/>
          <w:szCs w:val="28"/>
          <w:lang w:eastAsia="ru-RU"/>
        </w:rPr>
        <w:t xml:space="preserve">Истец обратился в суд с настоящим иском, указав, что 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администрации города Керчи Республики Крым от 26.01.2016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№85/1-п «О закреплении за муниципальным унитарным предприятием муниципального образования городской округ Керчь Республики Крым «Дирекция по регулированию сферы потребительских услуг» на хозяйственного ведения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движимого и недвижимого имущества» за муниципальным унитарным предприятием муниципального образования городской округ Керчь Республика Крым «Дирекция регулированию сферы потребительских услуг» на праве хозяйственного ведения было закреплено муниципальное 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 xml:space="preserve"> 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имущество, в том числе Филиал Центрального рынка Керченского 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горкоопрынкторга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Крымпотребсоюза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расположенный по адресу: г. Керчь, ул. </w:t>
      </w:r>
      <w:r w:rsidRPr="003D5764" w:rsidR="003D5764">
        <w:rPr>
          <w:rFonts w:ascii="Times New Roman" w:hAnsi="Times New Roman" w:cs="Times New Roman"/>
          <w:i/>
          <w:sz w:val="20"/>
          <w:szCs w:val="20"/>
        </w:rPr>
        <w:t>/изъято</w:t>
      </w:r>
      <w:r w:rsidRPr="003D5764" w:rsidR="003D5764">
        <w:rPr>
          <w:rFonts w:ascii="Times New Roman" w:hAnsi="Times New Roman" w:cs="Times New Roman"/>
          <w:i/>
          <w:sz w:val="20"/>
          <w:szCs w:val="20"/>
        </w:rPr>
        <w:t>/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3D5764">
        <w:rPr>
          <w:rFonts w:ascii="Times New Roman" w:hAnsi="Times New Roman" w:cs="Times New Roman"/>
          <w:sz w:val="28"/>
          <w:szCs w:val="28"/>
          <w:lang w:eastAsia="ru-RU"/>
        </w:rPr>
        <w:t xml:space="preserve">ежду истцом и ответчиком был заключен договор 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предоставлении торгового места на рынке </w:t>
      </w:r>
      <w:r w:rsidRPr="003D5764" w:rsidR="003D5764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предметом которого являлось предоставление Управляющей рынком компании Пользователю торгового места: </w:t>
      </w:r>
      <w:r w:rsidRPr="003D5764" w:rsidR="003D5764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 Центрального рынка г. Керчи, по адресу: ул. </w:t>
      </w:r>
      <w:r w:rsidRPr="003D5764" w:rsidR="003D5764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общей площадью 6 (шесть) квадратных метров, для осуществления торговли непродовольственной группой товаров. На момент заключения Договора 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Евлашкина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D5764" w:rsidR="003D57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О.В.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являлась индивидуальным</w:t>
      </w:r>
      <w:r w:rsidRPr="00865EC8" w:rsidR="00845BBD">
        <w:rPr>
          <w:color w:val="000000"/>
          <w:sz w:val="28"/>
          <w:szCs w:val="28"/>
          <w:lang w:eastAsia="ru-RU" w:bidi="ru-RU"/>
        </w:rPr>
        <w:t xml:space="preserve"> 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предпринимателем. 05 апреля 2019 года 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Евлашкина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D5764" w:rsidR="003D57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О.В.</w:t>
      </w:r>
      <w:r w:rsidRPr="003D5764" w:rsidR="00845BB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прекратила свою деятельность в качестве индивидуального предпринимателя.</w:t>
      </w:r>
      <w:r w:rsidRPr="003D57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D57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Приказом № 116 «Об утверждении за торговые места на торговых комплексах МУП МОГОК РК «Дирекция по регулированию сферы потребительских услуг» от 28 июня 2016 года с 01 июля 2016 года утверждены ставки платы на </w:t>
      </w:r>
      <w:r w:rsidRPr="003D57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торговые места. 28 февраля 2017 года приказом № 50 «Об утверждении ставок за торговые места на торговых комплексах МУП МОГОК РК «Дирекция по регулированию сферы потребительских услуг» с</w:t>
      </w:r>
      <w:r w:rsidRPr="003D57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01.03.2017 утверждены иные ставки платы на торговые места.</w:t>
      </w:r>
    </w:p>
    <w:p w:rsidR="00E335BE" w:rsidRPr="00865EC8" w:rsidP="00865EC8">
      <w:pPr>
        <w:pStyle w:val="20"/>
        <w:shd w:val="clear" w:color="auto" w:fill="auto"/>
        <w:spacing w:line="322" w:lineRule="exact"/>
        <w:ind w:firstLine="709"/>
        <w:jc w:val="both"/>
        <w:rPr>
          <w:sz w:val="28"/>
          <w:szCs w:val="28"/>
        </w:rPr>
      </w:pPr>
      <w:r w:rsidRPr="00865EC8">
        <w:rPr>
          <w:color w:val="000000"/>
          <w:sz w:val="28"/>
          <w:szCs w:val="28"/>
          <w:lang w:eastAsia="ru-RU" w:bidi="ru-RU"/>
        </w:rPr>
        <w:t xml:space="preserve">Согласно п.п. 3.1. Договора стоимость услуги по предоставление торгового места составляет 4 200,00 (четыре тысячи двести) рублей в месяц </w:t>
      </w:r>
      <w:r w:rsidRPr="00865EC8">
        <w:rPr>
          <w:color w:val="000000"/>
          <w:sz w:val="28"/>
          <w:szCs w:val="28"/>
          <w:lang w:eastAsia="ru-RU" w:bidi="ru-RU"/>
        </w:rPr>
        <w:t xml:space="preserve">( </w:t>
      </w:r>
      <w:r w:rsidRPr="00865EC8">
        <w:rPr>
          <w:color w:val="000000"/>
          <w:sz w:val="28"/>
          <w:szCs w:val="28"/>
          <w:lang w:eastAsia="ru-RU" w:bidi="ru-RU"/>
        </w:rPr>
        <w:t>учетом НДС).</w:t>
      </w:r>
    </w:p>
    <w:p w:rsidR="00E335BE" w:rsidRPr="00865EC8" w:rsidP="00865EC8">
      <w:pPr>
        <w:pStyle w:val="20"/>
        <w:shd w:val="clear" w:color="auto" w:fill="auto"/>
        <w:spacing w:line="322" w:lineRule="exact"/>
        <w:ind w:firstLine="709"/>
        <w:jc w:val="both"/>
        <w:rPr>
          <w:sz w:val="28"/>
          <w:szCs w:val="28"/>
        </w:rPr>
      </w:pPr>
      <w:r w:rsidRPr="00865EC8">
        <w:rPr>
          <w:color w:val="000000"/>
          <w:sz w:val="28"/>
          <w:szCs w:val="28"/>
          <w:lang w:eastAsia="ru-RU" w:bidi="ru-RU"/>
        </w:rPr>
        <w:t xml:space="preserve">В свою очередь Пользователь обязан был производить оплату торгового места и платных услуг, оказываемых Управляющей рынком компании. Оплата производится путем внесения денежных </w:t>
      </w:r>
      <w:r w:rsidRPr="00865EC8">
        <w:rPr>
          <w:color w:val="000000"/>
          <w:sz w:val="28"/>
          <w:szCs w:val="28"/>
          <w:lang w:eastAsia="ru-RU" w:bidi="ru-RU"/>
        </w:rPr>
        <w:t>средств</w:t>
      </w:r>
      <w:r w:rsidRPr="00865EC8">
        <w:rPr>
          <w:color w:val="000000"/>
          <w:sz w:val="28"/>
          <w:szCs w:val="28"/>
          <w:lang w:eastAsia="ru-RU" w:bidi="ru-RU"/>
        </w:rPr>
        <w:t xml:space="preserve"> в кассу Управляющей </w:t>
      </w:r>
      <w:r w:rsidRPr="00865EC8">
        <w:rPr>
          <w:color w:val="000000"/>
          <w:sz w:val="28"/>
          <w:szCs w:val="28"/>
          <w:lang w:bidi="en-US"/>
        </w:rPr>
        <w:t xml:space="preserve">рынком </w:t>
      </w:r>
      <w:r w:rsidRPr="00865EC8">
        <w:rPr>
          <w:color w:val="000000"/>
          <w:sz w:val="28"/>
          <w:szCs w:val="28"/>
          <w:lang w:eastAsia="ru-RU" w:bidi="ru-RU"/>
        </w:rPr>
        <w:t xml:space="preserve">компании или перечисления денежных средств на его расчетный счет в </w:t>
      </w:r>
      <w:r w:rsidRPr="00865EC8">
        <w:rPr>
          <w:color w:val="000000"/>
          <w:sz w:val="28"/>
          <w:szCs w:val="28"/>
          <w:lang w:bidi="en-US"/>
        </w:rPr>
        <w:t xml:space="preserve">срок до </w:t>
      </w:r>
      <w:r w:rsidRPr="00865EC8">
        <w:rPr>
          <w:color w:val="000000"/>
          <w:sz w:val="28"/>
          <w:szCs w:val="28"/>
          <w:lang w:eastAsia="ru-RU" w:bidi="ru-RU"/>
        </w:rPr>
        <w:t>25 числа текущего месяца согласно п.п. 2.1.1 п. 2.1. Договора.</w:t>
      </w:r>
    </w:p>
    <w:p w:rsidR="00E335BE" w:rsidRPr="00865EC8" w:rsidP="00865EC8">
      <w:pPr>
        <w:pStyle w:val="20"/>
        <w:shd w:val="clear" w:color="auto" w:fill="auto"/>
        <w:spacing w:line="322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65EC8">
        <w:rPr>
          <w:color w:val="000000"/>
          <w:sz w:val="28"/>
          <w:szCs w:val="28"/>
          <w:lang w:eastAsia="ru-RU" w:bidi="ru-RU"/>
        </w:rPr>
        <w:t>В соответствии с п. 4.1. Договора при несвоевременной оплате внесении платежей в неполном объеме Пользователь уплачивает Управляющей рынком</w:t>
      </w:r>
      <w:r w:rsidRPr="00865EC8">
        <w:rPr>
          <w:color w:val="000000"/>
          <w:sz w:val="28"/>
          <w:szCs w:val="28"/>
          <w:lang w:bidi="en-US"/>
        </w:rPr>
        <w:t xml:space="preserve"> </w:t>
      </w:r>
      <w:r w:rsidRPr="00865EC8">
        <w:rPr>
          <w:color w:val="000000"/>
          <w:sz w:val="28"/>
          <w:szCs w:val="28"/>
          <w:lang w:eastAsia="ru-RU" w:bidi="ru-RU"/>
        </w:rPr>
        <w:t>компании неустойку в размере одного процента от суммы задолженности за каждый день просрочки.</w:t>
      </w:r>
    </w:p>
    <w:p w:rsidR="00E335BE" w:rsidRPr="00865EC8" w:rsidP="00865EC8">
      <w:pPr>
        <w:pStyle w:val="20"/>
        <w:shd w:val="clear" w:color="auto" w:fill="auto"/>
        <w:spacing w:line="322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65EC8">
        <w:rPr>
          <w:color w:val="000000"/>
          <w:sz w:val="28"/>
          <w:szCs w:val="28"/>
          <w:lang w:eastAsia="ru-RU" w:bidi="ru-RU"/>
        </w:rPr>
        <w:t xml:space="preserve">В нарушение п.п. 2.1.1. Договора, Ответчик не исполнял обязательства по своевременной оплате за пользование торговым местом. </w:t>
      </w:r>
    </w:p>
    <w:p w:rsidR="00E335BE" w:rsidRPr="00865EC8" w:rsidP="00865EC8">
      <w:pPr>
        <w:pStyle w:val="20"/>
        <w:shd w:val="clear" w:color="auto" w:fill="auto"/>
        <w:spacing w:line="322" w:lineRule="exact"/>
        <w:ind w:firstLine="709"/>
        <w:jc w:val="both"/>
        <w:rPr>
          <w:sz w:val="28"/>
          <w:szCs w:val="28"/>
          <w:lang w:eastAsia="ru-RU"/>
        </w:rPr>
      </w:pPr>
      <w:r w:rsidRPr="00865EC8">
        <w:rPr>
          <w:color w:val="000000"/>
          <w:sz w:val="28"/>
          <w:szCs w:val="28"/>
          <w:lang w:eastAsia="ru-RU" w:bidi="ru-RU"/>
        </w:rPr>
        <w:t xml:space="preserve">В соответствии с расчетом пени по Договору за период с 26.01.2017  года по 18.04.2018 года сумма подлежащая взысканию с </w:t>
      </w:r>
      <w:r w:rsidRPr="00865EC8" w:rsidR="003B726C">
        <w:rPr>
          <w:rStyle w:val="31pt"/>
          <w:b w:val="0"/>
          <w:bCs w:val="0"/>
          <w:sz w:val="28"/>
          <w:szCs w:val="28"/>
        </w:rPr>
        <w:t>ответчика</w:t>
      </w:r>
      <w:r w:rsidRPr="00865EC8">
        <w:rPr>
          <w:rStyle w:val="31pt"/>
          <w:b w:val="0"/>
          <w:bCs w:val="0"/>
          <w:sz w:val="28"/>
          <w:szCs w:val="28"/>
        </w:rPr>
        <w:t xml:space="preserve"> </w:t>
      </w:r>
      <w:r w:rsidRPr="00865EC8">
        <w:rPr>
          <w:color w:val="000000"/>
          <w:sz w:val="28"/>
          <w:szCs w:val="28"/>
          <w:lang w:eastAsia="ru-RU" w:bidi="ru-RU"/>
        </w:rPr>
        <w:t>составляет 36 842 (тридцать шесть тысяч восемьсот сорок два) рубля 00 копеек. Во исполнение досудебного порядка урегулирования спора Истца направил в адрес Ответчика претензию об оплате задолженности по пени.</w:t>
      </w:r>
      <w:r w:rsidRPr="00865EC8">
        <w:rPr>
          <w:sz w:val="28"/>
          <w:szCs w:val="28"/>
          <w:lang w:eastAsia="ru-RU"/>
        </w:rPr>
        <w:t xml:space="preserve"> В связи с чем, истец просит суд взыскать с ответчика пени по договору о предоставлении торгового места на рынке № 17 за период с 26.01.2017 по 18.04.2018 в размере 36842 рубля 00 копеек и расходы по оплате госпошлины 1622 руб. 21 коп.</w:t>
      </w:r>
    </w:p>
    <w:p w:rsidR="00E335BE" w:rsidRPr="003D5764" w:rsidP="003D57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5764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Представитель истца </w:t>
      </w:r>
      <w:r w:rsidRPr="003D5764" w:rsidR="003D5764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D5764">
        <w:rPr>
          <w:rFonts w:ascii="Times New Roman" w:hAnsi="Times New Roman" w:cs="Times New Roman"/>
          <w:sz w:val="28"/>
          <w:szCs w:val="28"/>
          <w:lang w:eastAsia="ru-RU"/>
        </w:rPr>
        <w:t>, действовавшая на основании доверенности, в судебном заседании исковые требования поддержала в полном объ</w:t>
      </w:r>
      <w:r w:rsidRPr="003D5764" w:rsidR="007B2754">
        <w:rPr>
          <w:rFonts w:ascii="Times New Roman" w:hAnsi="Times New Roman" w:cs="Times New Roman"/>
          <w:sz w:val="28"/>
          <w:szCs w:val="28"/>
          <w:lang w:eastAsia="ru-RU"/>
        </w:rPr>
        <w:t xml:space="preserve">еме, и просила их удовлетворить, пояснив, что </w:t>
      </w:r>
      <w:r w:rsidRPr="003D5764" w:rsidR="007B27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МУП МОГОК РК «Дирекция по регулированию сферы потребительских услуг»- это муниципальное предприятие, учредителем которого является администрация г. Керчи,</w:t>
      </w:r>
      <w:r w:rsidRPr="003D5764" w:rsidR="007B27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r w:rsidRPr="003D5764" w:rsidR="007B27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поэтому все денежные средства, которые идут от использования имущества, переданного МУП  в хозяйственное ведение, в размере 50% процентов перечисляются в бюджет города и </w:t>
      </w:r>
      <w:r w:rsidRPr="003D5764" w:rsidR="007B27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только 50% процентов от них остается</w:t>
      </w:r>
      <w:r w:rsidRPr="003D5764" w:rsidR="007B275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развитие рынка. Считает начисленную сумму пени соразмерной последствиям невыполненных ответчиком обязательств.</w:t>
      </w:r>
    </w:p>
    <w:p w:rsidR="001D193B" w:rsidRPr="00865EC8" w:rsidP="00865EC8">
      <w:pPr>
        <w:pStyle w:val="20"/>
        <w:shd w:val="clear" w:color="auto" w:fill="auto"/>
        <w:spacing w:line="322" w:lineRule="exact"/>
        <w:ind w:firstLine="709"/>
        <w:jc w:val="both"/>
        <w:rPr>
          <w:sz w:val="28"/>
          <w:szCs w:val="28"/>
          <w:lang w:eastAsia="ru-RU"/>
        </w:rPr>
      </w:pPr>
      <w:r w:rsidRPr="00865EC8">
        <w:rPr>
          <w:sz w:val="28"/>
          <w:szCs w:val="28"/>
          <w:lang w:eastAsia="ru-RU"/>
        </w:rPr>
        <w:t xml:space="preserve">Ответчик </w:t>
      </w:r>
      <w:r w:rsidRPr="00865EC8">
        <w:rPr>
          <w:sz w:val="28"/>
          <w:szCs w:val="28"/>
          <w:lang w:eastAsia="ru-RU"/>
        </w:rPr>
        <w:t>Евлашкина</w:t>
      </w:r>
      <w:r w:rsidRPr="00865EC8">
        <w:rPr>
          <w:sz w:val="28"/>
          <w:szCs w:val="28"/>
          <w:lang w:eastAsia="ru-RU"/>
        </w:rPr>
        <w:t xml:space="preserve"> О.В. </w:t>
      </w:r>
      <w:r w:rsidRPr="00865EC8">
        <w:rPr>
          <w:sz w:val="28"/>
          <w:szCs w:val="28"/>
          <w:lang w:eastAsia="ru-RU"/>
        </w:rPr>
        <w:t xml:space="preserve">в судебном заседании </w:t>
      </w:r>
      <w:r w:rsidRPr="00865EC8">
        <w:rPr>
          <w:sz w:val="28"/>
          <w:szCs w:val="28"/>
          <w:lang w:eastAsia="ru-RU"/>
        </w:rPr>
        <w:t>с исковы</w:t>
      </w:r>
      <w:r w:rsidRPr="00865EC8">
        <w:rPr>
          <w:sz w:val="28"/>
          <w:szCs w:val="28"/>
          <w:lang w:eastAsia="ru-RU"/>
        </w:rPr>
        <w:t>ми</w:t>
      </w:r>
      <w:r w:rsidRPr="00865EC8">
        <w:rPr>
          <w:sz w:val="28"/>
          <w:szCs w:val="28"/>
          <w:lang w:eastAsia="ru-RU"/>
        </w:rPr>
        <w:t xml:space="preserve"> требования</w:t>
      </w:r>
      <w:r w:rsidRPr="00865EC8">
        <w:rPr>
          <w:sz w:val="28"/>
          <w:szCs w:val="28"/>
          <w:lang w:eastAsia="ru-RU"/>
        </w:rPr>
        <w:t>ми</w:t>
      </w:r>
      <w:r w:rsidRPr="00865EC8">
        <w:rPr>
          <w:sz w:val="28"/>
          <w:szCs w:val="28"/>
          <w:lang w:eastAsia="ru-RU"/>
        </w:rPr>
        <w:t xml:space="preserve"> не согласилась, пояснила, что в 2017 г. заключила договор </w:t>
      </w:r>
      <w:r w:rsidRPr="00865EC8">
        <w:rPr>
          <w:color w:val="000000"/>
          <w:sz w:val="28"/>
          <w:szCs w:val="28"/>
          <w:lang w:eastAsia="ru-RU" w:bidi="ru-RU"/>
        </w:rPr>
        <w:t>о предоставлении торгового места на рынке с МУП МОГОК РК «Дирекция по регулированию сферы потребительских услуг»</w:t>
      </w:r>
      <w:r w:rsidRPr="00865EC8">
        <w:rPr>
          <w:sz w:val="28"/>
          <w:szCs w:val="28"/>
          <w:lang w:eastAsia="ru-RU"/>
        </w:rPr>
        <w:t xml:space="preserve">, однако пользовалась торговым местом недолго, после чего передала его другому арендатору, однако никаких договоров </w:t>
      </w:r>
      <w:r w:rsidRPr="00865EC8">
        <w:rPr>
          <w:sz w:val="28"/>
          <w:szCs w:val="28"/>
          <w:lang w:eastAsia="ru-RU"/>
        </w:rPr>
        <w:t>н</w:t>
      </w:r>
      <w:r w:rsidRPr="00865EC8">
        <w:rPr>
          <w:sz w:val="28"/>
          <w:szCs w:val="28"/>
          <w:lang w:eastAsia="ru-RU"/>
        </w:rPr>
        <w:t>е заключала, истца не уведомляла</w:t>
      </w:r>
      <w:r w:rsidRPr="00865EC8" w:rsidR="002C4979">
        <w:rPr>
          <w:sz w:val="28"/>
          <w:szCs w:val="28"/>
          <w:lang w:eastAsia="ru-RU"/>
        </w:rPr>
        <w:t>, данный договор не расторгала</w:t>
      </w:r>
      <w:r w:rsidRPr="00865EC8">
        <w:rPr>
          <w:sz w:val="28"/>
          <w:szCs w:val="28"/>
          <w:lang w:eastAsia="ru-RU"/>
        </w:rPr>
        <w:t>.</w:t>
      </w:r>
      <w:r w:rsidRPr="00865EC8">
        <w:rPr>
          <w:sz w:val="28"/>
          <w:szCs w:val="28"/>
          <w:lang w:eastAsia="ru-RU"/>
        </w:rPr>
        <w:t xml:space="preserve">  </w:t>
      </w:r>
      <w:r w:rsidRPr="00865EC8" w:rsidR="002C4979">
        <w:rPr>
          <w:sz w:val="28"/>
          <w:szCs w:val="28"/>
          <w:lang w:eastAsia="ru-RU"/>
        </w:rPr>
        <w:t xml:space="preserve">Заключенный с истцом </w:t>
      </w:r>
      <w:r w:rsidRPr="00865EC8">
        <w:rPr>
          <w:sz w:val="28"/>
          <w:szCs w:val="28"/>
          <w:lang w:eastAsia="ru-RU"/>
        </w:rPr>
        <w:t xml:space="preserve">договор читала, со сроками </w:t>
      </w:r>
      <w:r w:rsidRPr="00865EC8">
        <w:rPr>
          <w:sz w:val="28"/>
          <w:szCs w:val="28"/>
          <w:lang w:eastAsia="ru-RU"/>
        </w:rPr>
        <w:t xml:space="preserve">оплаты аренды торгового места до 25 числа ежемесячно и правом истца взыскать пеню в размере 1 % в случае несвоевременно оплаты </w:t>
      </w:r>
      <w:r w:rsidRPr="00865EC8">
        <w:rPr>
          <w:sz w:val="28"/>
          <w:szCs w:val="28"/>
          <w:lang w:eastAsia="ru-RU"/>
        </w:rPr>
        <w:t>ознакомлена</w:t>
      </w:r>
      <w:r w:rsidRPr="00865EC8">
        <w:rPr>
          <w:sz w:val="28"/>
          <w:szCs w:val="28"/>
          <w:lang w:eastAsia="ru-RU"/>
        </w:rPr>
        <w:t>. Арендную плату за торговое место вносила несвоевременно, в связи с трудным материальным положением,</w:t>
      </w:r>
      <w:r w:rsidRPr="00865EC8" w:rsidR="007D00CC">
        <w:rPr>
          <w:sz w:val="28"/>
          <w:szCs w:val="28"/>
          <w:lang w:eastAsia="ru-RU"/>
        </w:rPr>
        <w:t xml:space="preserve"> всю задолженность по аренде оплатила,</w:t>
      </w:r>
      <w:r w:rsidRPr="00865EC8">
        <w:rPr>
          <w:sz w:val="28"/>
          <w:szCs w:val="28"/>
          <w:lang w:eastAsia="ru-RU"/>
        </w:rPr>
        <w:t xml:space="preserve"> </w:t>
      </w:r>
      <w:r w:rsidR="007B2754">
        <w:rPr>
          <w:sz w:val="28"/>
          <w:szCs w:val="28"/>
          <w:lang w:eastAsia="ru-RU"/>
        </w:rPr>
        <w:t>и</w:t>
      </w:r>
      <w:r w:rsidRPr="00865EC8">
        <w:rPr>
          <w:sz w:val="28"/>
          <w:szCs w:val="28"/>
          <w:lang w:eastAsia="ru-RU"/>
        </w:rPr>
        <w:t xml:space="preserve"> заявленную в иске сумму неустойки  считает несоразмерной последствиям нарушенных ею обязательств.</w:t>
      </w:r>
    </w:p>
    <w:p w:rsidR="007D00CC" w:rsidRPr="003D5764" w:rsidP="003D576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5764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Представитель ответчика </w:t>
      </w:r>
      <w:r w:rsidRPr="003D5764" w:rsidR="003D5764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D5764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заседании поддержал доводы ответчика, пояснив, что действительно, согласно представленного истцом расчета с февраля 2017 идут нарушения срока оплаты аренды за торговое место, то есть ответчик оплачивала аренду не в соответствии с условиями договора, однако считает, что </w:t>
      </w:r>
      <w:r w:rsidRPr="003D5764" w:rsidR="007B2754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представленный </w:t>
      </w:r>
      <w:r w:rsidRPr="003D5764">
        <w:rPr>
          <w:rFonts w:ascii="Times New Roman" w:hAnsi="Times New Roman" w:cs="Times New Roman"/>
          <w:sz w:val="28"/>
          <w:szCs w:val="28"/>
          <w:lang w:eastAsia="ru-RU"/>
        </w:rPr>
        <w:t xml:space="preserve"> расчет</w:t>
      </w:r>
      <w:r w:rsidRPr="003D5764" w:rsidR="007B2754">
        <w:rPr>
          <w:rFonts w:ascii="Times New Roman" w:hAnsi="Times New Roman" w:cs="Times New Roman"/>
          <w:sz w:val="28"/>
          <w:szCs w:val="28"/>
          <w:lang w:eastAsia="ru-RU"/>
        </w:rPr>
        <w:t xml:space="preserve"> пени </w:t>
      </w:r>
      <w:r w:rsidRPr="003D5764">
        <w:rPr>
          <w:rFonts w:ascii="Times New Roman" w:hAnsi="Times New Roman" w:cs="Times New Roman"/>
          <w:sz w:val="28"/>
          <w:szCs w:val="28"/>
          <w:lang w:eastAsia="ru-RU"/>
        </w:rPr>
        <w:t xml:space="preserve"> неправильный, поскольку составляет </w:t>
      </w:r>
      <w:r w:rsidRPr="003D5764">
        <w:rPr>
          <w:rFonts w:ascii="Times New Roman" w:hAnsi="Times New Roman" w:cs="Times New Roman"/>
          <w:sz w:val="28"/>
          <w:szCs w:val="28"/>
          <w:lang w:eastAsia="ru-RU"/>
        </w:rPr>
        <w:t>около 900</w:t>
      </w:r>
      <w:r w:rsidRPr="003D5764">
        <w:rPr>
          <w:rFonts w:ascii="Times New Roman" w:hAnsi="Times New Roman" w:cs="Times New Roman"/>
          <w:sz w:val="28"/>
          <w:szCs w:val="28"/>
          <w:lang w:eastAsia="ru-RU"/>
        </w:rPr>
        <w:t xml:space="preserve"> дней просрочки платежа.</w:t>
      </w:r>
      <w:r w:rsidRPr="003D5764">
        <w:rPr>
          <w:rFonts w:ascii="Times New Roman" w:hAnsi="Times New Roman" w:cs="Times New Roman"/>
          <w:sz w:val="28"/>
          <w:szCs w:val="28"/>
          <w:lang w:eastAsia="ru-RU"/>
        </w:rPr>
        <w:t xml:space="preserve"> Также пояснил, что ответчик не работает, находится на ижд</w:t>
      </w:r>
      <w:r w:rsidRPr="003D576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D5764">
        <w:rPr>
          <w:rFonts w:ascii="Times New Roman" w:hAnsi="Times New Roman" w:cs="Times New Roman"/>
          <w:sz w:val="28"/>
          <w:szCs w:val="28"/>
          <w:lang w:eastAsia="ru-RU"/>
        </w:rPr>
        <w:t xml:space="preserve">вении у мужа, </w:t>
      </w:r>
      <w:r w:rsidRPr="003D5764">
        <w:rPr>
          <w:rFonts w:ascii="Times New Roman" w:hAnsi="Times New Roman" w:cs="Times New Roman"/>
          <w:sz w:val="28"/>
          <w:szCs w:val="28"/>
          <w:lang w:eastAsia="ru-RU"/>
        </w:rPr>
        <w:t xml:space="preserve">недавно у ответчика скончалась </w:t>
      </w:r>
      <w:r w:rsidRPr="003D5764">
        <w:rPr>
          <w:rFonts w:ascii="Times New Roman" w:hAnsi="Times New Roman" w:cs="Times New Roman"/>
          <w:sz w:val="28"/>
          <w:szCs w:val="28"/>
          <w:lang w:eastAsia="ru-RU"/>
        </w:rPr>
        <w:t>онкобольная</w:t>
      </w:r>
      <w:r w:rsidRPr="003D5764">
        <w:rPr>
          <w:rFonts w:ascii="Times New Roman" w:hAnsi="Times New Roman" w:cs="Times New Roman"/>
          <w:sz w:val="28"/>
          <w:szCs w:val="28"/>
          <w:lang w:eastAsia="ru-RU"/>
        </w:rPr>
        <w:t xml:space="preserve"> мать, за которой она ухаживала и в связи с чем</w:t>
      </w:r>
      <w:r w:rsidRPr="003D5764" w:rsidR="00B077E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D5764">
        <w:rPr>
          <w:rFonts w:ascii="Times New Roman" w:hAnsi="Times New Roman" w:cs="Times New Roman"/>
          <w:sz w:val="28"/>
          <w:szCs w:val="28"/>
          <w:lang w:eastAsia="ru-RU"/>
        </w:rPr>
        <w:t xml:space="preserve"> вынуждена была передать торговое место другому человеку.</w:t>
      </w:r>
    </w:p>
    <w:p w:rsidR="006E25EE" w:rsidRPr="00865EC8" w:rsidP="00865EC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EC8">
        <w:rPr>
          <w:rFonts w:ascii="Times New Roman" w:hAnsi="Times New Roman" w:cs="Times New Roman"/>
          <w:sz w:val="28"/>
          <w:szCs w:val="28"/>
          <w:lang w:eastAsia="ru-RU"/>
        </w:rPr>
        <w:t>Представитель</w:t>
      </w:r>
      <w:r w:rsidRPr="00865EC8">
        <w:rPr>
          <w:rFonts w:ascii="Times New Roman" w:hAnsi="Times New Roman" w:cs="Times New Roman"/>
          <w:sz w:val="28"/>
          <w:szCs w:val="28"/>
        </w:rPr>
        <w:t xml:space="preserve"> третьего </w:t>
      </w:r>
      <w:r w:rsidRPr="00865EC8">
        <w:rPr>
          <w:rFonts w:ascii="Times New Roman" w:hAnsi="Times New Roman" w:cs="Times New Roman"/>
          <w:sz w:val="28"/>
          <w:szCs w:val="28"/>
        </w:rPr>
        <w:t>лица</w:t>
      </w:r>
      <w:r w:rsidRPr="00865EC8">
        <w:rPr>
          <w:rFonts w:ascii="Times New Roman" w:hAnsi="Times New Roman" w:cs="Times New Roman"/>
          <w:sz w:val="28"/>
          <w:szCs w:val="28"/>
        </w:rPr>
        <w:t xml:space="preserve"> не заявляющего самостоятельных требований Администрация г. Керчи в судебное заседание не явился, о времени, дате и месте судебного заседания уведомлен надлежащим образом, направил ходатайство о рассмотрении дела в его отсутствие.  Заявлений или ходатайств</w:t>
      </w:r>
      <w:r w:rsidRPr="00865EC8">
        <w:rPr>
          <w:rFonts w:ascii="Times New Roman" w:eastAsia="Calibri" w:hAnsi="Times New Roman" w:cs="Times New Roman"/>
          <w:sz w:val="28"/>
          <w:szCs w:val="28"/>
        </w:rPr>
        <w:t xml:space="preserve">  об отложении слушания дела в суд не предоставил. </w:t>
      </w:r>
    </w:p>
    <w:p w:rsidR="00865EC8" w:rsidRPr="00865EC8" w:rsidP="00865EC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C8">
        <w:rPr>
          <w:rFonts w:ascii="Times New Roman" w:hAnsi="Times New Roman" w:cs="Times New Roman"/>
          <w:sz w:val="28"/>
          <w:szCs w:val="28"/>
        </w:rPr>
        <w:t xml:space="preserve">При указанных обстоятельствах, суд, с учетом мнения сторон, полагает возможным рассмотреть дело в отсутствии не явившегося третьего </w:t>
      </w:r>
      <w:r w:rsidRPr="00865EC8">
        <w:rPr>
          <w:rFonts w:ascii="Times New Roman" w:hAnsi="Times New Roman" w:cs="Times New Roman"/>
          <w:sz w:val="28"/>
          <w:szCs w:val="28"/>
        </w:rPr>
        <w:t>лица</w:t>
      </w:r>
      <w:r w:rsidRPr="00865EC8">
        <w:rPr>
          <w:rFonts w:ascii="Times New Roman" w:hAnsi="Times New Roman" w:cs="Times New Roman"/>
          <w:sz w:val="28"/>
          <w:szCs w:val="28"/>
        </w:rPr>
        <w:t xml:space="preserve"> не заявляющего самостоятельных требований Администрация г. Керчи.</w:t>
      </w:r>
    </w:p>
    <w:p w:rsidR="00865EC8" w:rsidRPr="00865EC8" w:rsidP="00865EC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В силу 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. 1 ст. </w:t>
      </w:r>
      <w:hyperlink r:id="rId4" w:tgtFrame="_blank" w:tooltip="ГПК РФ &gt;  Раздел I. Общие положения &gt; Глава 6. Доказательства и доказывание &gt; Статья 56. Обязанность доказывания" w:history="1">
        <w:r w:rsidRPr="00865EC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56 ГПК РФ</w:t>
        </w:r>
      </w:hyperlink>
      <w:r w:rsidRPr="00865EC8">
        <w:rPr>
          <w:rFonts w:ascii="Times New Roman" w:hAnsi="Times New Roman" w:cs="Times New Roman"/>
          <w:sz w:val="28"/>
          <w:szCs w:val="28"/>
          <w:lang w:eastAsia="ru-RU"/>
        </w:rPr>
        <w:t>, каждая сторона должна доказать те обстоятельства на которые она ссылается как на основания своих требований и возражений.</w:t>
      </w:r>
    </w:p>
    <w:p w:rsidR="00865EC8" w:rsidRPr="00865EC8" w:rsidP="00865EC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EC8">
        <w:rPr>
          <w:rFonts w:ascii="Times New Roman" w:hAnsi="Times New Roman" w:cs="Times New Roman"/>
          <w:sz w:val="28"/>
          <w:szCs w:val="28"/>
          <w:lang w:eastAsia="ru-RU"/>
        </w:rPr>
        <w:t>Мировой судья, выслушав представителя истца, ответчика, представителя ответчика, исследовав, представленные сторонами письменные доказательства, считает, что заявленные требования обоснованы и подлежат удовлетворению частично.</w:t>
      </w:r>
    </w:p>
    <w:p w:rsidR="003D5764" w:rsidRPr="00A14582" w:rsidP="003D5764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администрации города Керчи Республики Крым от 26.01.2016№85/1-п «О закреплении за муниципальным унитарным предприятием муниципального образования городской округ Керчь Республики Крым «Дирекция по регулированию сферы потребительских услуг» на хозяйственного ведения муниципального движимого и недвижимого имущества» за муниципальным унитарным предприятием муниципального образования городской округ Керчь Республика Крым «Дирекция регулированию сферы потребительских услуг» на праве хозяйственного ведения было закреплено муниципальное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65EC8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 xml:space="preserve">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имущество, в том числе Филиал Центрального рынка Керченского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горкоопрынкторга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Крымпотребсоюза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расположенный по адресу: </w:t>
      </w:r>
      <w:r w:rsidRPr="00865EC8" w:rsidR="00B077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Керчь, ул.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865EC8" w:rsidRPr="00865EC8" w:rsidP="003D576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Приказом № 116 «Об утверждении за торговые места на торговых комплексах МУП МОГОК РК «Дирекция по регулированию сферы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потребительских услуг» от 28 июня 2016 года с 01 июля 2016 года утверждены ставки платы на торговые места. 28 февраля 2017 года приказом № 50 «Об утверждении ставок за торговые места на торговых комплексах МУП МОГОК РК «Дирекция по регулированию сферы потребительских услуг» с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01.03.2017 утверждены ставки платы на торговые места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.(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л.д.9-12)</w:t>
      </w:r>
    </w:p>
    <w:p w:rsidR="00865EC8" w:rsidRPr="00865EC8" w:rsidP="00865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ежду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МУП МОГОК РК «Дирекция по регулированию сферы потребительских услуг» 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 и индивидуальным предпринимателем 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>Евлашкиной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 О.В. 01.01.2017 был заключен договор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предоставлении торгового места на рынке № 1</w:t>
      </w:r>
      <w:r w:rsidRPr="00865EC8" w:rsidR="00377B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предметом которого являлось предоставление Управляющей рынком компании Пользователю торгового места: номер 26 в зоне Лит «Г», на территории Центрального рынка г. Керчи, по адресу: ул. Горького, 17-А, общей площадью 6 (шесть) квадратных метров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для осуществления торговли непродовольственной группой товаров</w:t>
      </w:r>
      <w:r w:rsidRPr="00865EC8" w:rsidR="000A1E6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 сроком действия до 31.12.2017 года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л.д.7-8)</w:t>
      </w:r>
    </w:p>
    <w:p w:rsidR="00865EC8" w:rsidRPr="00865EC8" w:rsidP="00865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EC8">
        <w:rPr>
          <w:rFonts w:ascii="Times New Roman" w:hAnsi="Times New Roman" w:cs="Times New Roman"/>
          <w:sz w:val="28"/>
          <w:szCs w:val="28"/>
        </w:rPr>
        <w:t>Н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момент заключения Договора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Евлашкина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Ольга Викторовна являлась индивидуальным предпринимателем. 05 апреля 2019 года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Евлашкина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Ольга Викторовна прекратила свою деятельность в качестве индивидуального предпринимателя</w:t>
      </w:r>
      <w:r w:rsidRPr="00865EC8" w:rsidR="000A1E6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865EC8" w:rsidR="000A1E6C">
        <w:rPr>
          <w:rFonts w:ascii="Times New Roman" w:hAnsi="Times New Roman" w:cs="Times New Roman"/>
          <w:sz w:val="28"/>
          <w:szCs w:val="28"/>
          <w:lang w:eastAsia="ru-RU"/>
        </w:rPr>
        <w:t xml:space="preserve">что подтверждено выпиской из Единого государственного реестра индивидуальных предпринимателей от 16.04.2019,№ </w:t>
      </w:r>
      <w:r>
        <w:rPr>
          <w:rFonts w:ascii="Times New Roman" w:hAnsi="Times New Roman" w:cs="Times New Roman"/>
          <w:sz w:val="28"/>
          <w:szCs w:val="28"/>
          <w:lang w:eastAsia="ru-RU"/>
        </w:rPr>
        <w:t>213В</w:t>
      </w:r>
      <w:r w:rsidRPr="00865EC8" w:rsidR="000A1E6C">
        <w:rPr>
          <w:rFonts w:ascii="Times New Roman" w:hAnsi="Times New Roman" w:cs="Times New Roman"/>
          <w:sz w:val="28"/>
          <w:szCs w:val="28"/>
          <w:lang w:eastAsia="ru-RU"/>
        </w:rPr>
        <w:t>/2019. (л.д.</w:t>
      </w:r>
      <w:r>
        <w:rPr>
          <w:rFonts w:ascii="Times New Roman" w:hAnsi="Times New Roman" w:cs="Times New Roman"/>
          <w:sz w:val="28"/>
          <w:szCs w:val="28"/>
          <w:lang w:eastAsia="ru-RU"/>
        </w:rPr>
        <w:t>47-50</w:t>
      </w:r>
      <w:r w:rsidRPr="00865EC8" w:rsidR="000A1E6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65EC8" w:rsidRPr="00865EC8" w:rsidP="00865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Согласно п.п. 3.1. </w:t>
      </w:r>
      <w:r w:rsidRPr="00865EC8" w:rsidR="00377B45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Pr="00865EC8" w:rsidR="00377B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предоставлении торгового места на рынке № 17 от 01.01.2017,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стоимость услуги по предоставление торгового места составляет 4 200,00 (четыре тысячи двести) рублей в месяц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учетом НДС).</w:t>
      </w:r>
    </w:p>
    <w:p w:rsidR="00865EC8" w:rsidRPr="00865EC8" w:rsidP="00865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Пользователь обязан производить оплату торгового места и платных услуг, оказываемых Управляющей рынком компании. Оплата производится путем внесения денежных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средств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кассу Управляющей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рынком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компании или перечисления денежных средств на его расчетный счет в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срок до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25 числа текущего месяца согласно п.п. 2.1.1 п. 2.1. Договора.</w:t>
      </w:r>
    </w:p>
    <w:p w:rsidR="00865EC8" w:rsidRPr="00865EC8" w:rsidP="00865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ст. ст. </w:t>
      </w:r>
      <w:hyperlink r:id="rId5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 w:rsidRPr="00865EC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309</w:t>
        </w:r>
      </w:hyperlink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6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 w:rsidRPr="00865EC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310</w:t>
        </w:r>
      </w:hyperlink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актов; односторонний отказ от исполнения обязательства и одностороннее изменение его условий не допускаются, за исключением слу</w:t>
      </w:r>
      <w:r w:rsidRPr="00865EC8" w:rsidR="00656032">
        <w:rPr>
          <w:rFonts w:ascii="Times New Roman" w:hAnsi="Times New Roman" w:cs="Times New Roman"/>
          <w:sz w:val="28"/>
          <w:szCs w:val="28"/>
          <w:lang w:eastAsia="ru-RU"/>
        </w:rPr>
        <w:t>чаев, предусмотренных законом.</w:t>
      </w:r>
    </w:p>
    <w:p w:rsidR="00865EC8" w:rsidRPr="00865EC8" w:rsidP="00865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В силу ст. </w:t>
      </w:r>
      <w:hyperlink r:id="rId7" w:tgtFrame="_blank" w:tooltip="ГК РФ &gt;  Раздел IV. Отдельные виды обязательств &gt; Глава 34. Аренда &gt; § 1. Общие положения об аренде &gt; Статья 614. Арендная &lt;span class=" w:history="1">
        <w:r w:rsidRPr="00865EC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614</w:t>
        </w:r>
      </w:hyperlink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 ГК Российской Федерации арендатор обязан своевременно вносить плату за пользование имуществом (арендную плату ); порядок, условия и срок внесения арендатором платы за пользование имуществом (арендной платы ) </w:t>
      </w:r>
      <w:r w:rsidRPr="00865EC8" w:rsidR="00656032">
        <w:rPr>
          <w:rFonts w:ascii="Times New Roman" w:hAnsi="Times New Roman" w:cs="Times New Roman"/>
          <w:sz w:val="28"/>
          <w:szCs w:val="28"/>
          <w:lang w:eastAsia="ru-RU"/>
        </w:rPr>
        <w:t>определяется договором аренды.</w:t>
      </w:r>
    </w:p>
    <w:p w:rsidR="00865EC8" w:rsidRPr="00865EC8" w:rsidP="00865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</w:t>
      </w:r>
      <w:hyperlink r:id="rId8" w:tgtFrame="_blank" w:tooltip="ГК РФ &gt;  Раздел III. Общая часть обязательственного права &gt; Подраздел 2. Общие положения о договоре &gt; Глава 28. Заключение договора &gt; Статья 432. Основные положения о заключении договора" w:history="1">
        <w:r w:rsidRPr="00865EC8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432</w:t>
        </w:r>
      </w:hyperlink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договор считается заключенным, если между 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>сторонами, в требуемой в подлежащих случаях форме, достигнуто соглашение по всем существенным условиям договора.</w:t>
      </w:r>
    </w:p>
    <w:p w:rsidR="00865EC8" w:rsidRPr="00865EC8" w:rsidP="00865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EC8"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 и не оспаривается ответчиком, при заключении договора </w:t>
      </w:r>
      <w:r w:rsidRPr="00865EC8">
        <w:rPr>
          <w:rFonts w:ascii="Times New Roman" w:hAnsi="Times New Roman" w:cs="Times New Roman"/>
          <w:sz w:val="28"/>
          <w:szCs w:val="28"/>
        </w:rPr>
        <w:t>Евлашкина</w:t>
      </w:r>
      <w:r w:rsidRPr="00865EC8">
        <w:rPr>
          <w:rFonts w:ascii="Times New Roman" w:hAnsi="Times New Roman" w:cs="Times New Roman"/>
          <w:sz w:val="28"/>
          <w:szCs w:val="28"/>
        </w:rPr>
        <w:t xml:space="preserve"> О.В.  была уведомлена о размере и порядке оплаты за пользование торговым местом, об ответственности в случае неисполнения или ненадлежащего исполнения своих обязательств по договору. Данное обстоятельство также подтверждается ее подписью в Договоре.</w:t>
      </w:r>
    </w:p>
    <w:p w:rsidR="00865EC8" w:rsidRPr="00865EC8" w:rsidP="00865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полагает, что договор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предоставлении торгового места на рынке № 17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от 01.01.2017 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надлежащим и соотв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етствующим требованиям закона. </w:t>
      </w:r>
    </w:p>
    <w:p w:rsidR="00865EC8" w:rsidRPr="00865EC8" w:rsidP="00865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ответчика о том, что 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она пользовалась торговым местом недолго, после чего передала его другому арендатору, однако никаких договоров не заключала, истца не уведомляла, данный договор не расторгала,  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голословными, поскольку </w:t>
      </w:r>
      <w:r w:rsidR="009A174C">
        <w:rPr>
          <w:rFonts w:ascii="Times New Roman" w:hAnsi="Times New Roman" w:cs="Times New Roman"/>
          <w:sz w:val="28"/>
          <w:szCs w:val="28"/>
          <w:lang w:eastAsia="ru-RU"/>
        </w:rPr>
        <w:t xml:space="preserve">они опровергаются </w:t>
      </w:r>
      <w:r w:rsidR="009A17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заверенными копиями приходных кассовых ордеров об оплате аренды от имени ИП </w:t>
      </w:r>
      <w:r w:rsidR="009A17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Евлашкиной</w:t>
      </w:r>
      <w:r w:rsidR="009A17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О.В. (л.д.18-28), кроме того, 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>факт несвоевременной оплаты за торговое место ответчиком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 не оспаривался в ходе ее пояснений в судебном заседании, 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 о том, что 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>Евлашкина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обращалась с заявлением о расторжении договора о предоставлении торгового места на рынке к 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истцу 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ответчиком не 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предоставлено.</w:t>
      </w:r>
    </w:p>
    <w:p w:rsidR="00865EC8" w:rsidRPr="00865EC8" w:rsidP="00865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Как усматривается из представленного истцом расчета задолженности по договору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предоставлении торгового места на рынке № 17 от 01.02.2017 ИП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Евлашкиной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О.В., (л.д.16)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заверенных копий приходных кассовых ордеров об оплате аренды ИП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Евлашкиной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О.В., (л.д.18-28)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не оспаривается ответчиком,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Евлашкина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О.В. 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исполн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яла 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 по внесению платы 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>за предоставленное торговое место своевременно, в соответствии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 с п. 2.1.1 Договора, плату за торговое место в срок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до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25 числа текущего месяца</w:t>
      </w:r>
      <w:r w:rsidRPr="00865EC8" w:rsidR="003132A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 вносила.</w:t>
      </w:r>
    </w:p>
    <w:p w:rsidR="00865EC8" w:rsidRPr="00865EC8" w:rsidP="00865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п. 4.1. Договора при несвоевременной оплате внесении платежей в неполном объеме Пользователь уплачивает Управляющей рынком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865E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компании неустойку в размере одного процента от суммы задолженности за каждый день просрочки.</w:t>
      </w:r>
    </w:p>
    <w:p w:rsidR="00865EC8" w:rsidRPr="00865EC8" w:rsidP="00865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представленного 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истцом 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пени 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ответчику за несвоевременную оплату 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по договору о предоставлении торгового места на рынке № 17 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начислена пеня в размере 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 xml:space="preserve">36842 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>ля 00 копеек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865EC8">
        <w:rPr>
          <w:rFonts w:ascii="Times New Roman" w:hAnsi="Times New Roman" w:cs="Times New Roman"/>
          <w:sz w:val="28"/>
          <w:szCs w:val="28"/>
          <w:lang w:eastAsia="ru-RU"/>
        </w:rPr>
        <w:t>.д.17)</w:t>
      </w:r>
      <w:r w:rsidRPr="00865EC8" w:rsidR="009103F6">
        <w:rPr>
          <w:rFonts w:ascii="Times New Roman" w:hAnsi="Times New Roman" w:cs="Times New Roman"/>
          <w:sz w:val="28"/>
          <w:szCs w:val="28"/>
        </w:rPr>
        <w:t xml:space="preserve"> Доказательств, опровергающих данный расчет, ответчиком  суду не представлено. Обстоятельств, освобождающих ответчика от уплаты пени, при разрешении спора не установлено.</w:t>
      </w:r>
    </w:p>
    <w:p w:rsidR="00865EC8" w:rsidRPr="00865EC8" w:rsidP="00865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EC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865EC8">
          <w:rPr>
            <w:rFonts w:ascii="Times New Roman" w:hAnsi="Times New Roman" w:cs="Times New Roman"/>
            <w:color w:val="0000FF"/>
            <w:sz w:val="28"/>
            <w:szCs w:val="28"/>
          </w:rPr>
          <w:t>статьей 330</w:t>
        </w:r>
      </w:hyperlink>
      <w:r w:rsidRPr="00865EC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</w:t>
      </w:r>
    </w:p>
    <w:p w:rsidR="00167E55" w:rsidRPr="00865EC8" w:rsidP="00865EC8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EC8">
        <w:rPr>
          <w:rFonts w:ascii="Times New Roman" w:hAnsi="Times New Roman" w:cs="Times New Roman"/>
          <w:sz w:val="28"/>
          <w:szCs w:val="28"/>
        </w:rPr>
        <w:t>Предусмотренные меры являются средством защиты прав и интересов стороны в обязательстве, когда другой стороной допущено неисполнение либо ненадлежащее исполнение условий обязательства, и служат целью восстановления нарушенного права кредитора посредством денежной компенсации.</w:t>
      </w:r>
    </w:p>
    <w:p w:rsidR="00167E55" w:rsidRPr="00865EC8" w:rsidP="00313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E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865EC8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333</w:t>
        </w:r>
      </w:hyperlink>
      <w:r w:rsidRPr="00865EC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</w:t>
      </w:r>
      <w:r w:rsidRPr="00865EC8">
        <w:rPr>
          <w:rFonts w:ascii="Times New Roman" w:hAnsi="Times New Roman" w:cs="Times New Roman"/>
          <w:sz w:val="28"/>
          <w:szCs w:val="28"/>
        </w:rPr>
        <w:t>Федерации</w:t>
      </w:r>
      <w:r w:rsidRPr="00865EC8">
        <w:rPr>
          <w:rFonts w:ascii="Times New Roman" w:hAnsi="Times New Roman" w:cs="Times New Roman"/>
          <w:sz w:val="28"/>
          <w:szCs w:val="28"/>
        </w:rPr>
        <w:t xml:space="preserve"> если подлежащая уплате неустойка явно несоразмерна последствиям нарушения обязательства, суд вправе уменьшить размер неустойки.</w:t>
      </w:r>
    </w:p>
    <w:p w:rsidR="00167E55" w:rsidRPr="00865EC8" w:rsidP="00313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EC8">
        <w:rPr>
          <w:rFonts w:ascii="Times New Roman" w:hAnsi="Times New Roman" w:cs="Times New Roman"/>
          <w:sz w:val="28"/>
          <w:szCs w:val="28"/>
        </w:rPr>
        <w:t xml:space="preserve">Исходя из правовой позиции, выраженной в </w:t>
      </w:r>
      <w:hyperlink r:id="rId11" w:history="1">
        <w:r w:rsidRPr="00865EC8">
          <w:rPr>
            <w:rFonts w:ascii="Times New Roman" w:hAnsi="Times New Roman" w:cs="Times New Roman"/>
            <w:color w:val="0000FF"/>
            <w:sz w:val="28"/>
            <w:szCs w:val="28"/>
          </w:rPr>
          <w:t>Определении</w:t>
        </w:r>
      </w:hyperlink>
      <w:r w:rsidRPr="00865EC8">
        <w:rPr>
          <w:rFonts w:ascii="Times New Roman" w:hAnsi="Times New Roman" w:cs="Times New Roman"/>
          <w:sz w:val="28"/>
          <w:szCs w:val="28"/>
        </w:rPr>
        <w:t xml:space="preserve"> Конституционного Суда Российской Федерации от 21 декабря 2000 г. N 263-О,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способов, предусмотренных в законе, которые направлены против злоупотребления правом свободного определения размера неустойки, то есть, по существу, на реализацию требования </w:t>
      </w:r>
      <w:hyperlink r:id="rId12" w:history="1">
        <w:r w:rsidRPr="00865EC8">
          <w:rPr>
            <w:rFonts w:ascii="Times New Roman" w:hAnsi="Times New Roman" w:cs="Times New Roman"/>
            <w:color w:val="0000FF"/>
            <w:sz w:val="28"/>
            <w:szCs w:val="28"/>
          </w:rPr>
          <w:t>статьи 17</w:t>
        </w:r>
        <w:r w:rsidRPr="00865EC8">
          <w:rPr>
            <w:rFonts w:ascii="Times New Roman" w:hAnsi="Times New Roman" w:cs="Times New Roman"/>
            <w:color w:val="0000FF"/>
            <w:sz w:val="28"/>
            <w:szCs w:val="28"/>
          </w:rPr>
          <w:t xml:space="preserve"> (часть 3)</w:t>
        </w:r>
      </w:hyperlink>
      <w:r w:rsidRPr="00865EC8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согласно которой осуществление прав и свобод человека и гражданина не должно нарушать права и свободы других лиц. Именно поэтому в </w:t>
      </w:r>
      <w:hyperlink r:id="rId10" w:history="1">
        <w:r w:rsidRPr="00865EC8">
          <w:rPr>
            <w:rFonts w:ascii="Times New Roman" w:hAnsi="Times New Roman" w:cs="Times New Roman"/>
            <w:color w:val="0000FF"/>
            <w:sz w:val="28"/>
            <w:szCs w:val="28"/>
          </w:rPr>
          <w:t>части первой статьи 333</w:t>
        </w:r>
      </w:hyperlink>
      <w:r w:rsidRPr="00865EC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речь идет не о праве суда, а, по существу, о его обязанности установить баланс между применяемой к нарушителю мерой ответственности и оценкой действительного (а не возможного) размера ущерба, причиненного в результате конкретного правонарушения.</w:t>
      </w:r>
    </w:p>
    <w:p w:rsidR="00167E55" w:rsidRPr="00865EC8" w:rsidP="00313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EC8">
        <w:rPr>
          <w:rFonts w:ascii="Times New Roman" w:hAnsi="Times New Roman" w:cs="Times New Roman"/>
          <w:bCs/>
          <w:sz w:val="28"/>
          <w:szCs w:val="28"/>
        </w:rPr>
        <w:t>Наличие оснований для снижения и определение критериев соразмерности определяются судом в каждом конкретном случае самостоятельно, исходя из установленных по делу обстоятельств.</w:t>
      </w:r>
    </w:p>
    <w:p w:rsidR="00167E55" w:rsidRPr="00865EC8" w:rsidP="00313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EC8">
        <w:rPr>
          <w:rFonts w:ascii="Times New Roman" w:hAnsi="Times New Roman" w:cs="Times New Roman"/>
          <w:bCs/>
          <w:sz w:val="28"/>
          <w:szCs w:val="28"/>
        </w:rPr>
        <w:t>Критериями установления несоразмерности в каждом конкретном случае могут быть: чрезмерно высокий процент неустойки, значительное превышение суммы неустойки суммы возможных убытков, вызванных нарушением обязательства, длительность неисполнения обязательства и другие обстоятельства.</w:t>
      </w:r>
    </w:p>
    <w:p w:rsidR="009103F6" w:rsidRPr="00865EC8" w:rsidP="00313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EC8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доказательства, принимая во внимание чрезмерно высокий процент неустойки 365% годовых (1% в день </w:t>
      </w:r>
      <w:r w:rsidRPr="00865EC8">
        <w:rPr>
          <w:rFonts w:ascii="Times New Roman" w:hAnsi="Times New Roman" w:cs="Times New Roman"/>
          <w:sz w:val="28"/>
          <w:szCs w:val="28"/>
        </w:rPr>
        <w:t>x</w:t>
      </w:r>
      <w:r w:rsidRPr="00865EC8">
        <w:rPr>
          <w:rFonts w:ascii="Times New Roman" w:hAnsi="Times New Roman" w:cs="Times New Roman"/>
          <w:sz w:val="28"/>
          <w:szCs w:val="28"/>
        </w:rPr>
        <w:t xml:space="preserve"> 365 дней), а также учитывая, что неустойка по своей природе носит компенсационный характер, является способом обеспечения исполнения обязательства должником и не должна служить средством обогащения кредитора, но при этом направлена на восстановление прав кредитора, нарушенных вследствие ненадлежащего исполнения обязательства, руководствуясь принципами соразмерности, разумности и</w:t>
      </w:r>
      <w:r w:rsidRPr="00865EC8">
        <w:rPr>
          <w:rFonts w:ascii="Times New Roman" w:hAnsi="Times New Roman" w:cs="Times New Roman"/>
          <w:sz w:val="28"/>
          <w:szCs w:val="28"/>
        </w:rPr>
        <w:t xml:space="preserve"> справедливости, мировой судья полагает </w:t>
      </w:r>
      <w:r w:rsidRPr="00865EC8">
        <w:rPr>
          <w:rFonts w:ascii="Times New Roman" w:hAnsi="Times New Roman" w:cs="Times New Roman"/>
          <w:sz w:val="28"/>
          <w:szCs w:val="28"/>
        </w:rPr>
        <w:t xml:space="preserve">возможным </w:t>
      </w:r>
      <w:r w:rsidRPr="00865EC8" w:rsidR="002C4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положения ст.</w:t>
      </w:r>
      <w:hyperlink r:id="rId13" w:tooltip="ГК РФ &gt;  Раздел III. Общая часть обязательственного права &gt; Подраздел 1. Общие положения об обязательствах &gt; Глава 23. Обеспечение исполнения обязательств &gt; § 2. &lt;span class=" w:history="1">
        <w:r w:rsidRPr="00865EC8" w:rsidR="002C49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333 ГК РФ</w:t>
        </w:r>
      </w:hyperlink>
      <w:r w:rsidRPr="00865EC8">
        <w:rPr>
          <w:rFonts w:ascii="Times New Roman" w:hAnsi="Times New Roman" w:cs="Times New Roman"/>
          <w:sz w:val="28"/>
          <w:szCs w:val="28"/>
        </w:rPr>
        <w:t>, снизить размер неустойки</w:t>
      </w:r>
      <w:r w:rsidRPr="00865EC8" w:rsidR="002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взыскать с ответчика пени за нарушение условий договора </w:t>
      </w:r>
      <w:r w:rsidRPr="00865EC8" w:rsidR="002C4979">
        <w:rPr>
          <w:rFonts w:ascii="Times New Roman" w:hAnsi="Times New Roman" w:cs="Times New Roman"/>
          <w:sz w:val="28"/>
          <w:szCs w:val="28"/>
          <w:lang w:eastAsia="ru-RU"/>
        </w:rPr>
        <w:t xml:space="preserve">о предоставлении торгового места на рынке № 17 </w:t>
      </w:r>
      <w:r w:rsidRPr="00865EC8" w:rsidR="002C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размере </w:t>
      </w:r>
      <w:r w:rsidRPr="00865EC8" w:rsidR="002C4979">
        <w:rPr>
          <w:rFonts w:ascii="Times New Roman" w:hAnsi="Times New Roman" w:cs="Times New Roman"/>
          <w:sz w:val="28"/>
          <w:szCs w:val="28"/>
          <w:lang w:eastAsia="ru-RU"/>
        </w:rPr>
        <w:t>18000 рублей.</w:t>
      </w:r>
    </w:p>
    <w:p w:rsidR="00167E55" w:rsidRPr="00865EC8" w:rsidP="003132A1">
      <w:pPr>
        <w:pStyle w:val="20"/>
        <w:shd w:val="clear" w:color="auto" w:fill="auto"/>
        <w:spacing w:line="322" w:lineRule="exact"/>
        <w:ind w:firstLine="360"/>
        <w:jc w:val="both"/>
        <w:rPr>
          <w:sz w:val="28"/>
          <w:szCs w:val="28"/>
          <w:lang w:eastAsia="ru-RU"/>
        </w:rPr>
      </w:pPr>
      <w:r w:rsidRPr="00865EC8">
        <w:rPr>
          <w:sz w:val="28"/>
          <w:szCs w:val="28"/>
          <w:lang w:eastAsia="ru-RU"/>
        </w:rPr>
        <w:t xml:space="preserve">В соответствии с требованиями ст. </w:t>
      </w:r>
      <w:hyperlink r:id="rId14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865EC8">
          <w:rPr>
            <w:color w:val="0000FF"/>
            <w:sz w:val="28"/>
            <w:szCs w:val="28"/>
            <w:u w:val="single"/>
            <w:lang w:eastAsia="ru-RU"/>
          </w:rPr>
          <w:t>98 ГПК РФ</w:t>
        </w:r>
      </w:hyperlink>
      <w:r w:rsidRPr="00865EC8">
        <w:rPr>
          <w:sz w:val="28"/>
          <w:szCs w:val="28"/>
          <w:lang w:eastAsia="ru-RU"/>
        </w:rPr>
        <w:t>, стороне, в пользу которой состоялось решение суда, суд присуждает возместить с другой стороны все понесенные по делу расходы</w:t>
      </w:r>
      <w:r w:rsidRPr="00865EC8">
        <w:rPr>
          <w:sz w:val="28"/>
          <w:szCs w:val="28"/>
          <w:lang w:eastAsia="ru-RU"/>
        </w:rPr>
        <w:t>.</w:t>
      </w:r>
      <w:r w:rsidRPr="00865EC8">
        <w:rPr>
          <w:sz w:val="28"/>
          <w:szCs w:val="28"/>
          <w:lang w:eastAsia="ru-RU"/>
        </w:rPr>
        <w:t xml:space="preserve"> </w:t>
      </w:r>
      <w:r w:rsidRPr="00865EC8">
        <w:rPr>
          <w:sz w:val="28"/>
          <w:szCs w:val="28"/>
          <w:lang w:eastAsia="ru-RU"/>
        </w:rPr>
        <w:t>с</w:t>
      </w:r>
      <w:r w:rsidRPr="00865EC8">
        <w:rPr>
          <w:sz w:val="28"/>
          <w:szCs w:val="28"/>
          <w:lang w:eastAsia="ru-RU"/>
        </w:rPr>
        <w:t xml:space="preserve">ледовательно, с ответчика в пользу истца подлежит взысканию госпошлина в сумме </w:t>
      </w:r>
      <w:r w:rsidRPr="00865EC8">
        <w:rPr>
          <w:sz w:val="28"/>
          <w:szCs w:val="28"/>
          <w:lang w:eastAsia="ru-RU"/>
        </w:rPr>
        <w:t>1305 руб. 00</w:t>
      </w:r>
      <w:r w:rsidRPr="00865EC8">
        <w:rPr>
          <w:sz w:val="28"/>
          <w:szCs w:val="28"/>
          <w:lang w:eastAsia="ru-RU"/>
        </w:rPr>
        <w:t xml:space="preserve"> коп.</w:t>
      </w:r>
    </w:p>
    <w:p w:rsidR="00A27AB5" w:rsidRPr="00865EC8" w:rsidP="003132A1">
      <w:pPr>
        <w:pStyle w:val="20"/>
        <w:shd w:val="clear" w:color="auto" w:fill="auto"/>
        <w:spacing w:line="322" w:lineRule="exact"/>
        <w:ind w:firstLine="360"/>
        <w:jc w:val="both"/>
        <w:rPr>
          <w:sz w:val="28"/>
          <w:szCs w:val="28"/>
          <w:lang w:eastAsia="ru-RU"/>
        </w:rPr>
      </w:pPr>
      <w:r w:rsidRPr="00865EC8">
        <w:rPr>
          <w:sz w:val="28"/>
          <w:szCs w:val="28"/>
        </w:rPr>
        <w:t>в соотв</w:t>
      </w:r>
      <w:r w:rsidRPr="00865EC8" w:rsidR="00532E17">
        <w:rPr>
          <w:sz w:val="28"/>
          <w:szCs w:val="28"/>
        </w:rPr>
        <w:t>етствии со  ст. ст. ст. 194-199</w:t>
      </w:r>
      <w:r w:rsidRPr="00865EC8">
        <w:rPr>
          <w:sz w:val="28"/>
          <w:szCs w:val="28"/>
        </w:rPr>
        <w:t xml:space="preserve"> ГПК РФ, суд</w:t>
      </w:r>
    </w:p>
    <w:p w:rsidR="007C769E" w:rsidRPr="00865EC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5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865EC8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865EC8" w:rsidR="00973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Керчь  Республики Крым «Дирекция по регулированию сферы потребительских услуг» </w:t>
      </w:r>
      <w:r w:rsidRPr="00865EC8" w:rsidR="00973A95">
        <w:rPr>
          <w:rFonts w:ascii="Times New Roman" w:hAnsi="Times New Roman"/>
          <w:sz w:val="28"/>
          <w:szCs w:val="28"/>
        </w:rPr>
        <w:t xml:space="preserve">к </w:t>
      </w:r>
      <w:r w:rsidRPr="00865EC8" w:rsidR="00973A95">
        <w:rPr>
          <w:rFonts w:ascii="Times New Roman" w:hAnsi="Times New Roman" w:cs="Times New Roman"/>
          <w:sz w:val="28"/>
          <w:szCs w:val="28"/>
        </w:rPr>
        <w:t>Евлашкиной</w:t>
      </w:r>
      <w:r w:rsidRPr="00865EC8" w:rsidR="00973A95">
        <w:rPr>
          <w:rFonts w:ascii="Times New Roman" w:hAnsi="Times New Roman" w:cs="Times New Roman"/>
          <w:sz w:val="28"/>
          <w:szCs w:val="28"/>
        </w:rPr>
        <w:t xml:space="preserve"> </w:t>
      </w:r>
      <w:r w:rsidR="003D5764">
        <w:rPr>
          <w:rFonts w:ascii="Times New Roman" w:hAnsi="Times New Roman" w:cs="Times New Roman"/>
          <w:sz w:val="28"/>
          <w:szCs w:val="28"/>
        </w:rPr>
        <w:t>О.В.</w:t>
      </w:r>
      <w:r w:rsidRPr="00865EC8" w:rsidR="006B2712">
        <w:rPr>
          <w:rFonts w:ascii="Times New Roman" w:hAnsi="Times New Roman" w:cs="Times New Roman"/>
          <w:sz w:val="28"/>
          <w:szCs w:val="28"/>
        </w:rPr>
        <w:t xml:space="preserve">, третье </w:t>
      </w:r>
      <w:r w:rsidRPr="00865EC8" w:rsidR="006B2712">
        <w:rPr>
          <w:rFonts w:ascii="Times New Roman" w:hAnsi="Times New Roman" w:cs="Times New Roman"/>
          <w:sz w:val="28"/>
          <w:szCs w:val="28"/>
        </w:rPr>
        <w:t>лицо</w:t>
      </w:r>
      <w:r w:rsidRPr="00865EC8" w:rsidR="006B2712">
        <w:rPr>
          <w:rFonts w:ascii="Times New Roman" w:hAnsi="Times New Roman" w:cs="Times New Roman"/>
          <w:sz w:val="28"/>
          <w:szCs w:val="28"/>
        </w:rPr>
        <w:t xml:space="preserve"> не заявляющее самостоятельных требований администрация г. Керчи,  </w:t>
      </w:r>
      <w:r w:rsidRPr="00865EC8" w:rsidR="00973A95">
        <w:rPr>
          <w:rFonts w:ascii="Times New Roman" w:hAnsi="Times New Roman" w:cs="Times New Roman"/>
          <w:sz w:val="28"/>
          <w:szCs w:val="28"/>
        </w:rPr>
        <w:t xml:space="preserve">  о взыскании пени по договору о предоставлении торгового места на рынке</w:t>
      </w:r>
      <w:r w:rsidRPr="00865EC8">
        <w:rPr>
          <w:rFonts w:ascii="Times New Roman" w:hAnsi="Times New Roman"/>
          <w:sz w:val="28"/>
          <w:szCs w:val="28"/>
        </w:rPr>
        <w:t xml:space="preserve">, 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865EC8" w:rsidR="0097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1EE" w:rsidRPr="00865EC8" w:rsidP="00B34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865EC8" w:rsidR="00973A95">
        <w:rPr>
          <w:rFonts w:ascii="Times New Roman" w:hAnsi="Times New Roman" w:cs="Times New Roman"/>
          <w:sz w:val="28"/>
          <w:szCs w:val="28"/>
        </w:rPr>
        <w:t>Евлашкиной</w:t>
      </w:r>
      <w:r w:rsidRPr="00865EC8" w:rsidR="00973A95">
        <w:rPr>
          <w:rFonts w:ascii="Times New Roman" w:hAnsi="Times New Roman" w:cs="Times New Roman"/>
          <w:sz w:val="28"/>
          <w:szCs w:val="28"/>
        </w:rPr>
        <w:t xml:space="preserve"> </w:t>
      </w:r>
      <w:r w:rsidR="003D5764">
        <w:rPr>
          <w:rFonts w:ascii="Times New Roman" w:hAnsi="Times New Roman" w:cs="Times New Roman"/>
          <w:sz w:val="28"/>
          <w:szCs w:val="28"/>
        </w:rPr>
        <w:t>О.В.</w:t>
      </w:r>
      <w:r w:rsidRPr="00865EC8" w:rsidR="00973A95">
        <w:rPr>
          <w:rFonts w:ascii="Times New Roman" w:hAnsi="Times New Roman" w:cs="Times New Roman"/>
          <w:sz w:val="28"/>
          <w:szCs w:val="28"/>
        </w:rPr>
        <w:t xml:space="preserve">  </w:t>
      </w: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5EC8" w:rsidR="00973A95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Керчь  Республики Крым «Дирекция по регулированию сферы потребительских услуг» пени по договору о предоставлении торгового места на рынке № 17 от 01.01.2017 за период с 26.01.2017 по 18.04.2018 в размере 18000,00</w:t>
      </w:r>
      <w:r w:rsidRPr="00865EC8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865EC8" w:rsidR="00973A95">
        <w:rPr>
          <w:rFonts w:ascii="Times New Roman" w:hAnsi="Times New Roman" w:cs="Times New Roman"/>
          <w:sz w:val="28"/>
          <w:szCs w:val="28"/>
        </w:rPr>
        <w:t>ей</w:t>
      </w:r>
      <w:r w:rsidRPr="00865EC8">
        <w:rPr>
          <w:rFonts w:ascii="Times New Roman" w:hAnsi="Times New Roman" w:cs="Times New Roman"/>
          <w:sz w:val="28"/>
          <w:szCs w:val="28"/>
        </w:rPr>
        <w:t>.</w:t>
      </w:r>
    </w:p>
    <w:p w:rsidR="00B341EE" w:rsidRPr="00865EC8" w:rsidP="00973A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EC8">
        <w:rPr>
          <w:rFonts w:ascii="Times New Roman" w:hAnsi="Times New Roman"/>
          <w:sz w:val="28"/>
          <w:szCs w:val="28"/>
        </w:rPr>
        <w:t xml:space="preserve">Взыскать с </w:t>
      </w:r>
      <w:r w:rsidRPr="00865EC8" w:rsidR="00973A95">
        <w:rPr>
          <w:rFonts w:ascii="Times New Roman" w:hAnsi="Times New Roman" w:cs="Times New Roman"/>
          <w:sz w:val="28"/>
          <w:szCs w:val="28"/>
        </w:rPr>
        <w:t>Евлашкиной</w:t>
      </w:r>
      <w:r w:rsidRPr="00865EC8" w:rsidR="00973A95">
        <w:rPr>
          <w:rFonts w:ascii="Times New Roman" w:hAnsi="Times New Roman" w:cs="Times New Roman"/>
          <w:sz w:val="28"/>
          <w:szCs w:val="28"/>
        </w:rPr>
        <w:t xml:space="preserve"> </w:t>
      </w:r>
      <w:r w:rsidR="003D5764">
        <w:rPr>
          <w:rFonts w:ascii="Times New Roman" w:hAnsi="Times New Roman" w:cs="Times New Roman"/>
          <w:sz w:val="28"/>
          <w:szCs w:val="28"/>
        </w:rPr>
        <w:t>О.В.</w:t>
      </w:r>
      <w:r w:rsidRPr="00865EC8" w:rsidR="00973A95">
        <w:rPr>
          <w:rFonts w:ascii="Times New Roman" w:hAnsi="Times New Roman" w:cs="Times New Roman"/>
          <w:sz w:val="28"/>
          <w:szCs w:val="28"/>
        </w:rPr>
        <w:t xml:space="preserve">  </w:t>
      </w:r>
      <w:r w:rsidRPr="00865EC8" w:rsidR="0097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5EC8" w:rsidR="00973A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Керчь  Республики Крым «Дирекция по регулированию сферы потребительских услуг» </w:t>
      </w:r>
      <w:r w:rsidRPr="00865EC8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по </w:t>
      </w:r>
      <w:r w:rsidRPr="00865EC8" w:rsidR="00126B4E">
        <w:rPr>
          <w:rFonts w:ascii="Times New Roman" w:hAnsi="Times New Roman" w:cs="Times New Roman"/>
          <w:sz w:val="28"/>
          <w:szCs w:val="28"/>
        </w:rPr>
        <w:t>1305,00 рублей</w:t>
      </w:r>
      <w:r w:rsidRPr="00865EC8">
        <w:rPr>
          <w:rFonts w:ascii="Times New Roman" w:hAnsi="Times New Roman" w:cs="Times New Roman"/>
          <w:sz w:val="28"/>
          <w:szCs w:val="28"/>
        </w:rPr>
        <w:t>.</w:t>
      </w:r>
    </w:p>
    <w:p w:rsidR="00BC1B40" w:rsidRPr="00865EC8" w:rsidP="00BC1B4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65EC8">
        <w:rPr>
          <w:sz w:val="28"/>
          <w:szCs w:val="28"/>
        </w:rPr>
        <w:t xml:space="preserve">        В остальной части иска отказать.</w:t>
      </w:r>
    </w:p>
    <w:p w:rsidR="00DC2B2C" w:rsidRPr="00865EC8" w:rsidP="00DC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A401D5" w:rsidRPr="00865EC8" w:rsidP="00647FA0">
      <w:pPr>
        <w:jc w:val="both"/>
        <w:rPr>
          <w:rFonts w:ascii="Times New Roman" w:hAnsi="Times New Roman" w:cs="Times New Roman"/>
          <w:sz w:val="28"/>
          <w:szCs w:val="28"/>
        </w:rPr>
      </w:pPr>
      <w:r w:rsidRPr="00865EC8">
        <w:rPr>
          <w:rFonts w:ascii="Times New Roman" w:hAnsi="Times New Roman" w:cs="Times New Roman"/>
          <w:sz w:val="28"/>
          <w:szCs w:val="28"/>
        </w:rPr>
        <w:t xml:space="preserve">      </w:t>
      </w:r>
      <w:r w:rsidRPr="00865EC8">
        <w:rPr>
          <w:rFonts w:ascii="Times New Roman" w:hAnsi="Times New Roman" w:cs="Times New Roman"/>
          <w:sz w:val="28"/>
          <w:szCs w:val="28"/>
        </w:rPr>
        <w:t>Мотивированное решение изготовлено 26.08.2019.</w:t>
      </w:r>
    </w:p>
    <w:p w:rsidR="00261A83" w:rsidP="00647FA0">
      <w:pPr>
        <w:jc w:val="both"/>
        <w:rPr>
          <w:rFonts w:ascii="Times New Roman" w:hAnsi="Times New Roman" w:cs="Times New Roman"/>
          <w:sz w:val="28"/>
          <w:szCs w:val="28"/>
        </w:rPr>
      </w:pPr>
      <w:r w:rsidRPr="00865EC8">
        <w:rPr>
          <w:rFonts w:ascii="Times New Roman" w:hAnsi="Times New Roman" w:cs="Times New Roman"/>
          <w:sz w:val="28"/>
          <w:szCs w:val="28"/>
        </w:rPr>
        <w:t>Мировой судья</w:t>
      </w:r>
      <w:r w:rsidRPr="00865EC8">
        <w:rPr>
          <w:rFonts w:ascii="Times New Roman" w:hAnsi="Times New Roman" w:cs="Times New Roman"/>
          <w:sz w:val="28"/>
          <w:szCs w:val="28"/>
        </w:rPr>
        <w:tab/>
      </w:r>
      <w:r w:rsidRPr="00865EC8">
        <w:rPr>
          <w:rFonts w:ascii="Times New Roman" w:hAnsi="Times New Roman" w:cs="Times New Roman"/>
          <w:sz w:val="28"/>
          <w:szCs w:val="28"/>
        </w:rPr>
        <w:tab/>
      </w:r>
      <w:r w:rsidRPr="00865EC8">
        <w:rPr>
          <w:rFonts w:ascii="Times New Roman" w:hAnsi="Times New Roman" w:cs="Times New Roman"/>
          <w:sz w:val="28"/>
          <w:szCs w:val="28"/>
        </w:rPr>
        <w:tab/>
      </w:r>
      <w:r w:rsidRPr="00865EC8">
        <w:rPr>
          <w:rFonts w:ascii="Times New Roman" w:hAnsi="Times New Roman" w:cs="Times New Roman"/>
          <w:sz w:val="28"/>
          <w:szCs w:val="28"/>
        </w:rPr>
        <w:tab/>
      </w:r>
      <w:r w:rsidRPr="00865EC8">
        <w:rPr>
          <w:rFonts w:ascii="Times New Roman" w:hAnsi="Times New Roman" w:cs="Times New Roman"/>
          <w:sz w:val="28"/>
          <w:szCs w:val="28"/>
        </w:rPr>
        <w:tab/>
      </w:r>
      <w:r w:rsidRPr="00865EC8">
        <w:rPr>
          <w:rFonts w:ascii="Times New Roman" w:hAnsi="Times New Roman" w:cs="Times New Roman"/>
          <w:sz w:val="28"/>
          <w:szCs w:val="28"/>
        </w:rPr>
        <w:tab/>
      </w:r>
      <w:r w:rsidRPr="00865EC8">
        <w:rPr>
          <w:rFonts w:ascii="Times New Roman" w:hAnsi="Times New Roman" w:cs="Times New Roman"/>
          <w:sz w:val="28"/>
          <w:szCs w:val="28"/>
        </w:rPr>
        <w:tab/>
      </w:r>
      <w:r w:rsidRPr="00865EC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3D5764" w:rsidRPr="00407E37" w:rsidP="003D576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3D5764" w:rsidRPr="00407E37" w:rsidP="003D576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3D5764" w:rsidRPr="00407E37" w:rsidP="003D5764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3D5764" w:rsidRPr="000E158F" w:rsidP="003D576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3D5764" w:rsidRPr="00407E37" w:rsidP="003D576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D5764" w:rsidRPr="00407E37" w:rsidP="003D576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3D5764" w:rsidP="003D576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3D5764" w:rsidRPr="00407E37" w:rsidP="003D576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D5764" w:rsidP="003D576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12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11  19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3D5764" w:rsidRPr="00A14582" w:rsidP="003D5764">
      <w:pPr>
        <w:rPr>
          <w:rFonts w:ascii="Times New Roman" w:hAnsi="Times New Roman" w:cs="Times New Roman"/>
          <w:sz w:val="20"/>
          <w:szCs w:val="20"/>
        </w:rPr>
      </w:pPr>
    </w:p>
    <w:p w:rsidR="003D5764" w:rsidRPr="00865EC8" w:rsidP="00647F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footerReference w:type="default" r:id="rId1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7426"/>
      <w:docPartObj>
        <w:docPartGallery w:val="Page Numbers (Bottom of Page)"/>
        <w:docPartUnique/>
      </w:docPartObj>
    </w:sdtPr>
    <w:sdtContent>
      <w:p w:rsidR="00647F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764">
          <w:rPr>
            <w:noProof/>
          </w:rPr>
          <w:t>7</w:t>
        </w:r>
        <w:r w:rsidR="003D5764">
          <w:rPr>
            <w:noProof/>
          </w:rPr>
          <w:fldChar w:fldCharType="end"/>
        </w:r>
      </w:p>
    </w:sdtContent>
  </w:sdt>
  <w:p w:rsidR="00647FA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002F"/>
    <w:rsid w:val="000479CC"/>
    <w:rsid w:val="00096B1D"/>
    <w:rsid w:val="000A1E6C"/>
    <w:rsid w:val="000A5F43"/>
    <w:rsid w:val="000E158F"/>
    <w:rsid w:val="00126B4E"/>
    <w:rsid w:val="00167E55"/>
    <w:rsid w:val="0017153B"/>
    <w:rsid w:val="001D193B"/>
    <w:rsid w:val="001E132C"/>
    <w:rsid w:val="001F7F18"/>
    <w:rsid w:val="00207854"/>
    <w:rsid w:val="0021684F"/>
    <w:rsid w:val="00261A83"/>
    <w:rsid w:val="002669F3"/>
    <w:rsid w:val="002838D6"/>
    <w:rsid w:val="00287CF7"/>
    <w:rsid w:val="002B242D"/>
    <w:rsid w:val="002C4979"/>
    <w:rsid w:val="002E49F1"/>
    <w:rsid w:val="002F425E"/>
    <w:rsid w:val="003132A1"/>
    <w:rsid w:val="00373D5D"/>
    <w:rsid w:val="0037737F"/>
    <w:rsid w:val="00377B45"/>
    <w:rsid w:val="003B05B8"/>
    <w:rsid w:val="003B726C"/>
    <w:rsid w:val="003D5764"/>
    <w:rsid w:val="003E2196"/>
    <w:rsid w:val="003E7DBA"/>
    <w:rsid w:val="003F0AD6"/>
    <w:rsid w:val="003F1D50"/>
    <w:rsid w:val="00400D1E"/>
    <w:rsid w:val="00407E37"/>
    <w:rsid w:val="004323C1"/>
    <w:rsid w:val="004457A6"/>
    <w:rsid w:val="004505C6"/>
    <w:rsid w:val="00457871"/>
    <w:rsid w:val="0049052F"/>
    <w:rsid w:val="00493C48"/>
    <w:rsid w:val="004A1D3A"/>
    <w:rsid w:val="004D29FD"/>
    <w:rsid w:val="004D6109"/>
    <w:rsid w:val="004E5D7E"/>
    <w:rsid w:val="004F34AB"/>
    <w:rsid w:val="00532E17"/>
    <w:rsid w:val="00551EC3"/>
    <w:rsid w:val="00580139"/>
    <w:rsid w:val="00581E55"/>
    <w:rsid w:val="005E247F"/>
    <w:rsid w:val="00610250"/>
    <w:rsid w:val="00633D67"/>
    <w:rsid w:val="00647FA0"/>
    <w:rsid w:val="00656032"/>
    <w:rsid w:val="006B2712"/>
    <w:rsid w:val="006B5D5B"/>
    <w:rsid w:val="006D1360"/>
    <w:rsid w:val="006D55BE"/>
    <w:rsid w:val="006E25EE"/>
    <w:rsid w:val="006E66B0"/>
    <w:rsid w:val="007177C8"/>
    <w:rsid w:val="00773D26"/>
    <w:rsid w:val="00784CA0"/>
    <w:rsid w:val="00785CAD"/>
    <w:rsid w:val="00794184"/>
    <w:rsid w:val="007A4988"/>
    <w:rsid w:val="007B2754"/>
    <w:rsid w:val="007B27EB"/>
    <w:rsid w:val="007C002F"/>
    <w:rsid w:val="007C2CD0"/>
    <w:rsid w:val="007C769E"/>
    <w:rsid w:val="007D00CC"/>
    <w:rsid w:val="00801DBC"/>
    <w:rsid w:val="00845BBD"/>
    <w:rsid w:val="00865EC8"/>
    <w:rsid w:val="00872DF9"/>
    <w:rsid w:val="008928F9"/>
    <w:rsid w:val="008B5EEA"/>
    <w:rsid w:val="009103F6"/>
    <w:rsid w:val="00952C52"/>
    <w:rsid w:val="00973A95"/>
    <w:rsid w:val="009A174C"/>
    <w:rsid w:val="009A7E7C"/>
    <w:rsid w:val="009B2C93"/>
    <w:rsid w:val="009E281C"/>
    <w:rsid w:val="00A14582"/>
    <w:rsid w:val="00A15028"/>
    <w:rsid w:val="00A218BA"/>
    <w:rsid w:val="00A27AB5"/>
    <w:rsid w:val="00A370A0"/>
    <w:rsid w:val="00A401D5"/>
    <w:rsid w:val="00A43DE0"/>
    <w:rsid w:val="00A4635E"/>
    <w:rsid w:val="00A564FD"/>
    <w:rsid w:val="00A82417"/>
    <w:rsid w:val="00AC0F4B"/>
    <w:rsid w:val="00AC4337"/>
    <w:rsid w:val="00AF1EF8"/>
    <w:rsid w:val="00B077E4"/>
    <w:rsid w:val="00B222DA"/>
    <w:rsid w:val="00B341EE"/>
    <w:rsid w:val="00B410DF"/>
    <w:rsid w:val="00B60C7A"/>
    <w:rsid w:val="00B6102E"/>
    <w:rsid w:val="00B90066"/>
    <w:rsid w:val="00BA172F"/>
    <w:rsid w:val="00BC1B40"/>
    <w:rsid w:val="00BE2BAA"/>
    <w:rsid w:val="00BE62C0"/>
    <w:rsid w:val="00C0390F"/>
    <w:rsid w:val="00C23244"/>
    <w:rsid w:val="00C33EAD"/>
    <w:rsid w:val="00C460EE"/>
    <w:rsid w:val="00C54307"/>
    <w:rsid w:val="00C9001A"/>
    <w:rsid w:val="00C97125"/>
    <w:rsid w:val="00D3169B"/>
    <w:rsid w:val="00D61B00"/>
    <w:rsid w:val="00DA6C0C"/>
    <w:rsid w:val="00DA728D"/>
    <w:rsid w:val="00DC2B2C"/>
    <w:rsid w:val="00DE278E"/>
    <w:rsid w:val="00E335BE"/>
    <w:rsid w:val="00E50287"/>
    <w:rsid w:val="00E844D3"/>
    <w:rsid w:val="00EC1DD1"/>
    <w:rsid w:val="00EC3D01"/>
    <w:rsid w:val="00ED12BB"/>
    <w:rsid w:val="00ED2124"/>
    <w:rsid w:val="00F3531C"/>
    <w:rsid w:val="00F52281"/>
    <w:rsid w:val="00F57E1B"/>
    <w:rsid w:val="00F87C30"/>
    <w:rsid w:val="00F95C8E"/>
    <w:rsid w:val="00FA7C8E"/>
    <w:rsid w:val="00FC04D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BC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845B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45B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DefaultParagraphFont"/>
    <w:link w:val="30"/>
    <w:rsid w:val="00E335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E335BE"/>
    <w:rPr>
      <w:color w:val="000000"/>
      <w:spacing w:val="3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E335BE"/>
    <w:pPr>
      <w:widowControl w:val="0"/>
      <w:shd w:val="clear" w:color="auto" w:fill="FFFFFF"/>
      <w:spacing w:after="0" w:line="322" w:lineRule="exact"/>
      <w:ind w:firstLine="4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a0"/>
    <w:uiPriority w:val="99"/>
    <w:semiHidden/>
    <w:unhideWhenUsed/>
    <w:rsid w:val="00647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7FA0"/>
  </w:style>
  <w:style w:type="paragraph" w:styleId="Footer">
    <w:name w:val="footer"/>
    <w:basedOn w:val="Normal"/>
    <w:link w:val="a1"/>
    <w:uiPriority w:val="99"/>
    <w:unhideWhenUsed/>
    <w:rsid w:val="00647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7FA0"/>
  </w:style>
  <w:style w:type="paragraph" w:styleId="BodyTextIndent3">
    <w:name w:val="Body Text Indent 3"/>
    <w:basedOn w:val="Normal"/>
    <w:link w:val="31"/>
    <w:rsid w:val="006E25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DefaultParagraphFont"/>
    <w:link w:val="BodyTextIndent3"/>
    <w:rsid w:val="006E25E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B138B3B77351D0C2A26002A628966917EBD102A3045F6F0B05BDB332F9C3C1E9FAFA08AC7A8927C68848ECD0C98A48AA56F59BBDCBD56AAlAJ" TargetMode="External" /><Relationship Id="rId11" Type="http://schemas.openxmlformats.org/officeDocument/2006/relationships/hyperlink" Target="consultantplus://offline/ref=9B138B3B77351D0C2A26002A628966917FB71C293C4CABFAB802D7312893631B98BEA08BC1B395707DD2DF88A5l0J" TargetMode="External" /><Relationship Id="rId12" Type="http://schemas.openxmlformats.org/officeDocument/2006/relationships/hyperlink" Target="consultantplus://offline/ref=9B138B3B77351D0C2A26002A628966917EBC13293211A1F2E10ED53627CC740ED1EAAD8BC7AA9D7337819BDC5495A292BB674FA7DEBCA5lEJ" TargetMode="External" /><Relationship Id="rId13" Type="http://schemas.openxmlformats.org/officeDocument/2006/relationships/hyperlink" Target="https://sudact.ru/law/gk-rf-chast1/razdel-iii/podrazdel-1_1/glava-23/ss-2_3/statia-333/" TargetMode="External" /><Relationship Id="rId14" Type="http://schemas.openxmlformats.org/officeDocument/2006/relationships/hyperlink" Target="https://sudact.ru/law/gpk-rf/razdel-i/glava-7/statia-98/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gpk-rf/razdel-i/glava-6/statia-56/" TargetMode="External" /><Relationship Id="rId5" Type="http://schemas.openxmlformats.org/officeDocument/2006/relationships/hyperlink" Target="https://sudact.ru/law/gk-rf-chast1/razdel-iii/podrazdel-1_1/glava-22/statia-309/" TargetMode="External" /><Relationship Id="rId6" Type="http://schemas.openxmlformats.org/officeDocument/2006/relationships/hyperlink" Target="https://sudact.ru/law/gk-rf-chast1/razdel-iii/podrazdel-1_1/glava-22/statia-310/" TargetMode="External" /><Relationship Id="rId7" Type="http://schemas.openxmlformats.org/officeDocument/2006/relationships/hyperlink" Target="https://sudact.ru/law/gk-rf-chast2/razdel-iv/glava-34/ss-1_2/statia-614/" TargetMode="External" /><Relationship Id="rId8" Type="http://schemas.openxmlformats.org/officeDocument/2006/relationships/hyperlink" Target="https://sudact.ru/law/gk-rf-chast1/razdel-iii/podrazdel-2_1/glava-28/statia-432/" TargetMode="External" /><Relationship Id="rId9" Type="http://schemas.openxmlformats.org/officeDocument/2006/relationships/hyperlink" Target="consultantplus://offline/ref=9B138B3B77351D0C2A26002A628966917EBD102A3045F6F0B05BDB332F9C3C1E9FAFA08AC7AC93796BDB8BD81DC0A98CBD7151ADC0BF57A2AElE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