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61C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</w:t>
      </w:r>
      <w:r w:rsidR="00BE24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B61C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августа 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87A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E87A8F">
        <w:rPr>
          <w:rFonts w:ascii="Times New Roman" w:hAnsi="Times New Roman" w:cs="Times New Roman"/>
          <w:sz w:val="28"/>
          <w:szCs w:val="28"/>
        </w:rPr>
        <w:t>Гунбиной</w:t>
      </w:r>
      <w:r w:rsidR="00E87A8F">
        <w:rPr>
          <w:rFonts w:ascii="Times New Roman" w:hAnsi="Times New Roman" w:cs="Times New Roman"/>
          <w:sz w:val="28"/>
          <w:szCs w:val="28"/>
        </w:rPr>
        <w:t xml:space="preserve"> </w:t>
      </w:r>
      <w:r w:rsidR="005A5A0F">
        <w:rPr>
          <w:rFonts w:ascii="Times New Roman" w:hAnsi="Times New Roman" w:cs="Times New Roman"/>
          <w:sz w:val="28"/>
          <w:szCs w:val="28"/>
        </w:rPr>
        <w:t>Е.И.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</w:t>
      </w:r>
      <w:r w:rsidRPr="006929B5" w:rsidR="006929B5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6929B5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</w:t>
      </w:r>
      <w:r w:rsidR="00E87A8F">
        <w:rPr>
          <w:rFonts w:ascii="Times New Roman" w:hAnsi="Times New Roman" w:cs="Times New Roman"/>
          <w:sz w:val="28"/>
          <w:szCs w:val="28"/>
        </w:rPr>
        <w:t xml:space="preserve"> на общедомовые нужды,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E87A8F">
        <w:rPr>
          <w:rFonts w:ascii="Times New Roman" w:hAnsi="Times New Roman" w:cs="Times New Roman"/>
          <w:sz w:val="28"/>
          <w:szCs w:val="28"/>
        </w:rPr>
        <w:t>Гунбиной</w:t>
      </w:r>
      <w:r w:rsidR="00E87A8F">
        <w:rPr>
          <w:rFonts w:ascii="Times New Roman" w:hAnsi="Times New Roman" w:cs="Times New Roman"/>
          <w:sz w:val="28"/>
          <w:szCs w:val="28"/>
        </w:rPr>
        <w:t xml:space="preserve"> </w:t>
      </w:r>
      <w:r w:rsidR="005A5A0F">
        <w:rPr>
          <w:rFonts w:ascii="Times New Roman" w:hAnsi="Times New Roman" w:cs="Times New Roman"/>
          <w:sz w:val="28"/>
          <w:szCs w:val="28"/>
        </w:rPr>
        <w:t>Е.И.</w:t>
      </w:r>
      <w:r w:rsidRPr="00C76ADE" w:rsidR="00E87A8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E87A8F">
        <w:rPr>
          <w:rFonts w:ascii="Times New Roman" w:hAnsi="Times New Roman" w:cs="Times New Roman"/>
          <w:sz w:val="28"/>
          <w:szCs w:val="28"/>
        </w:rPr>
        <w:t>о взыскании</w:t>
      </w:r>
      <w:r w:rsidRPr="006929B5" w:rsidR="00E87A8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E87A8F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</w:t>
      </w:r>
      <w:r w:rsidR="00E87A8F">
        <w:rPr>
          <w:rFonts w:ascii="Times New Roman" w:hAnsi="Times New Roman" w:cs="Times New Roman"/>
          <w:sz w:val="28"/>
          <w:szCs w:val="28"/>
        </w:rPr>
        <w:t xml:space="preserve"> на общедомовые нужды, </w:t>
      </w:r>
      <w:r w:rsidRPr="00CD17DF" w:rsidR="00E87A8F">
        <w:rPr>
          <w:rFonts w:ascii="Times New Roman" w:hAnsi="Times New Roman" w:cs="Times New Roman"/>
          <w:sz w:val="28"/>
          <w:szCs w:val="28"/>
        </w:rPr>
        <w:t xml:space="preserve"> расходов по оплате государственной пошлины</w:t>
      </w:r>
      <w:r w:rsidRPr="00CD17DF" w:rsidR="00E8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95C8E" w:rsidRPr="00CD17DF" w:rsidP="00E2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87A8F">
        <w:rPr>
          <w:rFonts w:ascii="Times New Roman" w:hAnsi="Times New Roman" w:cs="Times New Roman"/>
          <w:sz w:val="28"/>
          <w:szCs w:val="28"/>
        </w:rPr>
        <w:t>Гунбиной</w:t>
      </w:r>
      <w:r w:rsidR="00E87A8F">
        <w:rPr>
          <w:rFonts w:ascii="Times New Roman" w:hAnsi="Times New Roman" w:cs="Times New Roman"/>
          <w:sz w:val="28"/>
          <w:szCs w:val="28"/>
        </w:rPr>
        <w:t xml:space="preserve"> </w:t>
      </w:r>
      <w:r w:rsidR="005A5A0F">
        <w:rPr>
          <w:rFonts w:ascii="Times New Roman" w:hAnsi="Times New Roman" w:cs="Times New Roman"/>
          <w:sz w:val="28"/>
          <w:szCs w:val="28"/>
        </w:rPr>
        <w:t>Е.И.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5A5A0F">
        <w:rPr>
          <w:rFonts w:ascii="Times New Roman" w:hAnsi="Times New Roman" w:cs="Times New Roman"/>
          <w:i/>
          <w:sz w:val="24"/>
          <w:szCs w:val="24"/>
        </w:rPr>
        <w:t>/изъято/</w:t>
      </w:r>
      <w:r w:rsidR="005A5A0F">
        <w:rPr>
          <w:i/>
          <w:sz w:val="20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04A81">
        <w:rPr>
          <w:rFonts w:ascii="Times New Roman" w:hAnsi="Times New Roman" w:cs="Times New Roman"/>
          <w:sz w:val="28"/>
          <w:szCs w:val="28"/>
        </w:rPr>
        <w:t>:г</w:t>
      </w:r>
      <w:r w:rsidR="00204A81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B61CC4">
        <w:rPr>
          <w:rFonts w:ascii="Times New Roman" w:hAnsi="Times New Roman" w:cs="Times New Roman"/>
          <w:sz w:val="28"/>
          <w:szCs w:val="28"/>
        </w:rPr>
        <w:t>400,00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45 Керченского судебного района Республики Крым (городской округ Керчь), </w:t>
      </w:r>
      <w:r w:rsidRPr="00CD17DF">
        <w:rPr>
          <w:rFonts w:ascii="Times New Roman" w:hAnsi="Times New Roman" w:cs="Times New Roman"/>
          <w:sz w:val="28"/>
          <w:szCs w:val="28"/>
        </w:rPr>
        <w:t>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1EA8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853F7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A5A0F"/>
    <w:rsid w:val="005E247F"/>
    <w:rsid w:val="005F2C7B"/>
    <w:rsid w:val="00633D67"/>
    <w:rsid w:val="00634B18"/>
    <w:rsid w:val="006753A3"/>
    <w:rsid w:val="0068521B"/>
    <w:rsid w:val="006929B5"/>
    <w:rsid w:val="00695E86"/>
    <w:rsid w:val="006971D0"/>
    <w:rsid w:val="006E66B0"/>
    <w:rsid w:val="007661E1"/>
    <w:rsid w:val="00773D26"/>
    <w:rsid w:val="00784CA0"/>
    <w:rsid w:val="00785CAD"/>
    <w:rsid w:val="00794184"/>
    <w:rsid w:val="007A3E7F"/>
    <w:rsid w:val="007A7797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5B3A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1FB5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1CC4"/>
    <w:rsid w:val="00B63A97"/>
    <w:rsid w:val="00BA172F"/>
    <w:rsid w:val="00BA22CE"/>
    <w:rsid w:val="00BE2482"/>
    <w:rsid w:val="00BE2BAA"/>
    <w:rsid w:val="00BE62C0"/>
    <w:rsid w:val="00C00C8D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26206"/>
    <w:rsid w:val="00E4183B"/>
    <w:rsid w:val="00E50287"/>
    <w:rsid w:val="00E66D2E"/>
    <w:rsid w:val="00E844D3"/>
    <w:rsid w:val="00E87A8F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