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A2F" w:rsidP="002A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Дело № 2-46-10/2021</w:t>
      </w:r>
    </w:p>
    <w:p w:rsidR="002A7A2F" w:rsidP="002A7A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A7A2F" w:rsidP="002A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2A7A2F" w:rsidP="002A7A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Именем Российской Федерации</w:t>
      </w:r>
    </w:p>
    <w:p w:rsidR="002A7A2F" w:rsidP="002A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(резолютивная часть)</w:t>
      </w:r>
    </w:p>
    <w:p w:rsidR="002A7A2F" w:rsidP="002A7A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 января 2021 года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г. Керчь</w:t>
      </w:r>
    </w:p>
    <w:p w:rsidR="002A7A2F" w:rsidP="002A7A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7A2F" w:rsidP="002A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судебного участка № 51 </w:t>
      </w:r>
      <w:r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>
        <w:rPr>
          <w:rFonts w:ascii="Times New Roman" w:hAnsi="Times New Roman" w:cs="Times New Roman"/>
        </w:rPr>
        <w:t xml:space="preserve">ирового судьи судебного участка № 46 </w:t>
      </w:r>
      <w:r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Крым,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участием: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представителя истца, 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.К</w:t>
      </w:r>
      <w:r>
        <w:rPr>
          <w:rFonts w:ascii="Times New Roman" w:eastAsia="Times New Roman" w:hAnsi="Times New Roman" w:cs="Times New Roman"/>
          <w:lang w:eastAsia="ru-RU"/>
        </w:rPr>
        <w:t>ерчи</w:t>
      </w:r>
      <w:r>
        <w:rPr>
          <w:rFonts w:ascii="Times New Roman" w:eastAsia="Times New Roman" w:hAnsi="Times New Roman" w:cs="Times New Roman"/>
          <w:lang w:eastAsia="ru-RU"/>
        </w:rPr>
        <w:t>, в лице юрисконсульта юридического отдела /изъято/, действующей на основании доверенности  от /изъято/,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ответчика – </w:t>
      </w:r>
      <w:r>
        <w:rPr>
          <w:rFonts w:ascii="Times New Roman" w:eastAsia="Times New Roman" w:hAnsi="Times New Roman" w:cs="Times New Roman"/>
          <w:lang w:eastAsia="ru-RU"/>
        </w:rPr>
        <w:t>Коробей</w:t>
      </w:r>
      <w:r>
        <w:rPr>
          <w:rFonts w:ascii="Times New Roman" w:eastAsia="Times New Roman" w:hAnsi="Times New Roman" w:cs="Times New Roman"/>
          <w:lang w:eastAsia="ru-RU"/>
        </w:rPr>
        <w:t xml:space="preserve"> П.Н.,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секретаре – Харченко Н.А.,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рассмотрев в открытом судебном заседании гражданское дело по иску  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.К</w:t>
      </w:r>
      <w:r>
        <w:rPr>
          <w:rFonts w:ascii="Times New Roman" w:eastAsia="Times New Roman" w:hAnsi="Times New Roman" w:cs="Times New Roman"/>
          <w:lang w:eastAsia="ru-RU"/>
        </w:rPr>
        <w:t>ерчи</w:t>
      </w:r>
      <w:r>
        <w:rPr>
          <w:rFonts w:ascii="Times New Roman" w:eastAsia="Times New Roman" w:hAnsi="Times New Roman" w:cs="Times New Roman"/>
          <w:lang w:eastAsia="ru-RU"/>
        </w:rPr>
        <w:t xml:space="preserve">, к </w:t>
      </w:r>
      <w:r>
        <w:rPr>
          <w:rFonts w:ascii="Times New Roman" w:eastAsia="Times New Roman" w:hAnsi="Times New Roman" w:cs="Times New Roman"/>
          <w:lang w:eastAsia="ru-RU"/>
        </w:rPr>
        <w:t>Коробей</w:t>
      </w:r>
      <w:r>
        <w:rPr>
          <w:rFonts w:ascii="Times New Roman" w:eastAsia="Times New Roman" w:hAnsi="Times New Roman" w:cs="Times New Roman"/>
          <w:lang w:eastAsia="ru-RU"/>
        </w:rPr>
        <w:t xml:space="preserve"> П.Н. </w:t>
      </w:r>
      <w:r>
        <w:rPr>
          <w:rFonts w:ascii="Times New Roman" w:hAnsi="Times New Roman" w:cs="Times New Roman"/>
        </w:rPr>
        <w:t>о взыскании задолженности по коммунальной услуге теплоснабжения,</w:t>
      </w:r>
    </w:p>
    <w:p w:rsidR="002A7A2F" w:rsidP="002A7A2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Руководствуясь ст.1064 ГК РФ ст. ст. 56,  194-199, ГПК РФ, мировой судья, </w:t>
      </w:r>
    </w:p>
    <w:p w:rsidR="002A7A2F" w:rsidP="002A7A2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2A7A2F" w:rsidP="002A7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Исковые требования удовлетворить частично.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lang w:eastAsia="ru-RU"/>
        </w:rPr>
        <w:t>Коробей</w:t>
      </w:r>
      <w:r>
        <w:rPr>
          <w:rFonts w:ascii="Times New Roman" w:eastAsia="Times New Roman" w:hAnsi="Times New Roman" w:cs="Times New Roman"/>
          <w:lang w:eastAsia="ru-RU"/>
        </w:rPr>
        <w:t xml:space="preserve"> П.Н.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>
        <w:rPr>
          <w:rFonts w:ascii="Times New Roman" w:hAnsi="Times New Roman" w:cs="Times New Roman"/>
        </w:rPr>
        <w:t>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.К</w:t>
      </w:r>
      <w:r>
        <w:rPr>
          <w:rFonts w:ascii="Times New Roman" w:eastAsia="Times New Roman" w:hAnsi="Times New Roman" w:cs="Times New Roman"/>
          <w:lang w:eastAsia="ru-RU"/>
        </w:rPr>
        <w:t>ерчи</w:t>
      </w:r>
      <w:r>
        <w:rPr>
          <w:rFonts w:ascii="Times New Roman" w:hAnsi="Times New Roman" w:cs="Times New Roman"/>
        </w:rPr>
        <w:t xml:space="preserve"> задолженность по коммунальной услуге теплоснабжения за период с /изъято/ в размере 6976,05 руб.; пени за тот же период в размере 1690,91 </w:t>
      </w:r>
      <w:r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; расходы по уплате государственной пошлины при подаче иска в суд в размере 400,00 руб., а всего взыскать 9066,96 руб. (девять тысяч шестьдесят шесть  рублей девяносто шесть копеек).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взыскании суммы долга по коммунальной услуге теплоснабжения за период с /изъято/ в размере</w:t>
      </w:r>
      <w:r>
        <w:rPr>
          <w:rFonts w:ascii="Times New Roman" w:hAnsi="Times New Roman" w:cs="Times New Roman"/>
        </w:rPr>
        <w:t xml:space="preserve"> 2482,96 руб.; пени за тот же период в размере 1062,83 руб.; и расходов по уплате государственной пошлины при подаче иска в суд в размере 89,00 руб., отказать ввиду применения срока исковой давности.</w:t>
      </w:r>
    </w:p>
    <w:p w:rsidR="002A7A2F" w:rsidP="002A7A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Удовлетворить ходатайство 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>.К</w:t>
      </w:r>
      <w:r>
        <w:rPr>
          <w:rFonts w:ascii="Times New Roman" w:eastAsia="Times New Roman" w:hAnsi="Times New Roman" w:cs="Times New Roman"/>
          <w:lang w:eastAsia="ru-RU"/>
        </w:rPr>
        <w:t>ерчи</w:t>
      </w:r>
      <w:r>
        <w:rPr>
          <w:rFonts w:ascii="Times New Roman" w:eastAsia="Times New Roman" w:hAnsi="Times New Roman" w:cs="Times New Roman"/>
          <w:lang w:eastAsia="ru-RU"/>
        </w:rPr>
        <w:t>, о возврате части излишне уплаченной государственной пошлины при подаче иска в суд и возвратить из бюджета сумму государственной пошлины в размере 560,02 руб., оплаченной по платежному поручению от /изъято/</w:t>
      </w:r>
    </w:p>
    <w:p w:rsidR="002A7A2F" w:rsidP="002A7A2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судебном заседании объявлена резолютивная часть решения суда.</w:t>
      </w:r>
    </w:p>
    <w:p w:rsidR="002A7A2F" w:rsidP="002A7A2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2A7A2F" w:rsidP="002A7A2F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7A2F" w:rsidP="002A7A2F">
      <w:pPr>
        <w:pStyle w:val="BodyTex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2A7A2F" w:rsidP="002A7A2F">
      <w:pPr>
        <w:pStyle w:val="NoSpacing"/>
        <w:rPr>
          <w:rFonts w:ascii="Times New Roman" w:hAnsi="Times New Roman" w:cs="Times New Roman"/>
        </w:rPr>
      </w:pPr>
    </w:p>
    <w:p w:rsidR="002A7A2F" w:rsidP="002A7A2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Мировой судья: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С.С. Урюпина  </w:t>
      </w:r>
    </w:p>
    <w:p w:rsidR="002A7A2F" w:rsidP="002A7A2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A2F" w:rsidP="002A7A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ДЕПЕРСОНИФИКАЦИЮ</w:t>
      </w:r>
    </w:p>
    <w:p w:rsidR="002A7A2F" w:rsidP="002A7A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Лингвистический контроль</w:t>
      </w:r>
    </w:p>
    <w:p w:rsidR="002A7A2F" w:rsidP="002A7A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произвел</w:t>
      </w:r>
      <w:r>
        <w:rPr>
          <w:rFonts w:ascii="Times New Roman" w:eastAsia="Calibri" w:hAnsi="Times New Roman" w:cs="Times New Roman"/>
        </w:rPr>
        <w:tab/>
      </w:r>
    </w:p>
    <w:p w:rsidR="002A7A2F" w:rsidP="002A7A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Администратор 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/у __________ </w:t>
      </w:r>
      <w:r>
        <w:rPr>
          <w:rFonts w:ascii="Times New Roman" w:eastAsia="Calibri" w:hAnsi="Times New Roman" w:cs="Times New Roman"/>
        </w:rPr>
        <w:t>Л.А.Бекиров</w:t>
      </w:r>
    </w:p>
    <w:p w:rsidR="002A7A2F" w:rsidP="002A7A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7A2F" w:rsidP="002A7A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</w:p>
    <w:p w:rsidR="002A7A2F" w:rsidP="002A7A2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Мировой судья     _________   </w:t>
      </w:r>
      <w:r>
        <w:rPr>
          <w:rFonts w:ascii="Times New Roman" w:eastAsia="Calibri" w:hAnsi="Times New Roman" w:cs="Times New Roman"/>
        </w:rPr>
        <w:t>С.С.Урюпина</w:t>
      </w:r>
    </w:p>
    <w:p w:rsidR="002A7A2F" w:rsidP="002A7A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«26» февраля 2021 г.</w:t>
      </w:r>
    </w:p>
    <w:p w:rsidR="002A7A2F" w:rsidP="002A7A2F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02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6"/>
    <w:rsid w:val="002A7A2F"/>
    <w:rsid w:val="009C021E"/>
    <w:rsid w:val="00E96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A7A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2A7A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2A7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