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5C7FCA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7F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5C7F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C7F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C7F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C7F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C7F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C7F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C7F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C7F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C7FC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Pr="005C7FCA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Pr="005C7FCA" w:rsidR="00F13FD8">
        <w:rPr>
          <w:rFonts w:ascii="Times New Roman" w:eastAsia="Times New Roman" w:hAnsi="Times New Roman" w:cs="Times New Roman"/>
          <w:bCs/>
          <w:sz w:val="28"/>
          <w:szCs w:val="28"/>
        </w:rPr>
        <w:t>259/2026</w:t>
      </w:r>
    </w:p>
    <w:p w:rsidR="00455630" w:rsidRPr="005C7FCA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7FCA">
        <w:rPr>
          <w:rFonts w:ascii="Times New Roman" w:eastAsia="Times New Roman" w:hAnsi="Times New Roman" w:cs="Times New Roman"/>
          <w:sz w:val="28"/>
          <w:szCs w:val="28"/>
        </w:rPr>
        <w:t xml:space="preserve"> ЗАОЧНОЕ </w:t>
      </w:r>
      <w:r w:rsidRPr="005C7FCA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55630" w:rsidRPr="005C7FCA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7FCA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AA0BB3" w:rsidRPr="005C7FCA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7FCA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5C7FCA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7FCA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5C7F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FCA" w:rsidR="00E557E6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5C7FCA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FCA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5C7FCA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Pr="005C7FCA"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C7FCA"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5C7FCA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5C7FCA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5C7FCA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FC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5C7FCA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</w:t>
      </w:r>
      <w:r w:rsidRPr="005C7FCA" w:rsidR="00F13FD8">
        <w:rPr>
          <w:rFonts w:ascii="Times New Roman" w:eastAsia="Times New Roman" w:hAnsi="Times New Roman" w:cs="Times New Roman"/>
          <w:sz w:val="28"/>
          <w:szCs w:val="28"/>
        </w:rPr>
        <w:t>город республиканского значения Керчь с подчиненной ему территорией</w:t>
      </w:r>
      <w:r w:rsidRPr="005C7FCA">
        <w:rPr>
          <w:rFonts w:ascii="Times New Roman" w:eastAsia="Times New Roman" w:hAnsi="Times New Roman" w:cs="Times New Roman"/>
          <w:sz w:val="28"/>
          <w:szCs w:val="28"/>
        </w:rPr>
        <w:t>) Республики Крым</w:t>
      </w:r>
      <w:r w:rsidRPr="005C7FCA"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5C7FC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5C7FCA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FC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5C7FCA" w:rsidR="00AA0BB3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Pr="005C7FCA" w:rsidR="00F13FD8">
        <w:rPr>
          <w:rFonts w:ascii="Times New Roman" w:eastAsia="Times New Roman" w:hAnsi="Times New Roman" w:cs="Times New Roman"/>
          <w:sz w:val="28"/>
          <w:szCs w:val="28"/>
        </w:rPr>
        <w:t>Буглаевой</w:t>
      </w:r>
      <w:r w:rsidRPr="005C7FCA" w:rsidR="00F13FD8">
        <w:rPr>
          <w:rFonts w:ascii="Times New Roman" w:eastAsia="Times New Roman" w:hAnsi="Times New Roman" w:cs="Times New Roman"/>
          <w:sz w:val="28"/>
          <w:szCs w:val="28"/>
        </w:rPr>
        <w:t xml:space="preserve"> Н.Г.,</w:t>
      </w:r>
    </w:p>
    <w:p w:rsidR="009A77FE" w:rsidRPr="005C7FCA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CA">
        <w:rPr>
          <w:rFonts w:ascii="Times New Roman" w:hAnsi="Times New Roman" w:cs="Times New Roman"/>
          <w:sz w:val="28"/>
          <w:szCs w:val="28"/>
        </w:rPr>
        <w:t>рассмотрев в открытом судебном засе</w:t>
      </w:r>
      <w:r w:rsidRPr="005C7FCA" w:rsidR="00F13FD8">
        <w:rPr>
          <w:rFonts w:ascii="Times New Roman" w:hAnsi="Times New Roman" w:cs="Times New Roman"/>
          <w:sz w:val="28"/>
          <w:szCs w:val="28"/>
        </w:rPr>
        <w:t xml:space="preserve">дании гражданское дело по иску </w:t>
      </w:r>
      <w:r w:rsidRPr="005C7FCA" w:rsidR="002E30E1">
        <w:rPr>
          <w:rFonts w:ascii="Times New Roman" w:hAnsi="Times New Roman" w:cs="Times New Roman"/>
          <w:sz w:val="28"/>
          <w:szCs w:val="28"/>
        </w:rPr>
        <w:t>Отделения</w:t>
      </w:r>
      <w:r w:rsidRPr="005C7FCA" w:rsidR="00DA0441">
        <w:rPr>
          <w:rFonts w:ascii="Times New Roman" w:hAnsi="Times New Roman" w:cs="Times New Roman"/>
          <w:sz w:val="28"/>
          <w:szCs w:val="28"/>
        </w:rPr>
        <w:t xml:space="preserve"> </w:t>
      </w:r>
      <w:r w:rsidRPr="005C7FCA" w:rsidR="00E557E6">
        <w:rPr>
          <w:rFonts w:ascii="Times New Roman" w:hAnsi="Times New Roman" w:cs="Times New Roman"/>
          <w:sz w:val="28"/>
          <w:szCs w:val="28"/>
        </w:rPr>
        <w:t>Ф</w:t>
      </w:r>
      <w:r w:rsidRPr="005C7FCA" w:rsidR="00DA0441">
        <w:rPr>
          <w:rFonts w:ascii="Times New Roman" w:hAnsi="Times New Roman" w:cs="Times New Roman"/>
          <w:sz w:val="28"/>
          <w:szCs w:val="28"/>
        </w:rPr>
        <w:t>онда</w:t>
      </w:r>
      <w:r w:rsidRPr="005C7FCA" w:rsidR="00E557E6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</w:t>
      </w:r>
      <w:r w:rsidRPr="005C7FCA" w:rsidR="00DA044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5C7FCA" w:rsidR="002E30E1">
        <w:rPr>
          <w:rFonts w:ascii="Times New Roman" w:hAnsi="Times New Roman" w:cs="Times New Roman"/>
          <w:sz w:val="28"/>
          <w:szCs w:val="28"/>
        </w:rPr>
        <w:t>по Республике</w:t>
      </w:r>
      <w:r w:rsidRPr="005C7FCA" w:rsidR="00DA0441">
        <w:rPr>
          <w:rFonts w:ascii="Times New Roman" w:hAnsi="Times New Roman" w:cs="Times New Roman"/>
          <w:sz w:val="28"/>
          <w:szCs w:val="28"/>
        </w:rPr>
        <w:t xml:space="preserve"> Крым</w:t>
      </w:r>
      <w:r w:rsidRPr="005C7FCA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5C7FCA">
        <w:rPr>
          <w:rFonts w:ascii="Times New Roman" w:hAnsi="Times New Roman" w:cs="Times New Roman"/>
          <w:sz w:val="28"/>
          <w:szCs w:val="28"/>
        </w:rPr>
        <w:t xml:space="preserve">к </w:t>
      </w:r>
      <w:r w:rsidRPr="005C7FCA" w:rsidR="00F13FD8">
        <w:rPr>
          <w:rFonts w:ascii="Times New Roman" w:hAnsi="Times New Roman" w:cs="Times New Roman"/>
          <w:sz w:val="28"/>
          <w:szCs w:val="28"/>
        </w:rPr>
        <w:t>Ляменкову</w:t>
      </w:r>
      <w:r w:rsidRPr="005C7FCA" w:rsidR="00F13FD8">
        <w:rPr>
          <w:rFonts w:ascii="Times New Roman" w:hAnsi="Times New Roman" w:cs="Times New Roman"/>
          <w:sz w:val="28"/>
          <w:szCs w:val="28"/>
        </w:rPr>
        <w:t xml:space="preserve"> </w:t>
      </w:r>
      <w:r w:rsidR="008F7D24">
        <w:rPr>
          <w:rFonts w:ascii="Times New Roman" w:hAnsi="Times New Roman" w:cs="Times New Roman"/>
          <w:sz w:val="28"/>
          <w:szCs w:val="28"/>
        </w:rPr>
        <w:t xml:space="preserve">Н.В. </w:t>
      </w:r>
      <w:r w:rsidRPr="005C7FCA" w:rsidR="00DA0441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5C7FCA" w:rsidR="00F13FD8">
        <w:rPr>
          <w:rFonts w:ascii="Times New Roman" w:hAnsi="Times New Roman" w:cs="Times New Roman"/>
          <w:sz w:val="28"/>
          <w:szCs w:val="28"/>
        </w:rPr>
        <w:t>неосновательного обогащения</w:t>
      </w:r>
      <w:r w:rsidRPr="005C7FCA"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5C7FCA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C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C7FCA" w:rsidR="0047066B">
        <w:rPr>
          <w:rFonts w:ascii="Times New Roman" w:hAnsi="Times New Roman" w:cs="Times New Roman"/>
          <w:sz w:val="28"/>
          <w:szCs w:val="28"/>
        </w:rPr>
        <w:t>ст. ст.</w:t>
      </w:r>
      <w:r w:rsidRPr="005C7FCA"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5C7FCA" w:rsidR="00F13FD8">
        <w:rPr>
          <w:rFonts w:ascii="Times New Roman" w:hAnsi="Times New Roman" w:cs="Times New Roman"/>
          <w:sz w:val="28"/>
          <w:szCs w:val="28"/>
        </w:rPr>
        <w:t>, 233-237</w:t>
      </w:r>
      <w:r w:rsidRPr="005C7FCA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5C7FCA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5C7FCA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C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5C7FCA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CA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5C7FCA" w:rsidR="00F13FD8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к </w:t>
      </w:r>
      <w:r w:rsidRPr="005C7FCA" w:rsidR="00F13FD8">
        <w:rPr>
          <w:rFonts w:ascii="Times New Roman" w:hAnsi="Times New Roman" w:cs="Times New Roman"/>
          <w:sz w:val="28"/>
          <w:szCs w:val="28"/>
        </w:rPr>
        <w:t>Ляменкову</w:t>
      </w:r>
      <w:r w:rsidRPr="005C7FCA" w:rsidR="00F13FD8">
        <w:rPr>
          <w:rFonts w:ascii="Times New Roman" w:hAnsi="Times New Roman" w:cs="Times New Roman"/>
          <w:sz w:val="28"/>
          <w:szCs w:val="28"/>
        </w:rPr>
        <w:t xml:space="preserve"> </w:t>
      </w:r>
      <w:r w:rsidR="008F7D24">
        <w:rPr>
          <w:rFonts w:ascii="Times New Roman" w:hAnsi="Times New Roman" w:cs="Times New Roman"/>
          <w:sz w:val="28"/>
          <w:szCs w:val="28"/>
        </w:rPr>
        <w:t xml:space="preserve">Н.В. </w:t>
      </w:r>
      <w:r w:rsidRPr="005C7FCA" w:rsidR="00F13FD8">
        <w:rPr>
          <w:rFonts w:ascii="Times New Roman" w:hAnsi="Times New Roman" w:cs="Times New Roman"/>
          <w:sz w:val="28"/>
          <w:szCs w:val="28"/>
        </w:rPr>
        <w:t>о взыскании неосновательного обогащения</w:t>
      </w:r>
      <w:r w:rsidRPr="005C7FCA" w:rsidR="00E557E6">
        <w:rPr>
          <w:rFonts w:ascii="Times New Roman" w:hAnsi="Times New Roman" w:cs="Times New Roman"/>
          <w:sz w:val="28"/>
          <w:szCs w:val="28"/>
        </w:rPr>
        <w:t xml:space="preserve"> </w:t>
      </w:r>
      <w:r w:rsidRPr="005C7FCA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AA0BB3" w:rsidRPr="005C7FCA" w:rsidP="00F13F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CA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Pr="005C7FCA" w:rsidR="00F13FD8">
        <w:rPr>
          <w:rFonts w:ascii="Times New Roman" w:hAnsi="Times New Roman" w:cs="Times New Roman"/>
          <w:sz w:val="28"/>
          <w:szCs w:val="28"/>
        </w:rPr>
        <w:t>Ляменкова</w:t>
      </w:r>
      <w:r w:rsidR="008F7D24">
        <w:rPr>
          <w:rFonts w:ascii="Times New Roman" w:hAnsi="Times New Roman" w:cs="Times New Roman"/>
          <w:sz w:val="28"/>
          <w:szCs w:val="28"/>
        </w:rPr>
        <w:t xml:space="preserve"> Н.В.</w:t>
      </w:r>
      <w:r w:rsidRPr="005C7FCA" w:rsidR="00F13FD8">
        <w:rPr>
          <w:rFonts w:ascii="Times New Roman" w:hAnsi="Times New Roman" w:cs="Times New Roman"/>
          <w:sz w:val="28"/>
          <w:szCs w:val="28"/>
        </w:rPr>
        <w:t xml:space="preserve">, </w:t>
      </w:r>
      <w:r w:rsidRPr="008F7D24" w:rsidR="008F7D24">
        <w:rPr>
          <w:rFonts w:ascii="Times New Roman" w:hAnsi="Times New Roman" w:cs="Times New Roman"/>
          <w:sz w:val="28"/>
          <w:szCs w:val="28"/>
        </w:rPr>
        <w:t>/изъято/</w:t>
      </w:r>
      <w:r w:rsidR="008F7D24">
        <w:rPr>
          <w:rFonts w:ascii="Times New Roman" w:hAnsi="Times New Roman" w:cs="Times New Roman"/>
          <w:sz w:val="28"/>
          <w:szCs w:val="28"/>
        </w:rPr>
        <w:t xml:space="preserve"> </w:t>
      </w:r>
      <w:r w:rsidRPr="005C7FCA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5C7FCA" w:rsidR="005A770A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 w:rsidRPr="005C7FCA" w:rsidR="00F13FD8">
        <w:rPr>
          <w:rFonts w:ascii="Times New Roman" w:hAnsi="Times New Roman" w:cs="Times New Roman"/>
          <w:sz w:val="28"/>
          <w:szCs w:val="28"/>
        </w:rPr>
        <w:t>неосновательное обогащение (</w:t>
      </w:r>
      <w:r w:rsidRPr="005C7FCA" w:rsidR="002400BE"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5C7FCA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5C7FCA" w:rsidR="00DC3A8B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Pr="005C7FCA" w:rsidR="00DA0441">
        <w:rPr>
          <w:rFonts w:ascii="Times New Roman" w:hAnsi="Times New Roman" w:cs="Times New Roman"/>
          <w:sz w:val="28"/>
          <w:szCs w:val="28"/>
        </w:rPr>
        <w:t>–</w:t>
      </w:r>
      <w:r w:rsidRPr="005C7FCA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5C7FCA" w:rsidR="00F13FD8">
        <w:rPr>
          <w:rFonts w:ascii="Times New Roman" w:hAnsi="Times New Roman" w:cs="Times New Roman"/>
          <w:sz w:val="28"/>
          <w:szCs w:val="28"/>
        </w:rPr>
        <w:t>социаль</w:t>
      </w:r>
      <w:r w:rsidRPr="005C7FCA" w:rsidR="00414966">
        <w:rPr>
          <w:rFonts w:ascii="Times New Roman" w:hAnsi="Times New Roman" w:cs="Times New Roman"/>
          <w:sz w:val="28"/>
          <w:szCs w:val="28"/>
        </w:rPr>
        <w:t>ная доплата</w:t>
      </w:r>
      <w:r w:rsidRPr="005C7FCA" w:rsidR="0047066B">
        <w:rPr>
          <w:rFonts w:ascii="Times New Roman" w:hAnsi="Times New Roman" w:cs="Times New Roman"/>
          <w:sz w:val="28"/>
          <w:szCs w:val="28"/>
        </w:rPr>
        <w:t xml:space="preserve"> </w:t>
      </w:r>
      <w:r w:rsidRPr="005C7FCA" w:rsidR="00414966">
        <w:rPr>
          <w:rFonts w:ascii="Times New Roman" w:hAnsi="Times New Roman" w:cs="Times New Roman"/>
          <w:sz w:val="28"/>
          <w:szCs w:val="28"/>
        </w:rPr>
        <w:t>за период с 01.05.2025</w:t>
      </w:r>
      <w:r w:rsidRPr="005C7FCA">
        <w:rPr>
          <w:rFonts w:ascii="Times New Roman" w:hAnsi="Times New Roman" w:cs="Times New Roman"/>
          <w:sz w:val="28"/>
          <w:szCs w:val="28"/>
        </w:rPr>
        <w:t xml:space="preserve"> по </w:t>
      </w:r>
      <w:r w:rsidRPr="005C7FCA" w:rsidR="00414966">
        <w:rPr>
          <w:rFonts w:ascii="Times New Roman" w:hAnsi="Times New Roman" w:cs="Times New Roman"/>
          <w:sz w:val="28"/>
          <w:szCs w:val="28"/>
        </w:rPr>
        <w:t>31.05.2025)</w:t>
      </w:r>
      <w:r w:rsidRPr="005C7FCA"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Pr="005C7FCA"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5C7FCA" w:rsidR="00414966">
        <w:rPr>
          <w:rFonts w:ascii="Times New Roman" w:hAnsi="Times New Roman" w:cs="Times New Roman"/>
          <w:sz w:val="28"/>
          <w:szCs w:val="28"/>
        </w:rPr>
        <w:t xml:space="preserve">4597 (четыре тысячи пятьсот девяносто семь) </w:t>
      </w:r>
      <w:r w:rsidRPr="005C7FCA" w:rsidR="005A770A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5C7FCA" w:rsidR="00414966">
        <w:rPr>
          <w:rFonts w:ascii="Times New Roman" w:hAnsi="Times New Roman" w:cs="Times New Roman"/>
          <w:sz w:val="28"/>
          <w:szCs w:val="28"/>
        </w:rPr>
        <w:t>90 копеек.</w:t>
      </w:r>
    </w:p>
    <w:p w:rsidR="00414966" w:rsidRPr="005C7FCA" w:rsidP="004149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CA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5C7FCA">
        <w:rPr>
          <w:rFonts w:ascii="Times New Roman" w:hAnsi="Times New Roman" w:cs="Times New Roman"/>
          <w:sz w:val="28"/>
          <w:szCs w:val="28"/>
        </w:rPr>
        <w:t>Ляменкова</w:t>
      </w:r>
      <w:r w:rsidR="008F7D24">
        <w:rPr>
          <w:rFonts w:ascii="Times New Roman" w:hAnsi="Times New Roman" w:cs="Times New Roman"/>
          <w:sz w:val="28"/>
          <w:szCs w:val="28"/>
        </w:rPr>
        <w:t xml:space="preserve"> Н.В.</w:t>
      </w:r>
      <w:r w:rsidRPr="005C7FCA">
        <w:rPr>
          <w:rFonts w:ascii="Times New Roman" w:hAnsi="Times New Roman" w:cs="Times New Roman"/>
          <w:sz w:val="28"/>
          <w:szCs w:val="28"/>
        </w:rPr>
        <w:t xml:space="preserve">, </w:t>
      </w:r>
      <w:r w:rsidRPr="008F7D24" w:rsidR="008F7D24">
        <w:rPr>
          <w:rFonts w:ascii="Times New Roman" w:hAnsi="Times New Roman" w:cs="Times New Roman"/>
          <w:sz w:val="28"/>
          <w:szCs w:val="28"/>
        </w:rPr>
        <w:t>/изъято/</w:t>
      </w:r>
      <w:r w:rsidR="008F7D24">
        <w:rPr>
          <w:rFonts w:ascii="Times New Roman" w:hAnsi="Times New Roman" w:cs="Times New Roman"/>
          <w:sz w:val="28"/>
          <w:szCs w:val="28"/>
        </w:rPr>
        <w:t xml:space="preserve"> </w:t>
      </w:r>
      <w:r w:rsidRPr="005C7FCA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Pr="005C7FCA" w:rsidR="00AA0BB3">
        <w:rPr>
          <w:rFonts w:ascii="Times New Roman" w:hAnsi="Times New Roman" w:cs="Times New Roman"/>
          <w:sz w:val="28"/>
          <w:szCs w:val="28"/>
        </w:rPr>
        <w:t>4</w:t>
      </w:r>
      <w:r w:rsidRPr="005C7FCA">
        <w:rPr>
          <w:rFonts w:ascii="Times New Roman" w:hAnsi="Times New Roman" w:cs="Times New Roman"/>
          <w:sz w:val="28"/>
          <w:szCs w:val="28"/>
        </w:rPr>
        <w:t>0</w:t>
      </w:r>
      <w:r w:rsidRPr="005C7FCA" w:rsidR="00AA0BB3">
        <w:rPr>
          <w:rFonts w:ascii="Times New Roman" w:hAnsi="Times New Roman" w:cs="Times New Roman"/>
          <w:sz w:val="28"/>
          <w:szCs w:val="28"/>
        </w:rPr>
        <w:t>00</w:t>
      </w:r>
      <w:r w:rsidRPr="005C7FCA"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Pr="005C7FCA">
        <w:rPr>
          <w:rFonts w:ascii="Times New Roman" w:hAnsi="Times New Roman" w:cs="Times New Roman"/>
          <w:sz w:val="28"/>
          <w:szCs w:val="28"/>
        </w:rPr>
        <w:t>(</w:t>
      </w:r>
      <w:r w:rsidRPr="005C7FCA">
        <w:rPr>
          <w:rFonts w:ascii="Times New Roman" w:hAnsi="Times New Roman" w:cs="Times New Roman"/>
          <w:sz w:val="28"/>
          <w:szCs w:val="28"/>
        </w:rPr>
        <w:t>четыре тысячи)</w:t>
      </w:r>
      <w:r w:rsidRPr="005C7FCA" w:rsidR="00DA0441">
        <w:rPr>
          <w:rFonts w:ascii="Times New Roman" w:hAnsi="Times New Roman" w:cs="Times New Roman"/>
          <w:sz w:val="28"/>
          <w:szCs w:val="28"/>
        </w:rPr>
        <w:t xml:space="preserve"> </w:t>
      </w:r>
      <w:r w:rsidRPr="005C7FCA" w:rsidR="00AA0BB3">
        <w:rPr>
          <w:rFonts w:ascii="Times New Roman" w:hAnsi="Times New Roman" w:cs="Times New Roman"/>
          <w:sz w:val="28"/>
          <w:szCs w:val="28"/>
        </w:rPr>
        <w:t>рублей</w:t>
      </w:r>
      <w:r w:rsidRPr="005C7FCA" w:rsidR="005C30D1">
        <w:rPr>
          <w:rFonts w:ascii="Times New Roman" w:hAnsi="Times New Roman" w:cs="Times New Roman"/>
          <w:sz w:val="28"/>
          <w:szCs w:val="28"/>
        </w:rPr>
        <w:t>.</w:t>
      </w:r>
    </w:p>
    <w:p w:rsidR="00414966" w:rsidRPr="005C7FCA" w:rsidP="00414966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FCA">
        <w:rPr>
          <w:rFonts w:ascii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14966" w:rsidRPr="005C7FCA" w:rsidP="00414966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FCA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14966" w:rsidRPr="005C7FCA" w:rsidP="00414966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FCA">
        <w:rPr>
          <w:rFonts w:ascii="Times New Roman" w:hAnsi="Times New Roman" w:cs="Times New Roman"/>
          <w:sz w:val="28"/>
          <w:szCs w:val="28"/>
        </w:rPr>
        <w:t>Разъяснить, что в соответствии со статьей 237 Гражданско-процессуального кодекса РФ,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14966" w:rsidRPr="005C7FCA" w:rsidP="00414966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FCA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ответчиком </w:t>
      </w:r>
      <w:r w:rsidRPr="005C7FCA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C7FCA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414966" w:rsidRPr="005C7FCA" w:rsidP="00414966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FCA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иными лицами, участвующими в деле, а также лицами, которые не были привлечены к </w:t>
      </w:r>
      <w:r w:rsidRPr="005C7FCA">
        <w:rPr>
          <w:rFonts w:ascii="Times New Roman" w:hAnsi="Times New Roman" w:cs="Times New Roman"/>
          <w:sz w:val="28"/>
          <w:szCs w:val="28"/>
        </w:rPr>
        <w:t>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</w:t>
      </w:r>
      <w:r w:rsidRPr="005C7FCA" w:rsidR="005C7FCA">
        <w:rPr>
          <w:rFonts w:ascii="Times New Roman" w:hAnsi="Times New Roman" w:cs="Times New Roman"/>
          <w:sz w:val="28"/>
          <w:szCs w:val="28"/>
        </w:rPr>
        <w:t>город республиканского значения Керчь с подчиненной ему территорией</w:t>
      </w:r>
      <w:r w:rsidRPr="005C7FCA">
        <w:rPr>
          <w:rFonts w:ascii="Times New Roman" w:hAnsi="Times New Roman" w:cs="Times New Roman"/>
          <w:sz w:val="28"/>
          <w:szCs w:val="28"/>
        </w:rPr>
        <w:t>) Республики Крым, в</w:t>
      </w:r>
      <w:r w:rsidRPr="005C7FCA">
        <w:rPr>
          <w:rFonts w:ascii="Times New Roman" w:hAnsi="Times New Roman" w:cs="Times New Roman"/>
          <w:sz w:val="28"/>
          <w:szCs w:val="28"/>
        </w:rPr>
        <w:t xml:space="preserve">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A0BB3" w:rsidRPr="005C7FCA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5C7FCA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C7FCA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5C7FC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C7FC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C7FC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C7FC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C7FC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C7FC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C7FC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p w:rsidR="003C3669" w:rsidRPr="005C7FCA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3C3669" w:rsidRPr="005C7FCA" w:rsidP="003C3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2280C"/>
    <w:rsid w:val="0018320B"/>
    <w:rsid w:val="002400BE"/>
    <w:rsid w:val="002E30E1"/>
    <w:rsid w:val="003C3669"/>
    <w:rsid w:val="003D12A6"/>
    <w:rsid w:val="00414966"/>
    <w:rsid w:val="00455630"/>
    <w:rsid w:val="0047066B"/>
    <w:rsid w:val="005A6A6F"/>
    <w:rsid w:val="005A770A"/>
    <w:rsid w:val="005C30D1"/>
    <w:rsid w:val="005C7FCA"/>
    <w:rsid w:val="006234C2"/>
    <w:rsid w:val="00632A68"/>
    <w:rsid w:val="006571B3"/>
    <w:rsid w:val="006D3A4D"/>
    <w:rsid w:val="00753830"/>
    <w:rsid w:val="008F7D24"/>
    <w:rsid w:val="009A77FE"/>
    <w:rsid w:val="00A3215E"/>
    <w:rsid w:val="00AA0BB3"/>
    <w:rsid w:val="00C6140C"/>
    <w:rsid w:val="00DA0441"/>
    <w:rsid w:val="00DC3A8B"/>
    <w:rsid w:val="00E557E6"/>
    <w:rsid w:val="00EB3947"/>
    <w:rsid w:val="00EE2DD4"/>
    <w:rsid w:val="00F13F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