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7B67DF">
        <w:rPr>
          <w:rFonts w:ascii="Times New Roman" w:eastAsia="Times New Roman" w:hAnsi="Times New Roman" w:cs="Times New Roman"/>
          <w:b/>
          <w:bCs/>
          <w:sz w:val="28"/>
          <w:szCs w:val="28"/>
        </w:rPr>
        <w:t>591</w:t>
      </w:r>
      <w:r w:rsidRPr="00753830" w:rsid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</w:t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B67D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7DF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830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7B67D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="007B67DF">
        <w:rPr>
          <w:rFonts w:ascii="Times New Roman" w:eastAsia="Times New Roman" w:hAnsi="Times New Roman" w:cs="Times New Roman"/>
          <w:sz w:val="28"/>
          <w:szCs w:val="28"/>
        </w:rPr>
        <w:t>Лариной Н.А.,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7B67DF">
        <w:rPr>
          <w:rFonts w:ascii="Times New Roman" w:hAnsi="Times New Roman" w:cs="Times New Roman"/>
          <w:sz w:val="28"/>
          <w:szCs w:val="28"/>
        </w:rPr>
        <w:t>АйДи</w:t>
      </w:r>
      <w:r w:rsidR="007B67DF">
        <w:rPr>
          <w:rFonts w:ascii="Times New Roman" w:hAnsi="Times New Roman" w:cs="Times New Roman"/>
          <w:sz w:val="28"/>
          <w:szCs w:val="28"/>
        </w:rPr>
        <w:t xml:space="preserve"> </w:t>
      </w:r>
      <w:r w:rsidR="007B67DF">
        <w:rPr>
          <w:rFonts w:ascii="Times New Roman" w:hAnsi="Times New Roman" w:cs="Times New Roman"/>
          <w:sz w:val="28"/>
          <w:szCs w:val="28"/>
        </w:rPr>
        <w:t>Коллект</w:t>
      </w:r>
      <w:r w:rsidR="00AC3F8C">
        <w:rPr>
          <w:rFonts w:ascii="Times New Roman" w:hAnsi="Times New Roman" w:cs="Times New Roman"/>
          <w:sz w:val="28"/>
          <w:szCs w:val="28"/>
        </w:rPr>
        <w:t xml:space="preserve">» к </w:t>
      </w:r>
      <w:r w:rsidR="005A1B1B">
        <w:rPr>
          <w:rFonts w:ascii="Times New Roman" w:hAnsi="Times New Roman" w:cs="Times New Roman"/>
          <w:sz w:val="28"/>
          <w:szCs w:val="28"/>
        </w:rPr>
        <w:t>Шемчук</w:t>
      </w:r>
      <w:r w:rsidR="005A1B1B">
        <w:rPr>
          <w:rFonts w:ascii="Times New Roman" w:hAnsi="Times New Roman" w:cs="Times New Roman"/>
          <w:sz w:val="28"/>
          <w:szCs w:val="28"/>
        </w:rPr>
        <w:t xml:space="preserve"> Е.Л.</w:t>
      </w:r>
      <w:r w:rsidR="00AC3F8C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7B67DF">
        <w:rPr>
          <w:rFonts w:ascii="Times New Roman" w:hAnsi="Times New Roman" w:cs="Times New Roman"/>
          <w:sz w:val="28"/>
          <w:szCs w:val="28"/>
        </w:rPr>
        <w:t>задолженности</w:t>
      </w:r>
      <w:r w:rsidR="00AC3F8C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B67DF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 194- 199</w:t>
      </w:r>
      <w:r w:rsidR="007B67DF">
        <w:rPr>
          <w:rFonts w:ascii="Times New Roman" w:hAnsi="Times New Roman" w:cs="Times New Roman"/>
          <w:sz w:val="28"/>
          <w:szCs w:val="28"/>
        </w:rPr>
        <w:t>,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233-237 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7B67DF" w:rsidR="007B67DF">
        <w:rPr>
          <w:rFonts w:ascii="Times New Roman" w:hAnsi="Times New Roman" w:cs="Times New Roman"/>
          <w:sz w:val="28"/>
          <w:szCs w:val="28"/>
        </w:rPr>
        <w:t>«</w:t>
      </w:r>
      <w:r w:rsidRPr="007B67DF" w:rsidR="007B67DF">
        <w:rPr>
          <w:rFonts w:ascii="Times New Roman" w:hAnsi="Times New Roman" w:cs="Times New Roman"/>
          <w:sz w:val="28"/>
          <w:szCs w:val="28"/>
        </w:rPr>
        <w:t>АйДи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 </w:t>
      </w:r>
      <w:r w:rsidRPr="007B67DF" w:rsidR="007B67DF">
        <w:rPr>
          <w:rFonts w:ascii="Times New Roman" w:hAnsi="Times New Roman" w:cs="Times New Roman"/>
          <w:sz w:val="28"/>
          <w:szCs w:val="28"/>
        </w:rPr>
        <w:t>Коллект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» к </w:t>
      </w:r>
      <w:r w:rsidRPr="007B67DF" w:rsidR="007B67DF">
        <w:rPr>
          <w:rFonts w:ascii="Times New Roman" w:hAnsi="Times New Roman" w:cs="Times New Roman"/>
          <w:sz w:val="28"/>
          <w:szCs w:val="28"/>
        </w:rPr>
        <w:t>Шемчук</w:t>
      </w:r>
      <w:r w:rsidR="005A1B1B">
        <w:rPr>
          <w:rFonts w:ascii="Times New Roman" w:hAnsi="Times New Roman" w:cs="Times New Roman"/>
          <w:sz w:val="28"/>
          <w:szCs w:val="28"/>
        </w:rPr>
        <w:t xml:space="preserve"> Е.Л.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AC3F8C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5A1B1B">
        <w:rPr>
          <w:rFonts w:ascii="Times New Roman" w:hAnsi="Times New Roman" w:cs="Times New Roman"/>
          <w:sz w:val="28"/>
          <w:szCs w:val="28"/>
        </w:rPr>
        <w:t>Шемчук</w:t>
      </w:r>
      <w:r w:rsidR="005A1B1B">
        <w:rPr>
          <w:rFonts w:ascii="Times New Roman" w:hAnsi="Times New Roman" w:cs="Times New Roman"/>
          <w:sz w:val="28"/>
          <w:szCs w:val="28"/>
        </w:rPr>
        <w:t xml:space="preserve"> Е.Л., /изъято/</w:t>
      </w:r>
      <w:r w:rsidR="0018320B">
        <w:rPr>
          <w:rFonts w:ascii="Times New Roman" w:hAnsi="Times New Roman" w:cs="Times New Roman"/>
          <w:sz w:val="28"/>
          <w:szCs w:val="28"/>
        </w:rPr>
        <w:t>,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E647D0">
        <w:rPr>
          <w:rFonts w:ascii="Times New Roman" w:hAnsi="Times New Roman" w:cs="Times New Roman"/>
          <w:sz w:val="28"/>
          <w:szCs w:val="28"/>
        </w:rPr>
        <w:t>«</w:t>
      </w:r>
      <w:r w:rsidR="00E647D0">
        <w:rPr>
          <w:rFonts w:ascii="Times New Roman" w:hAnsi="Times New Roman" w:cs="Times New Roman"/>
          <w:sz w:val="28"/>
          <w:szCs w:val="28"/>
        </w:rPr>
        <w:t>АйДи</w:t>
      </w:r>
      <w:r w:rsidR="00E647D0">
        <w:rPr>
          <w:rFonts w:ascii="Times New Roman" w:hAnsi="Times New Roman" w:cs="Times New Roman"/>
          <w:sz w:val="28"/>
          <w:szCs w:val="28"/>
        </w:rPr>
        <w:t xml:space="preserve"> </w:t>
      </w:r>
      <w:r w:rsidR="00E647D0">
        <w:rPr>
          <w:rFonts w:ascii="Times New Roman" w:hAnsi="Times New Roman" w:cs="Times New Roman"/>
          <w:sz w:val="28"/>
          <w:szCs w:val="28"/>
        </w:rPr>
        <w:t>Коллект</w:t>
      </w:r>
      <w:r w:rsidR="00E647D0">
        <w:rPr>
          <w:rFonts w:ascii="Times New Roman" w:hAnsi="Times New Roman" w:cs="Times New Roman"/>
          <w:sz w:val="28"/>
          <w:szCs w:val="28"/>
        </w:rPr>
        <w:t xml:space="preserve">» </w:t>
      </w:r>
      <w:r w:rsidR="007B67DF">
        <w:rPr>
          <w:rFonts w:ascii="Times New Roman" w:hAnsi="Times New Roman" w:cs="Times New Roman"/>
          <w:sz w:val="28"/>
          <w:szCs w:val="28"/>
        </w:rPr>
        <w:t>задолженность по договору п</w:t>
      </w:r>
      <w:r w:rsidR="00E647D0">
        <w:rPr>
          <w:rFonts w:ascii="Times New Roman" w:hAnsi="Times New Roman" w:cs="Times New Roman"/>
          <w:sz w:val="28"/>
          <w:szCs w:val="28"/>
        </w:rPr>
        <w:t xml:space="preserve">отребительского займа </w:t>
      </w:r>
      <w:r w:rsidR="007B67DF">
        <w:rPr>
          <w:rFonts w:ascii="Times New Roman" w:hAnsi="Times New Roman" w:cs="Times New Roman"/>
          <w:sz w:val="28"/>
          <w:szCs w:val="28"/>
        </w:rPr>
        <w:t xml:space="preserve"> </w:t>
      </w:r>
      <w:r w:rsidR="00E647D0">
        <w:rPr>
          <w:rFonts w:ascii="Times New Roman" w:hAnsi="Times New Roman" w:cs="Times New Roman"/>
          <w:sz w:val="28"/>
          <w:szCs w:val="28"/>
        </w:rPr>
        <w:t>/изъято/</w:t>
      </w:r>
      <w:r w:rsidR="00E647D0">
        <w:rPr>
          <w:rFonts w:ascii="Times New Roman" w:hAnsi="Times New Roman" w:cs="Times New Roman"/>
          <w:sz w:val="28"/>
          <w:szCs w:val="28"/>
        </w:rPr>
        <w:t xml:space="preserve"> от </w:t>
      </w:r>
      <w:r w:rsidR="00E647D0">
        <w:rPr>
          <w:rFonts w:ascii="Times New Roman" w:hAnsi="Times New Roman" w:cs="Times New Roman"/>
          <w:sz w:val="28"/>
          <w:szCs w:val="28"/>
        </w:rPr>
        <w:t>/изъято/</w:t>
      </w:r>
      <w:r w:rsidR="007B67DF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E647D0">
        <w:rPr>
          <w:rFonts w:ascii="Times New Roman" w:hAnsi="Times New Roman" w:cs="Times New Roman"/>
          <w:sz w:val="28"/>
          <w:szCs w:val="28"/>
        </w:rPr>
        <w:t>/изъято/</w:t>
      </w:r>
      <w:r w:rsidR="007B67DF">
        <w:rPr>
          <w:rFonts w:ascii="Times New Roman" w:hAnsi="Times New Roman" w:cs="Times New Roman"/>
          <w:sz w:val="28"/>
          <w:szCs w:val="28"/>
        </w:rPr>
        <w:t xml:space="preserve"> в размере 41 692 рубля, из которых: сумма</w:t>
      </w:r>
      <w:r>
        <w:rPr>
          <w:rFonts w:ascii="Times New Roman" w:hAnsi="Times New Roman" w:cs="Times New Roman"/>
          <w:sz w:val="28"/>
          <w:szCs w:val="28"/>
        </w:rPr>
        <w:t xml:space="preserve"> основного долга в размере </w:t>
      </w:r>
      <w:r w:rsidR="007B67DF">
        <w:rPr>
          <w:rFonts w:ascii="Times New Roman" w:hAnsi="Times New Roman" w:cs="Times New Roman"/>
          <w:sz w:val="28"/>
          <w:szCs w:val="28"/>
        </w:rPr>
        <w:t>14 000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7B67DF">
        <w:rPr>
          <w:rFonts w:ascii="Times New Roman" w:hAnsi="Times New Roman" w:cs="Times New Roman"/>
          <w:sz w:val="28"/>
          <w:szCs w:val="28"/>
        </w:rPr>
        <w:t>сумма задолженности по процентам 27 692 рубля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оплате государственной пошлины в размере </w:t>
      </w:r>
      <w:r w:rsidR="007B67DF">
        <w:rPr>
          <w:rFonts w:ascii="Times New Roman" w:hAnsi="Times New Roman" w:cs="Times New Roman"/>
          <w:color w:val="000000"/>
          <w:sz w:val="28"/>
          <w:szCs w:val="28"/>
        </w:rPr>
        <w:t>1 450,76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а всего</w:t>
      </w:r>
      <w:r w:rsidR="007B67DF">
        <w:rPr>
          <w:rFonts w:ascii="Times New Roman" w:hAnsi="Times New Roman" w:cs="Times New Roman"/>
          <w:color w:val="000000"/>
          <w:sz w:val="28"/>
          <w:szCs w:val="28"/>
        </w:rPr>
        <w:t xml:space="preserve"> 43 142,76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(сорок </w:t>
      </w:r>
      <w:r w:rsidR="007B67DF">
        <w:rPr>
          <w:rFonts w:ascii="Times New Roman" w:hAnsi="Times New Roman" w:cs="Times New Roman"/>
          <w:color w:val="000000"/>
          <w:sz w:val="28"/>
          <w:szCs w:val="28"/>
        </w:rPr>
        <w:t>три тысячи сто сорок два рубля 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копеек).</w:t>
      </w:r>
    </w:p>
    <w:p w:rsidR="007B67DF" w:rsidRPr="007B67DF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7B67DF" w:rsidRPr="007B67DF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67DF" w:rsidRPr="007B67DF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67DF" w:rsidRPr="007B67DF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суда может быть обжаловано ответчиком 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7B67DF" w:rsidRPr="007B67DF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может быть обжаловано иными лицами, участвующими в деле, а также лицами, которые не были привлечены к 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>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67DF" w:rsidRPr="007B67DF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A6F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Полищук Е.Д.</w:t>
      </w:r>
    </w:p>
    <w:p w:rsidR="005A1B1B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B1B" w:rsidRPr="005A1B1B" w:rsidP="005A1B1B">
      <w:pPr>
        <w:spacing w:after="0" w:line="240" w:lineRule="auto"/>
        <w:rPr>
          <w:rFonts w:ascii="Times New Roman" w:eastAsia="Calibri" w:hAnsi="Times New Roman" w:cs="Times New Roman"/>
        </w:rPr>
      </w:pPr>
      <w:r w:rsidRPr="005A1B1B">
        <w:rPr>
          <w:rFonts w:ascii="Times New Roman" w:eastAsia="Calibri" w:hAnsi="Times New Roman" w:cs="Times New Roman"/>
        </w:rPr>
        <w:t>ДЕПЕРСОНИФИКАЦИЮ</w:t>
      </w:r>
    </w:p>
    <w:p w:rsidR="005A1B1B" w:rsidRPr="005A1B1B" w:rsidP="005A1B1B">
      <w:pPr>
        <w:spacing w:after="0" w:line="240" w:lineRule="auto"/>
        <w:rPr>
          <w:rFonts w:ascii="Times New Roman" w:eastAsia="Calibri" w:hAnsi="Times New Roman" w:cs="Times New Roman"/>
        </w:rPr>
      </w:pPr>
      <w:r w:rsidRPr="005A1B1B">
        <w:rPr>
          <w:rFonts w:ascii="Times New Roman" w:eastAsia="Calibri" w:hAnsi="Times New Roman" w:cs="Times New Roman"/>
        </w:rPr>
        <w:t>Лингвистический контроль</w:t>
      </w:r>
    </w:p>
    <w:p w:rsidR="005A1B1B" w:rsidRPr="005A1B1B" w:rsidP="005A1B1B">
      <w:pPr>
        <w:spacing w:after="0" w:line="240" w:lineRule="auto"/>
        <w:rPr>
          <w:rFonts w:ascii="Times New Roman" w:eastAsia="Calibri" w:hAnsi="Times New Roman" w:cs="Times New Roman"/>
        </w:rPr>
      </w:pPr>
      <w:r w:rsidRPr="005A1B1B">
        <w:rPr>
          <w:rFonts w:ascii="Times New Roman" w:eastAsia="Calibri" w:hAnsi="Times New Roman" w:cs="Times New Roman"/>
        </w:rPr>
        <w:t>произвел</w:t>
      </w:r>
      <w:r w:rsidRPr="005A1B1B">
        <w:rPr>
          <w:rFonts w:ascii="Times New Roman" w:eastAsia="Calibri" w:hAnsi="Times New Roman" w:cs="Times New Roman"/>
        </w:rPr>
        <w:tab/>
      </w:r>
    </w:p>
    <w:p w:rsidR="005A1B1B" w:rsidRPr="005A1B1B" w:rsidP="005A1B1B">
      <w:pPr>
        <w:spacing w:after="0" w:line="240" w:lineRule="auto"/>
        <w:rPr>
          <w:rFonts w:ascii="Times New Roman" w:eastAsia="Calibri" w:hAnsi="Times New Roman" w:cs="Times New Roman"/>
        </w:rPr>
      </w:pPr>
      <w:r w:rsidRPr="005A1B1B">
        <w:rPr>
          <w:rFonts w:ascii="Times New Roman" w:eastAsia="Calibri" w:hAnsi="Times New Roman" w:cs="Times New Roman"/>
        </w:rPr>
        <w:t xml:space="preserve">Помощник судьи __________ </w:t>
      </w:r>
      <w:r w:rsidRPr="005A1B1B">
        <w:rPr>
          <w:rFonts w:ascii="Times New Roman" w:eastAsia="Calibri" w:hAnsi="Times New Roman" w:cs="Times New Roman"/>
        </w:rPr>
        <w:t>М.А.Прокопец</w:t>
      </w:r>
    </w:p>
    <w:p w:rsidR="005A1B1B" w:rsidRPr="005A1B1B" w:rsidP="005A1B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1B1B" w:rsidRPr="005A1B1B" w:rsidP="005A1B1B">
      <w:pPr>
        <w:spacing w:after="0" w:line="240" w:lineRule="auto"/>
        <w:rPr>
          <w:rFonts w:ascii="Times New Roman" w:eastAsia="Calibri" w:hAnsi="Times New Roman" w:cs="Times New Roman"/>
        </w:rPr>
      </w:pPr>
      <w:r w:rsidRPr="005A1B1B">
        <w:rPr>
          <w:rFonts w:ascii="Times New Roman" w:eastAsia="Calibri" w:hAnsi="Times New Roman" w:cs="Times New Roman"/>
        </w:rPr>
        <w:t>СОГЛАСОВАНО</w:t>
      </w:r>
    </w:p>
    <w:p w:rsidR="005A1B1B" w:rsidRPr="005A1B1B" w:rsidP="005A1B1B">
      <w:pPr>
        <w:spacing w:after="0" w:line="240" w:lineRule="auto"/>
        <w:rPr>
          <w:rFonts w:ascii="Times New Roman" w:eastAsia="Calibri" w:hAnsi="Times New Roman" w:cs="Times New Roman"/>
        </w:rPr>
      </w:pPr>
      <w:r w:rsidRPr="005A1B1B">
        <w:rPr>
          <w:rFonts w:ascii="Times New Roman" w:eastAsia="Calibri" w:hAnsi="Times New Roman" w:cs="Times New Roman"/>
        </w:rPr>
        <w:t xml:space="preserve">Мировой судья     _________   </w:t>
      </w:r>
      <w:r w:rsidRPr="005A1B1B">
        <w:rPr>
          <w:rFonts w:ascii="Times New Roman" w:eastAsia="Calibri" w:hAnsi="Times New Roman" w:cs="Times New Roman"/>
        </w:rPr>
        <w:t>Е.Д.Полищук</w:t>
      </w:r>
    </w:p>
    <w:p w:rsidR="005A1B1B" w:rsidRPr="005A1B1B" w:rsidP="005A1B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«10» сен</w:t>
      </w:r>
      <w:r w:rsidRPr="005A1B1B">
        <w:rPr>
          <w:rFonts w:ascii="Times New Roman" w:eastAsia="Calibri" w:hAnsi="Times New Roman" w:cs="Times New Roman"/>
        </w:rPr>
        <w:t>тября 2021 г.</w:t>
      </w:r>
    </w:p>
    <w:p w:rsidR="005A1B1B" w:rsidRPr="005A1B1B" w:rsidP="005A1B1B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5A1B1B" w:rsidRPr="0018320B" w:rsidP="007B67DF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7B67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8320B"/>
    <w:rsid w:val="002400BE"/>
    <w:rsid w:val="003D12A6"/>
    <w:rsid w:val="005A1B1B"/>
    <w:rsid w:val="005A6A6F"/>
    <w:rsid w:val="00632A68"/>
    <w:rsid w:val="006D3A4D"/>
    <w:rsid w:val="006E5F69"/>
    <w:rsid w:val="00753830"/>
    <w:rsid w:val="007B67DF"/>
    <w:rsid w:val="009A77FE"/>
    <w:rsid w:val="00A3215E"/>
    <w:rsid w:val="00AC3F8C"/>
    <w:rsid w:val="00C6140C"/>
    <w:rsid w:val="00D87D82"/>
    <w:rsid w:val="00E211FE"/>
    <w:rsid w:val="00E647D0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