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4551">
      <w:pPr>
        <w:pStyle w:val="20"/>
        <w:shd w:val="clear" w:color="auto" w:fill="auto"/>
        <w:ind w:right="580"/>
      </w:pPr>
      <w:r>
        <w:t>РЕШЕНИЕ ИМЕНЕМ РОССИЙСКОЙ ФЕДЕРАЦИИ</w:t>
      </w:r>
    </w:p>
    <w:p w:rsidR="00CF4551" w:rsidRPr="008D74E9">
      <w:pPr>
        <w:pStyle w:val="1"/>
        <w:shd w:val="clear" w:color="auto" w:fill="auto"/>
        <w:tabs>
          <w:tab w:val="center" w:pos="8241"/>
          <w:tab w:val="center" w:pos="8591"/>
        </w:tabs>
        <w:ind w:left="20"/>
      </w:pPr>
      <w:r>
        <w:t>20 февраля 2025 года</w:t>
      </w:r>
      <w:r>
        <w:tab/>
        <w:t>г.</w:t>
      </w:r>
      <w:r>
        <w:tab/>
      </w:r>
      <w:r w:rsidR="008D74E9">
        <w:t>Керчь</w:t>
      </w:r>
    </w:p>
    <w:p w:rsidR="00CF4551">
      <w:pPr>
        <w:pStyle w:val="1"/>
        <w:shd w:val="clear" w:color="auto" w:fill="auto"/>
        <w:ind w:left="20" w:right="480"/>
      </w:pPr>
      <w:r>
        <w:t>Мировой судья судебного участка № 49 Керченского судебного ра</w:t>
      </w:r>
      <w:r w:rsidR="008D74E9">
        <w:t>йона</w:t>
      </w:r>
      <w:r>
        <w:t xml:space="preserve"> (городской округ Керчь) Республики Крым </w:t>
      </w:r>
      <w:r>
        <w:t>Кучерова</w:t>
      </w:r>
      <w:r>
        <w:t xml:space="preserve"> С. А., испо</w:t>
      </w:r>
      <w:r w:rsidR="008D74E9">
        <w:t>лняющий</w:t>
      </w:r>
      <w:r>
        <w:t xml:space="preserve"> обязанности мирового судьи судебного участка № 48 Керченского суде</w:t>
      </w:r>
      <w:r w:rsidR="008D74E9">
        <w:t>бного</w:t>
      </w:r>
      <w:r>
        <w:t xml:space="preserve"> района (городской округ Керчь) Республики Крым, при секретаре Привал</w:t>
      </w:r>
      <w:r w:rsidR="008D74E9">
        <w:t>овой</w:t>
      </w:r>
      <w:r>
        <w:t xml:space="preserve"> Д.С, рассмотрев в открытом судебном заседании гражданское дело по </w:t>
      </w:r>
      <w:r w:rsidR="008D74E9">
        <w:t>иску</w:t>
      </w:r>
      <w:r w:rsidRPr="0020391B">
        <w:t xml:space="preserve"> </w:t>
      </w:r>
      <w:r>
        <w:t>Некоммерческой организации «Региональный фонд капитального рем</w:t>
      </w:r>
      <w:r w:rsidR="008D74E9">
        <w:t>онта</w:t>
      </w:r>
      <w:r>
        <w:t xml:space="preserve"> многоквартирных домов Республики Крым» к </w:t>
      </w:r>
      <w:r>
        <w:t>Бергер</w:t>
      </w:r>
      <w:r>
        <w:t xml:space="preserve"> </w:t>
      </w:r>
      <w:r w:rsidR="008D74E9">
        <w:t>Г.А.,</w:t>
      </w:r>
      <w:r>
        <w:t xml:space="preserve"> </w:t>
      </w:r>
      <w:r>
        <w:t>Бергер</w:t>
      </w:r>
      <w:r>
        <w:t xml:space="preserve"> </w:t>
      </w:r>
      <w:r w:rsidR="008D74E9">
        <w:t>С.А.</w:t>
      </w:r>
      <w:r>
        <w:t xml:space="preserve"> о взыска</w:t>
      </w:r>
      <w:r w:rsidR="008D74E9">
        <w:t>нии задолженности по оплате взносов</w:t>
      </w:r>
      <w:r>
        <w:t xml:space="preserve"> на капитальный ремонт общего имущества в многоквартирном доме</w:t>
      </w:r>
    </w:p>
    <w:p w:rsidR="00CF4551">
      <w:pPr>
        <w:pStyle w:val="1"/>
        <w:shd w:val="clear" w:color="auto" w:fill="auto"/>
        <w:ind w:left="20"/>
      </w:pPr>
      <w:r>
        <w:t>Руководствуясь ст. ст. 56, 98, 194- 199 ГПК РФ 154,155,158 ЖК РФ</w:t>
      </w:r>
    </w:p>
    <w:p w:rsidR="00CF4551">
      <w:pPr>
        <w:pStyle w:val="20"/>
        <w:shd w:val="clear" w:color="auto" w:fill="auto"/>
        <w:ind w:left="3700"/>
        <w:jc w:val="left"/>
      </w:pPr>
      <w:r>
        <w:rPr>
          <w:rStyle w:val="22pt"/>
          <w:b/>
          <w:bCs/>
        </w:rPr>
        <w:t>РЕШИЛ:</w:t>
      </w:r>
    </w:p>
    <w:p w:rsidR="00CF4551">
      <w:pPr>
        <w:pStyle w:val="1"/>
        <w:shd w:val="clear" w:color="auto" w:fill="auto"/>
        <w:ind w:left="20" w:right="220"/>
      </w:pPr>
      <w:r>
        <w:t>Исковые требования Некоммерчес</w:t>
      </w:r>
      <w:r w:rsidR="008D74E9">
        <w:t>кой организации «Региональный фонд</w:t>
      </w:r>
      <w:r>
        <w:t xml:space="preserve"> капитального ремонта многоквартирных домов Республики Крым» </w:t>
      </w:r>
      <w:r>
        <w:t>к</w:t>
      </w:r>
      <w:r>
        <w:t xml:space="preserve"> </w:t>
      </w:r>
      <w:r w:rsidR="008D74E9">
        <w:t>Бергер</w:t>
      </w:r>
      <w:r w:rsidRPr="0020391B">
        <w:t xml:space="preserve"> </w:t>
      </w:r>
      <w:r w:rsidR="008D74E9">
        <w:t>Г.А.</w:t>
      </w:r>
      <w:r>
        <w:t xml:space="preserve">, </w:t>
      </w:r>
      <w:r>
        <w:t>Бергер</w:t>
      </w:r>
      <w:r>
        <w:t xml:space="preserve"> </w:t>
      </w:r>
      <w:r w:rsidR="008D74E9">
        <w:t>С.А.</w:t>
      </w:r>
      <w:r>
        <w:t xml:space="preserve"> о взыскан</w:t>
      </w:r>
      <w:r w:rsidR="008D74E9">
        <w:t>ии</w:t>
      </w:r>
      <w:r>
        <w:t xml:space="preserve"> задолженности по оплате взносов на капитальный ремонт общего имуществ</w:t>
      </w:r>
      <w:r w:rsidR="008D74E9">
        <w:t>а</w:t>
      </w:r>
      <w:r>
        <w:t xml:space="preserve"> многоквартирном доме удовлетворить частично.</w:t>
      </w:r>
    </w:p>
    <w:p w:rsidR="00CF4551">
      <w:pPr>
        <w:pStyle w:val="1"/>
        <w:shd w:val="clear" w:color="auto" w:fill="auto"/>
        <w:ind w:left="20" w:right="220"/>
      </w:pPr>
      <w:r>
        <w:t xml:space="preserve">Взыскать с </w:t>
      </w:r>
      <w:r>
        <w:t>Бергер</w:t>
      </w:r>
      <w:r>
        <w:t xml:space="preserve"> </w:t>
      </w:r>
      <w:r w:rsidR="008D74E9">
        <w:t>Г.А.</w:t>
      </w:r>
      <w:r>
        <w:t xml:space="preserve"> в пользу Некоммерческ</w:t>
      </w:r>
      <w:r w:rsidR="008D74E9">
        <w:t>ой</w:t>
      </w:r>
      <w:r>
        <w:t xml:space="preserve"> организации «Региональный фонд капитального ремонта многоквартирн</w:t>
      </w:r>
      <w:r w:rsidR="008D74E9">
        <w:t>ых</w:t>
      </w:r>
      <w:r>
        <w:t xml:space="preserve"> домов Республики Крым» задолженность по оплате взносов на капитальны</w:t>
      </w:r>
      <w:r w:rsidR="008D74E9">
        <w:t>й</w:t>
      </w:r>
      <w:r>
        <w:t xml:space="preserve"> ремонт общего имущества многоквартирного дома по адресу: </w:t>
      </w:r>
      <w:r>
        <w:t>г</w:t>
      </w:r>
      <w:r>
        <w:t>.К</w:t>
      </w:r>
      <w:r>
        <w:t>ерчь</w:t>
      </w:r>
      <w:r>
        <w:t xml:space="preserve"> пер.2 Морской д.</w:t>
      </w:r>
      <w:r w:rsidR="008D74E9">
        <w:t>/изъято/</w:t>
      </w:r>
      <w:r>
        <w:t xml:space="preserve"> кв. </w:t>
      </w:r>
      <w:r w:rsidR="008D74E9">
        <w:t>/изъято/</w:t>
      </w:r>
      <w:r>
        <w:t xml:space="preserve"> в размере 1/2 доли за период с июля 2021 года по октябр</w:t>
      </w:r>
      <w:r w:rsidR="008D74E9">
        <w:t>ь</w:t>
      </w:r>
      <w:r>
        <w:t xml:space="preserve"> 2024 года в размере 6621 рублей 56 копеек, пени в размере 1004 рубля 4</w:t>
      </w:r>
      <w:r w:rsidR="008D74E9">
        <w:t>2</w:t>
      </w:r>
      <w:r>
        <w:t xml:space="preserve"> копейки. </w:t>
      </w:r>
      <w:r>
        <w:rPr>
          <w:rStyle w:val="a0"/>
        </w:rPr>
        <w:t>Решение суда в части взыскания задолженности в размере 662 рублей 56 копеек, пени в размере 1004 рубля 42 копейки исполнению н</w:t>
      </w:r>
      <w:r w:rsidR="008D74E9">
        <w:rPr>
          <w:rStyle w:val="a0"/>
        </w:rPr>
        <w:t>е</w:t>
      </w:r>
      <w:r>
        <w:rPr>
          <w:rStyle w:val="a0"/>
        </w:rPr>
        <w:t xml:space="preserve"> подлежит в связи с добровольным погашением исковых требований </w:t>
      </w:r>
      <w:r w:rsidR="008D74E9">
        <w:rPr>
          <w:rStyle w:val="a0"/>
        </w:rPr>
        <w:t>в</w:t>
      </w:r>
      <w:r w:rsidRPr="0020391B">
        <w:rPr>
          <w:rStyle w:val="a0"/>
        </w:rPr>
        <w:t xml:space="preserve"> </w:t>
      </w:r>
      <w:r>
        <w:rPr>
          <w:rStyle w:val="a0"/>
        </w:rPr>
        <w:t>этой части до принятия судом решения.</w:t>
      </w:r>
    </w:p>
    <w:p w:rsidR="00CF4551">
      <w:pPr>
        <w:pStyle w:val="1"/>
        <w:shd w:val="clear" w:color="auto" w:fill="auto"/>
        <w:ind w:left="20" w:right="20"/>
      </w:pPr>
      <w:r>
        <w:t xml:space="preserve">Взыскать с </w:t>
      </w:r>
      <w:r>
        <w:t>Бергер</w:t>
      </w:r>
      <w:r>
        <w:t xml:space="preserve"> </w:t>
      </w:r>
      <w:r w:rsidR="008D74E9">
        <w:t>С.А.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дома по адресу: </w:t>
      </w:r>
      <w:r>
        <w:t>г</w:t>
      </w:r>
      <w:r>
        <w:t>.К</w:t>
      </w:r>
      <w:r>
        <w:t>ерчь</w:t>
      </w:r>
      <w:r>
        <w:t xml:space="preserve"> пер.2й Морской д.</w:t>
      </w:r>
      <w:r w:rsidR="008D74E9">
        <w:t>/изъято/</w:t>
      </w:r>
      <w:r>
        <w:t xml:space="preserve"> кв.</w:t>
      </w:r>
      <w:r w:rsidR="008D74E9">
        <w:t>/изъято/</w:t>
      </w:r>
      <w:r>
        <w:t xml:space="preserve"> в размере 1/2 доли за период с июля 2021 года по октябрь 2024 года в размере 6621 рублей 56 копеек, пени в размере 1004 рубля 42 копейки. </w:t>
      </w:r>
      <w:r>
        <w:rPr>
          <w:rStyle w:val="a0"/>
        </w:rPr>
        <w:t>Решение суда в части взыскания задол</w:t>
      </w:r>
      <w:r w:rsidR="008D74E9">
        <w:rPr>
          <w:rStyle w:val="a0"/>
        </w:rPr>
        <w:t>женности в размере 6621 рублей 5</w:t>
      </w:r>
      <w:r>
        <w:rPr>
          <w:rStyle w:val="a0"/>
        </w:rPr>
        <w:t>6 копеек, пени в размере 1004 рубля 42 копейки исполнению не подлежит в связи с добровольным погашением исковых требований в этой части до принятия судом решения.</w:t>
      </w:r>
    </w:p>
    <w:p w:rsidR="00CF4551">
      <w:pPr>
        <w:pStyle w:val="1"/>
        <w:shd w:val="clear" w:color="auto" w:fill="auto"/>
        <w:ind w:left="20" w:right="20"/>
      </w:pPr>
      <w:r>
        <w:t xml:space="preserve">Взыскать </w:t>
      </w:r>
      <w:r>
        <w:t>с</w:t>
      </w:r>
      <w:r>
        <w:t xml:space="preserve"> </w:t>
      </w:r>
      <w:r>
        <w:t>Бергер</w:t>
      </w:r>
      <w:r>
        <w:t xml:space="preserve"> </w:t>
      </w:r>
      <w:r w:rsidR="008D74E9">
        <w:t>Г.А.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2000 рублей.</w:t>
      </w:r>
    </w:p>
    <w:p w:rsidR="00CF4551">
      <w:pPr>
        <w:pStyle w:val="1"/>
        <w:shd w:val="clear" w:color="auto" w:fill="auto"/>
        <w:ind w:left="20" w:right="20"/>
      </w:pPr>
      <w:r>
        <w:t xml:space="preserve">Взыскать с </w:t>
      </w:r>
      <w:r>
        <w:t>Бергер</w:t>
      </w:r>
      <w:r>
        <w:t xml:space="preserve"> </w:t>
      </w:r>
      <w:r w:rsidR="008D74E9">
        <w:t>С.А.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2000 рублей.</w:t>
      </w:r>
    </w:p>
    <w:p w:rsidR="00CF4551">
      <w:pPr>
        <w:pStyle w:val="1"/>
        <w:shd w:val="clear" w:color="auto" w:fill="auto"/>
        <w:ind w:left="20" w:firstLine="620"/>
      </w:pPr>
      <w:r>
        <w:t>В удовлетворении остальной части исковых требований отказать.</w:t>
      </w:r>
    </w:p>
    <w:p w:rsidR="00CF4551">
      <w:pPr>
        <w:pStyle w:val="1"/>
        <w:shd w:val="clear" w:color="auto" w:fill="auto"/>
        <w:ind w:left="20" w:firstLine="620"/>
      </w:pPr>
      <w:r>
        <w:t>В судебном заседании объявлена резолютивная часть решения.</w:t>
      </w:r>
    </w:p>
    <w:p w:rsidR="00CF4551">
      <w:pPr>
        <w:pStyle w:val="1"/>
        <w:shd w:val="clear" w:color="auto" w:fill="auto"/>
        <w:ind w:left="20" w:right="40" w:firstLine="620"/>
      </w:pPr>
      <w: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F4551">
      <w:pPr>
        <w:pStyle w:val="1"/>
        <w:shd w:val="clear" w:color="auto" w:fill="auto"/>
        <w:spacing w:after="570"/>
        <w:ind w:left="20" w:right="40" w:firstLine="620"/>
      </w:pPr>
      <w: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CF4551">
      <w:pPr>
        <w:pStyle w:val="1"/>
        <w:shd w:val="clear" w:color="auto" w:fill="auto"/>
        <w:tabs>
          <w:tab w:val="right" w:pos="8934"/>
        </w:tabs>
        <w:spacing w:line="270" w:lineRule="exact"/>
        <w:ind w:left="20" w:firstLine="620"/>
      </w:pPr>
      <w:r>
        <w:t>Мировой судья</w:t>
      </w:r>
      <w:r>
        <w:tab/>
      </w:r>
      <w:r>
        <w:t>С.А.Кучерова</w:t>
      </w:r>
    </w:p>
    <w:sectPr>
      <w:type w:val="continuous"/>
      <w:pgSz w:w="11909" w:h="16838"/>
      <w:pgMar w:top="1199" w:right="1290" w:bottom="1199" w:left="129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51"/>
    <w:rsid w:val="0020391B"/>
    <w:rsid w:val="00313CAB"/>
    <w:rsid w:val="008D74E9"/>
    <w:rsid w:val="00CF4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a0">
    <w:name w:val="Основной текст + Полужирный"/>
    <w:basedOn w:val="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07" w:lineRule="exact"/>
      <w:ind w:firstLine="56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