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B11" w:rsidRPr="003119CC" w:rsidP="00EA4B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РЕШЕНИЕ  </w:t>
      </w:r>
    </w:p>
    <w:p w:rsidR="00EA4B11" w:rsidRPr="003119CC" w:rsidP="00EA4B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9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Именем Российской Федерации</w:t>
      </w:r>
    </w:p>
    <w:p w:rsidR="00EA4B11" w:rsidRPr="003119CC" w:rsidP="00EA4B1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CC">
        <w:rPr>
          <w:rFonts w:ascii="Times New Roman" w:eastAsia="Times New Roman" w:hAnsi="Times New Roman" w:cs="Times New Roman"/>
          <w:sz w:val="24"/>
          <w:szCs w:val="24"/>
          <w:lang w:eastAsia="ru-RU"/>
        </w:rPr>
        <w:t>26 июня 2020 года                                                                        г. Керчь</w:t>
      </w:r>
    </w:p>
    <w:p w:rsidR="00EA4B11" w:rsidRPr="003119CC" w:rsidP="00EA4B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9CC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31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Керченского судебного района (городской округ Керчь) Республики Крым Кучерова С.А.  при секретаре </w:t>
      </w:r>
      <w:r w:rsidRPr="003119CC">
        <w:rPr>
          <w:rFonts w:ascii="Times New Roman" w:eastAsia="Times New Roman" w:hAnsi="Times New Roman" w:cs="Times New Roman"/>
          <w:sz w:val="24"/>
          <w:szCs w:val="24"/>
          <w:lang w:eastAsia="ru-RU"/>
        </w:rPr>
        <w:t>Цырульниковой</w:t>
      </w:r>
      <w:r w:rsidRPr="0031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 с участием представителя истца </w:t>
      </w:r>
      <w:r w:rsidRPr="003119CC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</w:t>
      </w:r>
      <w:r w:rsidRPr="003119CC" w:rsidR="003119CC">
        <w:rPr>
          <w:rFonts w:ascii="Times New Roman" w:hAnsi="Times New Roman" w:cs="Times New Roman"/>
          <w:sz w:val="24"/>
          <w:szCs w:val="24"/>
        </w:rPr>
        <w:t>/изъято/</w:t>
      </w:r>
      <w:r w:rsidRPr="003119CC">
        <w:rPr>
          <w:rFonts w:ascii="Times New Roman" w:hAnsi="Times New Roman" w:cs="Times New Roman"/>
          <w:sz w:val="24"/>
          <w:szCs w:val="24"/>
        </w:rPr>
        <w:t xml:space="preserve">. </w:t>
      </w:r>
      <w:r w:rsidRPr="0031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действующая на основании </w:t>
      </w:r>
      <w:r w:rsidRPr="003119CC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r w:rsidRPr="003119CC" w:rsidR="003119CC">
        <w:rPr>
          <w:rFonts w:ascii="Times New Roman" w:hAnsi="Times New Roman" w:cs="Times New Roman"/>
          <w:sz w:val="24"/>
          <w:szCs w:val="24"/>
        </w:rPr>
        <w:t>/изъято/</w:t>
      </w:r>
      <w:r w:rsidRPr="003119CC">
        <w:rPr>
          <w:rFonts w:ascii="Times New Roman" w:hAnsi="Times New Roman" w:cs="Times New Roman"/>
          <w:sz w:val="24"/>
          <w:szCs w:val="24"/>
        </w:rPr>
        <w:t xml:space="preserve">, ответчиков  </w:t>
      </w:r>
      <w:r w:rsidRPr="003119CC">
        <w:rPr>
          <w:rFonts w:ascii="Times New Roman" w:hAnsi="Times New Roman" w:cs="Times New Roman"/>
          <w:sz w:val="24"/>
          <w:szCs w:val="24"/>
        </w:rPr>
        <w:t>Тофанило</w:t>
      </w:r>
      <w:r w:rsidRPr="003119CC">
        <w:rPr>
          <w:rFonts w:ascii="Times New Roman" w:hAnsi="Times New Roman" w:cs="Times New Roman"/>
          <w:sz w:val="24"/>
          <w:szCs w:val="24"/>
        </w:rPr>
        <w:t xml:space="preserve"> Л.И., </w:t>
      </w:r>
      <w:r w:rsidRPr="003119CC">
        <w:rPr>
          <w:rFonts w:ascii="Times New Roman" w:hAnsi="Times New Roman" w:cs="Times New Roman"/>
          <w:sz w:val="24"/>
          <w:szCs w:val="24"/>
        </w:rPr>
        <w:t>Тофанило</w:t>
      </w:r>
      <w:r w:rsidRPr="003119CC">
        <w:rPr>
          <w:rFonts w:ascii="Times New Roman" w:hAnsi="Times New Roman" w:cs="Times New Roman"/>
          <w:sz w:val="24"/>
          <w:szCs w:val="24"/>
        </w:rPr>
        <w:t xml:space="preserve"> И.Е. рассмотрев в открытом судебном заседании гражданское дело по иску муниципального унитарного</w:t>
      </w:r>
      <w:r w:rsidRPr="003119CC">
        <w:rPr>
          <w:rFonts w:ascii="Times New Roman" w:hAnsi="Times New Roman" w:cs="Times New Roman"/>
          <w:sz w:val="24"/>
          <w:szCs w:val="24"/>
        </w:rPr>
        <w:t xml:space="preserve"> предприятия муниципального образования городской округ Керчь Республики Крым «ЖИЛСЕРВИСКЕРЧЬ» к </w:t>
      </w:r>
      <w:r w:rsidRPr="003119CC">
        <w:rPr>
          <w:rFonts w:ascii="Times New Roman" w:hAnsi="Times New Roman" w:cs="Times New Roman"/>
          <w:sz w:val="24"/>
          <w:szCs w:val="24"/>
        </w:rPr>
        <w:t>Тофанило</w:t>
      </w:r>
      <w:r w:rsidRPr="003119CC">
        <w:rPr>
          <w:rFonts w:ascii="Times New Roman" w:hAnsi="Times New Roman" w:cs="Times New Roman"/>
          <w:sz w:val="24"/>
          <w:szCs w:val="24"/>
        </w:rPr>
        <w:t xml:space="preserve"> Л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 И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, </w:t>
      </w:r>
      <w:r w:rsidRPr="003119CC">
        <w:rPr>
          <w:rFonts w:ascii="Times New Roman" w:hAnsi="Times New Roman" w:cs="Times New Roman"/>
          <w:sz w:val="24"/>
          <w:szCs w:val="24"/>
        </w:rPr>
        <w:t>Тофанило</w:t>
      </w:r>
      <w:r w:rsidRPr="003119CC">
        <w:rPr>
          <w:rFonts w:ascii="Times New Roman" w:hAnsi="Times New Roman" w:cs="Times New Roman"/>
          <w:sz w:val="24"/>
          <w:szCs w:val="24"/>
        </w:rPr>
        <w:t xml:space="preserve"> И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 Е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, </w:t>
      </w:r>
      <w:r w:rsidRPr="003119CC">
        <w:rPr>
          <w:rFonts w:ascii="Times New Roman" w:hAnsi="Times New Roman" w:cs="Times New Roman"/>
          <w:sz w:val="24"/>
          <w:szCs w:val="24"/>
        </w:rPr>
        <w:t>Тофанило</w:t>
      </w:r>
      <w:r w:rsidRPr="003119CC">
        <w:rPr>
          <w:rFonts w:ascii="Times New Roman" w:hAnsi="Times New Roman" w:cs="Times New Roman"/>
          <w:sz w:val="24"/>
          <w:szCs w:val="24"/>
        </w:rPr>
        <w:t xml:space="preserve"> Д</w:t>
      </w:r>
      <w:r w:rsidRPr="003119CC" w:rsidR="003119CC">
        <w:rPr>
          <w:rFonts w:ascii="Times New Roman" w:hAnsi="Times New Roman" w:cs="Times New Roman"/>
          <w:sz w:val="24"/>
          <w:szCs w:val="24"/>
        </w:rPr>
        <w:t xml:space="preserve">. </w:t>
      </w:r>
      <w:r w:rsidRPr="003119CC">
        <w:rPr>
          <w:rFonts w:ascii="Times New Roman" w:hAnsi="Times New Roman" w:cs="Times New Roman"/>
          <w:sz w:val="24"/>
          <w:szCs w:val="24"/>
        </w:rPr>
        <w:t>И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, </w:t>
      </w:r>
      <w:r w:rsidRPr="003119CC">
        <w:rPr>
          <w:rFonts w:ascii="Times New Roman" w:hAnsi="Times New Roman" w:cs="Times New Roman"/>
          <w:sz w:val="24"/>
          <w:szCs w:val="24"/>
        </w:rPr>
        <w:t>Тофанило</w:t>
      </w:r>
      <w:r w:rsidRPr="003119CC">
        <w:rPr>
          <w:rFonts w:ascii="Times New Roman" w:hAnsi="Times New Roman" w:cs="Times New Roman"/>
          <w:sz w:val="24"/>
          <w:szCs w:val="24"/>
        </w:rPr>
        <w:t xml:space="preserve"> П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 И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 о взыскании суммы задолженности по услуге содержания общего имущества многоквартирного дома</w:t>
      </w:r>
    </w:p>
    <w:p w:rsidR="00EA4B11" w:rsidRPr="003119CC" w:rsidP="003119CC">
      <w:pPr>
        <w:pStyle w:val="BodyTextIndent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9CC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3119CC">
        <w:rPr>
          <w:rFonts w:ascii="Times New Roman" w:hAnsi="Times New Roman" w:cs="Times New Roman"/>
          <w:sz w:val="24"/>
          <w:szCs w:val="24"/>
        </w:rPr>
        <w:t>ст.ст</w:t>
      </w:r>
      <w:r w:rsidRPr="003119CC">
        <w:rPr>
          <w:rFonts w:ascii="Times New Roman" w:hAnsi="Times New Roman" w:cs="Times New Roman"/>
          <w:sz w:val="24"/>
          <w:szCs w:val="24"/>
        </w:rPr>
        <w:t>.   56, 98, 194- 199 ГПК РФ</w:t>
      </w:r>
      <w:r w:rsidRPr="003119CC">
        <w:rPr>
          <w:sz w:val="24"/>
          <w:szCs w:val="24"/>
        </w:rPr>
        <w:t xml:space="preserve"> </w:t>
      </w:r>
      <w:r w:rsidRPr="003119CC">
        <w:rPr>
          <w:rFonts w:ascii="Times New Roman" w:hAnsi="Times New Roman" w:cs="Times New Roman"/>
          <w:sz w:val="24"/>
          <w:szCs w:val="24"/>
        </w:rPr>
        <w:t xml:space="preserve">ст.ст.153, 154,155,158 ЖК РФ </w:t>
      </w:r>
    </w:p>
    <w:p w:rsidR="00EA4B11" w:rsidRPr="003119CC" w:rsidP="00EA4B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9CC">
        <w:rPr>
          <w:rFonts w:ascii="Times New Roman" w:hAnsi="Times New Roman" w:cs="Times New Roman"/>
          <w:b/>
          <w:sz w:val="24"/>
          <w:szCs w:val="24"/>
        </w:rPr>
        <w:t>Р</w:t>
      </w:r>
      <w:r w:rsidRPr="003119CC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A4B11" w:rsidRPr="003119CC" w:rsidP="00EA4B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Исковые требования </w:t>
      </w:r>
      <w:r w:rsidRPr="003119CC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Pr="003119CC">
        <w:rPr>
          <w:rFonts w:ascii="Times New Roman" w:hAnsi="Times New Roman" w:cs="Times New Roman"/>
          <w:sz w:val="24"/>
          <w:szCs w:val="24"/>
        </w:rPr>
        <w:t>Тофанило</w:t>
      </w:r>
      <w:r w:rsidRPr="003119CC">
        <w:rPr>
          <w:rFonts w:ascii="Times New Roman" w:hAnsi="Times New Roman" w:cs="Times New Roman"/>
          <w:sz w:val="24"/>
          <w:szCs w:val="24"/>
        </w:rPr>
        <w:t xml:space="preserve"> Л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 И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, </w:t>
      </w:r>
      <w:r w:rsidRPr="003119CC">
        <w:rPr>
          <w:rFonts w:ascii="Times New Roman" w:hAnsi="Times New Roman" w:cs="Times New Roman"/>
          <w:sz w:val="24"/>
          <w:szCs w:val="24"/>
        </w:rPr>
        <w:t>Тофанило</w:t>
      </w:r>
      <w:r w:rsidRPr="003119CC">
        <w:rPr>
          <w:rFonts w:ascii="Times New Roman" w:hAnsi="Times New Roman" w:cs="Times New Roman"/>
          <w:sz w:val="24"/>
          <w:szCs w:val="24"/>
        </w:rPr>
        <w:t xml:space="preserve"> И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 Е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, </w:t>
      </w:r>
      <w:r w:rsidRPr="003119CC">
        <w:rPr>
          <w:rFonts w:ascii="Times New Roman" w:hAnsi="Times New Roman" w:cs="Times New Roman"/>
          <w:sz w:val="24"/>
          <w:szCs w:val="24"/>
        </w:rPr>
        <w:t>Тофанило</w:t>
      </w:r>
      <w:r w:rsidRPr="003119CC">
        <w:rPr>
          <w:rFonts w:ascii="Times New Roman" w:hAnsi="Times New Roman" w:cs="Times New Roman"/>
          <w:sz w:val="24"/>
          <w:szCs w:val="24"/>
        </w:rPr>
        <w:t xml:space="preserve"> Д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 И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, </w:t>
      </w:r>
      <w:r w:rsidRPr="003119CC">
        <w:rPr>
          <w:rFonts w:ascii="Times New Roman" w:hAnsi="Times New Roman" w:cs="Times New Roman"/>
          <w:sz w:val="24"/>
          <w:szCs w:val="24"/>
        </w:rPr>
        <w:t>Тофанило</w:t>
      </w:r>
      <w:r w:rsidRPr="003119CC">
        <w:rPr>
          <w:rFonts w:ascii="Times New Roman" w:hAnsi="Times New Roman" w:cs="Times New Roman"/>
          <w:sz w:val="24"/>
          <w:szCs w:val="24"/>
        </w:rPr>
        <w:t xml:space="preserve"> П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 И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 о взыскании суммы задолженности по услуге содержания общего имущества многоквартирного дома</w:t>
      </w:r>
      <w:r w:rsidRPr="0031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удовлетворить частично.</w:t>
      </w:r>
    </w:p>
    <w:p w:rsidR="00EA4B11" w:rsidRPr="003119CC" w:rsidP="00EA4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3119CC">
        <w:rPr>
          <w:rFonts w:ascii="Times New Roman" w:hAnsi="Times New Roman" w:cs="Times New Roman"/>
          <w:sz w:val="24"/>
          <w:szCs w:val="24"/>
        </w:rPr>
        <w:t>Тофанило</w:t>
      </w:r>
      <w:r w:rsidRPr="003119CC">
        <w:rPr>
          <w:rFonts w:ascii="Times New Roman" w:hAnsi="Times New Roman" w:cs="Times New Roman"/>
          <w:sz w:val="24"/>
          <w:szCs w:val="24"/>
        </w:rPr>
        <w:t xml:space="preserve"> Л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 И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  в </w:t>
      </w:r>
      <w:r w:rsidRPr="0031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 </w:t>
      </w:r>
      <w:r w:rsidRPr="003119CC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задолженность по услуге содержания общего имущества многоквартирного дома в размере </w:t>
      </w:r>
      <w:r w:rsidRPr="003119CC" w:rsidR="003119CC">
        <w:rPr>
          <w:rFonts w:ascii="Times New Roman" w:hAnsi="Times New Roman" w:cs="Times New Roman"/>
          <w:sz w:val="24"/>
          <w:szCs w:val="24"/>
        </w:rPr>
        <w:t>/изъято/</w:t>
      </w:r>
      <w:r w:rsidRPr="003119CC">
        <w:rPr>
          <w:rFonts w:ascii="Times New Roman" w:hAnsi="Times New Roman" w:cs="Times New Roman"/>
          <w:sz w:val="24"/>
          <w:szCs w:val="24"/>
        </w:rPr>
        <w:t xml:space="preserve">, а также расходы по оплате государственной пошлины в размере </w:t>
      </w:r>
      <w:r w:rsidRPr="003119CC" w:rsidR="003119CC">
        <w:rPr>
          <w:rFonts w:ascii="Times New Roman" w:hAnsi="Times New Roman" w:cs="Times New Roman"/>
          <w:sz w:val="24"/>
          <w:szCs w:val="24"/>
        </w:rPr>
        <w:t>/изъято/</w:t>
      </w:r>
      <w:r w:rsidRPr="00311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B11" w:rsidRPr="003119CC" w:rsidP="00EA4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3119CC" w:rsidR="003119CC">
        <w:rPr>
          <w:rFonts w:ascii="Times New Roman" w:hAnsi="Times New Roman" w:cs="Times New Roman"/>
          <w:sz w:val="24"/>
          <w:szCs w:val="24"/>
        </w:rPr>
        <w:t>Тофанило</w:t>
      </w:r>
      <w:r w:rsidRPr="003119CC" w:rsidR="003119CC">
        <w:rPr>
          <w:rFonts w:ascii="Times New Roman" w:hAnsi="Times New Roman" w:cs="Times New Roman"/>
          <w:sz w:val="24"/>
          <w:szCs w:val="24"/>
        </w:rPr>
        <w:t xml:space="preserve"> И.</w:t>
      </w:r>
      <w:r w:rsidRPr="003119CC">
        <w:rPr>
          <w:rFonts w:ascii="Times New Roman" w:hAnsi="Times New Roman" w:cs="Times New Roman"/>
          <w:sz w:val="24"/>
          <w:szCs w:val="24"/>
        </w:rPr>
        <w:t xml:space="preserve"> Е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 в </w:t>
      </w:r>
      <w:r w:rsidRPr="0031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 </w:t>
      </w:r>
      <w:r w:rsidRPr="003119CC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задолженность по услуге содержания общего имущества многоквартирного дома в размере </w:t>
      </w:r>
      <w:r w:rsidRPr="00311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9CC" w:rsidR="003119CC">
        <w:rPr>
          <w:rFonts w:ascii="Times New Roman" w:hAnsi="Times New Roman" w:cs="Times New Roman"/>
          <w:sz w:val="24"/>
          <w:szCs w:val="24"/>
        </w:rPr>
        <w:t>/изъято/</w:t>
      </w:r>
      <w:r w:rsidRPr="003119CC">
        <w:rPr>
          <w:rFonts w:ascii="Times New Roman" w:hAnsi="Times New Roman" w:cs="Times New Roman"/>
          <w:sz w:val="24"/>
          <w:szCs w:val="24"/>
        </w:rPr>
        <w:t xml:space="preserve">, а также расходы по оплате государственной пошлины в размере </w:t>
      </w:r>
      <w:r w:rsidRPr="003119CC" w:rsidR="003119CC">
        <w:rPr>
          <w:rFonts w:ascii="Times New Roman" w:hAnsi="Times New Roman" w:cs="Times New Roman"/>
          <w:sz w:val="24"/>
          <w:szCs w:val="24"/>
        </w:rPr>
        <w:t>/изъято/</w:t>
      </w:r>
      <w:r w:rsidRPr="00311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B11" w:rsidRPr="003119CC" w:rsidP="00EA4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3119CC">
        <w:rPr>
          <w:rFonts w:ascii="Times New Roman" w:hAnsi="Times New Roman" w:cs="Times New Roman"/>
          <w:sz w:val="24"/>
          <w:szCs w:val="24"/>
        </w:rPr>
        <w:t>Тофанило</w:t>
      </w:r>
      <w:r w:rsidRPr="003119CC">
        <w:rPr>
          <w:rFonts w:ascii="Times New Roman" w:hAnsi="Times New Roman" w:cs="Times New Roman"/>
          <w:sz w:val="24"/>
          <w:szCs w:val="24"/>
        </w:rPr>
        <w:t xml:space="preserve"> Д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 И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 в </w:t>
      </w:r>
      <w:r w:rsidRPr="0031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 </w:t>
      </w:r>
      <w:r w:rsidRPr="003119CC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задолженность по услуге содержания общего имущества многоквартирного дома   в размере </w:t>
      </w:r>
      <w:r w:rsidRPr="003119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19CC" w:rsidR="003119CC">
        <w:rPr>
          <w:rFonts w:ascii="Times New Roman" w:hAnsi="Times New Roman" w:cs="Times New Roman"/>
          <w:sz w:val="24"/>
          <w:szCs w:val="24"/>
        </w:rPr>
        <w:t>/изъято/</w:t>
      </w:r>
      <w:r w:rsidRPr="003119CC">
        <w:rPr>
          <w:rFonts w:ascii="Times New Roman" w:hAnsi="Times New Roman" w:cs="Times New Roman"/>
          <w:sz w:val="24"/>
          <w:szCs w:val="24"/>
        </w:rPr>
        <w:t xml:space="preserve">, а также расходы по оплате государственной пошлины в размере </w:t>
      </w:r>
      <w:r w:rsidRPr="003119CC" w:rsidR="003119CC">
        <w:rPr>
          <w:rFonts w:ascii="Times New Roman" w:hAnsi="Times New Roman" w:cs="Times New Roman"/>
          <w:sz w:val="24"/>
          <w:szCs w:val="24"/>
        </w:rPr>
        <w:t>/изъято/</w:t>
      </w:r>
      <w:r w:rsidRPr="00311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B11" w:rsidRPr="003119CC" w:rsidP="00EA4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3119CC">
        <w:rPr>
          <w:rFonts w:ascii="Times New Roman" w:hAnsi="Times New Roman" w:cs="Times New Roman"/>
          <w:sz w:val="24"/>
          <w:szCs w:val="24"/>
        </w:rPr>
        <w:t>Тофанило</w:t>
      </w:r>
      <w:r w:rsidRPr="003119CC">
        <w:rPr>
          <w:rFonts w:ascii="Times New Roman" w:hAnsi="Times New Roman" w:cs="Times New Roman"/>
          <w:sz w:val="24"/>
          <w:szCs w:val="24"/>
        </w:rPr>
        <w:t xml:space="preserve"> П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 И</w:t>
      </w:r>
      <w:r w:rsidRPr="003119CC" w:rsidR="003119CC">
        <w:rPr>
          <w:rFonts w:ascii="Times New Roman" w:hAnsi="Times New Roman" w:cs="Times New Roman"/>
          <w:sz w:val="24"/>
          <w:szCs w:val="24"/>
        </w:rPr>
        <w:t>.</w:t>
      </w:r>
      <w:r w:rsidRPr="003119CC">
        <w:rPr>
          <w:rFonts w:ascii="Times New Roman" w:hAnsi="Times New Roman" w:cs="Times New Roman"/>
          <w:sz w:val="24"/>
          <w:szCs w:val="24"/>
        </w:rPr>
        <w:t xml:space="preserve"> в </w:t>
      </w:r>
      <w:r w:rsidRPr="003119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 </w:t>
      </w:r>
      <w:r w:rsidRPr="003119CC">
        <w:rPr>
          <w:rFonts w:ascii="Times New Roman" w:hAnsi="Times New Roman" w:cs="Times New Roman"/>
          <w:sz w:val="24"/>
          <w:szCs w:val="24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задолженность по услуге содержания общего имущества многоквартирного дома    в размере  </w:t>
      </w:r>
      <w:r w:rsidRPr="003119CC" w:rsidR="003119CC">
        <w:rPr>
          <w:rFonts w:ascii="Times New Roman" w:hAnsi="Times New Roman" w:cs="Times New Roman"/>
          <w:sz w:val="24"/>
          <w:szCs w:val="24"/>
        </w:rPr>
        <w:t>/изъято/</w:t>
      </w:r>
      <w:r w:rsidRPr="003119CC">
        <w:rPr>
          <w:rFonts w:ascii="Times New Roman" w:hAnsi="Times New Roman" w:cs="Times New Roman"/>
          <w:sz w:val="24"/>
          <w:szCs w:val="24"/>
        </w:rPr>
        <w:t xml:space="preserve">, а также расходы по оплате государственной пошлины в размере </w:t>
      </w:r>
      <w:r w:rsidRPr="003119CC" w:rsidR="003119CC">
        <w:rPr>
          <w:rFonts w:ascii="Times New Roman" w:hAnsi="Times New Roman" w:cs="Times New Roman"/>
          <w:sz w:val="24"/>
          <w:szCs w:val="24"/>
        </w:rPr>
        <w:t>/изъято/</w:t>
      </w:r>
      <w:r w:rsidRPr="003119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4B11" w:rsidRPr="003119CC" w:rsidP="00EA4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9CC">
        <w:rPr>
          <w:rFonts w:ascii="Times New Roman" w:hAnsi="Times New Roman" w:cs="Times New Roman"/>
          <w:sz w:val="24"/>
          <w:szCs w:val="24"/>
        </w:rPr>
        <w:t>В остальной части исковых требований отказать.</w:t>
      </w:r>
    </w:p>
    <w:p w:rsidR="00EA4B11" w:rsidRPr="003119CC" w:rsidP="00EA4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9CC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EA4B11" w:rsidRPr="003119CC" w:rsidP="00EA4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9CC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A4B11" w:rsidRPr="003119CC" w:rsidP="00EA4B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19CC">
        <w:rPr>
          <w:rFonts w:ascii="Times New Roman" w:hAnsi="Times New Roman" w:cs="Times New Roman"/>
          <w:sz w:val="24"/>
          <w:szCs w:val="24"/>
        </w:rPr>
        <w:t xml:space="preserve">  </w:t>
      </w:r>
      <w:r w:rsidRPr="003119CC">
        <w:rPr>
          <w:rFonts w:ascii="Times New Roman" w:hAnsi="Times New Roman" w:cs="Times New Roman"/>
          <w:sz w:val="24"/>
          <w:szCs w:val="24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EA4B11" w:rsidRPr="003119CC" w:rsidP="00EA4B11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</w:p>
    <w:p w:rsidR="003119CC" w:rsidRPr="003119CC" w:rsidP="003119CC">
      <w:pPr>
        <w:shd w:val="clear" w:color="auto" w:fill="FFFFFF"/>
        <w:spacing w:line="240" w:lineRule="auto"/>
        <w:rPr>
          <w:rFonts w:ascii="yandex-sans" w:hAnsi="yandex-sans"/>
          <w:color w:val="000000"/>
          <w:sz w:val="21"/>
          <w:szCs w:val="23"/>
        </w:rPr>
      </w:pPr>
      <w:r w:rsidRPr="003119CC">
        <w:rPr>
          <w:rFonts w:ascii="yandex-sans" w:hAnsi="yandex-sans"/>
          <w:color w:val="000000"/>
          <w:sz w:val="21"/>
          <w:szCs w:val="23"/>
        </w:rPr>
        <w:t>Мировой судь</w:t>
      </w:r>
      <w:r w:rsidRPr="003119CC">
        <w:rPr>
          <w:rFonts w:ascii="yandex-sans" w:hAnsi="yandex-sans"/>
          <w:color w:val="000000"/>
          <w:sz w:val="21"/>
          <w:szCs w:val="23"/>
        </w:rPr>
        <w:t>я(</w:t>
      </w:r>
      <w:r w:rsidRPr="003119CC">
        <w:rPr>
          <w:rFonts w:ascii="yandex-sans" w:hAnsi="yandex-sans"/>
          <w:color w:val="000000"/>
          <w:sz w:val="21"/>
          <w:szCs w:val="23"/>
        </w:rPr>
        <w:t xml:space="preserve"> подпись) С.А. </w:t>
      </w:r>
      <w:r w:rsidRPr="003119CC">
        <w:rPr>
          <w:rFonts w:ascii="yandex-sans" w:hAnsi="yandex-sans"/>
          <w:color w:val="000000"/>
          <w:sz w:val="21"/>
          <w:szCs w:val="23"/>
        </w:rPr>
        <w:t>Кучерова</w:t>
      </w:r>
    </w:p>
    <w:p w:rsidR="003119CC" w:rsidRPr="003119CC" w:rsidP="003119C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1"/>
          <w:szCs w:val="23"/>
        </w:rPr>
      </w:pPr>
      <w:r w:rsidRPr="003119CC">
        <w:rPr>
          <w:rFonts w:ascii="yandex-sans" w:hAnsi="yandex-sans"/>
          <w:color w:val="000000"/>
          <w:sz w:val="21"/>
          <w:szCs w:val="23"/>
        </w:rPr>
        <w:t>ДЕПЕРСОНИФИКАЦИЮ</w:t>
      </w:r>
    </w:p>
    <w:p w:rsidR="003119CC" w:rsidRPr="003119CC" w:rsidP="003119C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1"/>
          <w:szCs w:val="23"/>
        </w:rPr>
      </w:pPr>
      <w:r w:rsidRPr="003119CC">
        <w:rPr>
          <w:rFonts w:ascii="yandex-sans" w:hAnsi="yandex-sans"/>
          <w:color w:val="000000"/>
          <w:sz w:val="21"/>
          <w:szCs w:val="23"/>
        </w:rPr>
        <w:t>Лингвистический контроль</w:t>
      </w:r>
    </w:p>
    <w:p w:rsidR="003119CC" w:rsidRPr="003119CC" w:rsidP="003119C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1"/>
          <w:szCs w:val="23"/>
        </w:rPr>
      </w:pPr>
      <w:r w:rsidRPr="003119CC">
        <w:rPr>
          <w:rFonts w:ascii="yandex-sans" w:hAnsi="yandex-sans"/>
          <w:color w:val="000000"/>
          <w:sz w:val="21"/>
          <w:szCs w:val="23"/>
        </w:rPr>
        <w:t>произвел</w:t>
      </w:r>
    </w:p>
    <w:p w:rsidR="003119CC" w:rsidRPr="003119CC" w:rsidP="003119C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1"/>
          <w:szCs w:val="23"/>
        </w:rPr>
      </w:pPr>
      <w:r w:rsidRPr="003119CC">
        <w:rPr>
          <w:rFonts w:ascii="yandex-sans" w:hAnsi="yandex-sans"/>
          <w:color w:val="000000"/>
          <w:sz w:val="21"/>
          <w:szCs w:val="23"/>
        </w:rPr>
        <w:t xml:space="preserve">Помощник судьи __________ </w:t>
      </w:r>
      <w:r w:rsidRPr="003119CC">
        <w:rPr>
          <w:rFonts w:ascii="yandex-sans" w:hAnsi="yandex-sans"/>
          <w:color w:val="000000"/>
          <w:sz w:val="21"/>
          <w:szCs w:val="23"/>
        </w:rPr>
        <w:t>И.В.Чаус</w:t>
      </w:r>
    </w:p>
    <w:p w:rsidR="003119CC" w:rsidRPr="003119CC" w:rsidP="003119C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1"/>
          <w:szCs w:val="23"/>
        </w:rPr>
      </w:pPr>
      <w:r w:rsidRPr="003119CC">
        <w:rPr>
          <w:rFonts w:ascii="yandex-sans" w:hAnsi="yandex-sans"/>
          <w:color w:val="000000"/>
          <w:sz w:val="21"/>
          <w:szCs w:val="23"/>
        </w:rPr>
        <w:t>СОГЛАСОВАНО</w:t>
      </w:r>
    </w:p>
    <w:p w:rsidR="003119CC" w:rsidRPr="003119CC" w:rsidP="003119CC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21"/>
          <w:szCs w:val="23"/>
        </w:rPr>
      </w:pPr>
      <w:r w:rsidRPr="003119CC">
        <w:rPr>
          <w:rFonts w:ascii="yandex-sans" w:hAnsi="yandex-sans"/>
          <w:color w:val="000000"/>
          <w:sz w:val="21"/>
          <w:szCs w:val="23"/>
        </w:rPr>
        <w:t xml:space="preserve">Судья_____________ С.А. </w:t>
      </w:r>
      <w:r w:rsidRPr="003119CC">
        <w:rPr>
          <w:rFonts w:ascii="yandex-sans" w:hAnsi="yandex-sans"/>
          <w:color w:val="000000"/>
          <w:sz w:val="21"/>
          <w:szCs w:val="23"/>
        </w:rPr>
        <w:t>Кучерова</w:t>
      </w:r>
    </w:p>
    <w:p w:rsidR="0011431F" w:rsidP="003119CC">
      <w:pPr>
        <w:shd w:val="clear" w:color="auto" w:fill="FFFFFF"/>
        <w:spacing w:after="0" w:line="240" w:lineRule="auto"/>
      </w:pPr>
      <w:r w:rsidRPr="003119CC">
        <w:rPr>
          <w:rFonts w:ascii="yandex-sans" w:hAnsi="yandex-sans"/>
          <w:color w:val="000000"/>
          <w:sz w:val="21"/>
          <w:szCs w:val="23"/>
        </w:rPr>
        <w:t>«___» __________ 2020г</w:t>
      </w:r>
      <w:r>
        <w:rPr>
          <w:rFonts w:ascii="yandex-sans" w:hAnsi="yandex-sans"/>
          <w:color w:val="000000"/>
          <w:sz w:val="23"/>
          <w:szCs w:val="23"/>
        </w:rPr>
        <w:t>.</w:t>
      </w:r>
    </w:p>
    <w:sectPr w:rsidSect="003119CC">
      <w:pgSz w:w="11906" w:h="16838"/>
      <w:pgMar w:top="284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FD7"/>
    <w:rsid w:val="0011431F"/>
    <w:rsid w:val="00127FD7"/>
    <w:rsid w:val="003119CC"/>
    <w:rsid w:val="00EA4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EA4B1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EA4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