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001801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</w:t>
      </w:r>
      <w:r w:rsidR="00B53F32">
        <w:rPr>
          <w:rFonts w:ascii="Times New Roman" w:hAnsi="Times New Roman"/>
          <w:sz w:val="28"/>
          <w:szCs w:val="28"/>
        </w:rPr>
        <w:t xml:space="preserve"> января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53F32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– </w:t>
      </w:r>
      <w:r w:rsidR="00001801">
        <w:rPr>
          <w:rFonts w:ascii="Times New Roman" w:eastAsia="Times New Roman" w:hAnsi="Times New Roman"/>
          <w:sz w:val="28"/>
          <w:szCs w:val="28"/>
          <w:lang w:eastAsia="ru-RU"/>
        </w:rPr>
        <w:t>Оганесян С.С.</w:t>
      </w:r>
    </w:p>
    <w:p w:rsidR="00B53F32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Чирва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001801">
        <w:rPr>
          <w:rFonts w:ascii="Times New Roman" w:hAnsi="Times New Roman"/>
          <w:sz w:val="28"/>
          <w:szCs w:val="28"/>
        </w:rPr>
        <w:t xml:space="preserve"> представителя ГУП РК «</w:t>
      </w:r>
      <w:r w:rsidR="00001801">
        <w:rPr>
          <w:rFonts w:ascii="Times New Roman" w:hAnsi="Times New Roman"/>
          <w:sz w:val="28"/>
          <w:szCs w:val="28"/>
        </w:rPr>
        <w:t>Крымгазсети</w:t>
      </w:r>
      <w:r w:rsidR="00001801">
        <w:rPr>
          <w:rFonts w:ascii="Times New Roman" w:hAnsi="Times New Roman"/>
          <w:sz w:val="28"/>
          <w:szCs w:val="28"/>
        </w:rPr>
        <w:t xml:space="preserve">» по доверенности Шевченко Андрея Ивановича к </w:t>
      </w:r>
      <w:r w:rsidR="00001801">
        <w:rPr>
          <w:rFonts w:ascii="Times New Roman" w:hAnsi="Times New Roman"/>
          <w:sz w:val="28"/>
          <w:szCs w:val="28"/>
        </w:rPr>
        <w:t>Чирва</w:t>
      </w:r>
      <w:r w:rsidR="00001801">
        <w:rPr>
          <w:rFonts w:ascii="Times New Roman" w:hAnsi="Times New Roman"/>
          <w:sz w:val="28"/>
          <w:szCs w:val="28"/>
        </w:rPr>
        <w:t xml:space="preserve"> Георгию Алексеевичу о взыскании убытков,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001801" w:rsidRPr="009B7025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7C0">
        <w:rPr>
          <w:rFonts w:ascii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001801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>
        <w:rPr>
          <w:rFonts w:ascii="Times New Roman" w:eastAsia="Times New Roman" w:hAnsi="Times New Roman"/>
          <w:sz w:val="28"/>
          <w:szCs w:val="28"/>
        </w:rPr>
        <w:t>Чирва</w:t>
      </w:r>
      <w:r>
        <w:rPr>
          <w:rFonts w:ascii="Times New Roman" w:eastAsia="Times New Roman" w:hAnsi="Times New Roman"/>
          <w:sz w:val="28"/>
          <w:szCs w:val="28"/>
        </w:rPr>
        <w:t xml:space="preserve"> Георгия Алексеевича,</w:t>
      </w:r>
      <w:r w:rsidRPr="007029C0" w:rsidR="00702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9C0">
        <w:rPr>
          <w:rFonts w:ascii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7029C0">
        <w:rPr>
          <w:rFonts w:ascii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Pr="0049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200 рублей  в счет возмещения убытков.</w:t>
      </w:r>
    </w:p>
    <w:p w:rsidR="00A307C0" w:rsidP="00001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Чирва</w:t>
      </w:r>
      <w:r>
        <w:rPr>
          <w:rFonts w:ascii="Times New Roman" w:eastAsia="Times New Roman" w:hAnsi="Times New Roman"/>
          <w:sz w:val="28"/>
          <w:szCs w:val="28"/>
        </w:rPr>
        <w:t xml:space="preserve"> Георгия Алексеевича,</w:t>
      </w:r>
      <w:r w:rsidRPr="007029C0" w:rsidR="00702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9C0">
        <w:rPr>
          <w:rFonts w:ascii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,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7029C0">
        <w:rPr>
          <w:rFonts w:ascii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Pr="0049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400 рублей в счет возмещения расходов по оплате государственной пошлины</w:t>
      </w:r>
      <w:r>
        <w:rPr>
          <w:rFonts w:ascii="Times New Roman" w:hAnsi="Times New Roman"/>
          <w:sz w:val="28"/>
          <w:szCs w:val="28"/>
        </w:rPr>
        <w:t>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801"/>
    <w:rsid w:val="00006A2A"/>
    <w:rsid w:val="00037288"/>
    <w:rsid w:val="00051B5B"/>
    <w:rsid w:val="000A10BD"/>
    <w:rsid w:val="000F70A2"/>
    <w:rsid w:val="00123A55"/>
    <w:rsid w:val="00173AA2"/>
    <w:rsid w:val="00213F5D"/>
    <w:rsid w:val="00283547"/>
    <w:rsid w:val="0029362C"/>
    <w:rsid w:val="00306BDC"/>
    <w:rsid w:val="00313427"/>
    <w:rsid w:val="0034474D"/>
    <w:rsid w:val="00365CBE"/>
    <w:rsid w:val="0039149F"/>
    <w:rsid w:val="00401E4F"/>
    <w:rsid w:val="004050B4"/>
    <w:rsid w:val="004755B1"/>
    <w:rsid w:val="00492C73"/>
    <w:rsid w:val="004B7205"/>
    <w:rsid w:val="00575CB5"/>
    <w:rsid w:val="005817C2"/>
    <w:rsid w:val="005B5CA0"/>
    <w:rsid w:val="006D545C"/>
    <w:rsid w:val="006F6676"/>
    <w:rsid w:val="007029C0"/>
    <w:rsid w:val="00773013"/>
    <w:rsid w:val="00786AF4"/>
    <w:rsid w:val="00821264"/>
    <w:rsid w:val="00852CB3"/>
    <w:rsid w:val="00862F86"/>
    <w:rsid w:val="00865A13"/>
    <w:rsid w:val="00887751"/>
    <w:rsid w:val="00925F7B"/>
    <w:rsid w:val="00987FED"/>
    <w:rsid w:val="009A29DC"/>
    <w:rsid w:val="009B7025"/>
    <w:rsid w:val="00A26FD4"/>
    <w:rsid w:val="00A307C0"/>
    <w:rsid w:val="00A41AAA"/>
    <w:rsid w:val="00A72155"/>
    <w:rsid w:val="00A76FF5"/>
    <w:rsid w:val="00A845B9"/>
    <w:rsid w:val="00AA5EDD"/>
    <w:rsid w:val="00AD21C2"/>
    <w:rsid w:val="00AE2A56"/>
    <w:rsid w:val="00AF04C0"/>
    <w:rsid w:val="00B074DD"/>
    <w:rsid w:val="00B53F32"/>
    <w:rsid w:val="00B6581B"/>
    <w:rsid w:val="00BC64EC"/>
    <w:rsid w:val="00BF33C0"/>
    <w:rsid w:val="00BF544C"/>
    <w:rsid w:val="00C250C4"/>
    <w:rsid w:val="00C304FF"/>
    <w:rsid w:val="00C335B5"/>
    <w:rsid w:val="00C47B19"/>
    <w:rsid w:val="00C8105B"/>
    <w:rsid w:val="00C92037"/>
    <w:rsid w:val="00CA1309"/>
    <w:rsid w:val="00CA3405"/>
    <w:rsid w:val="00CD6117"/>
    <w:rsid w:val="00CE3208"/>
    <w:rsid w:val="00CF119E"/>
    <w:rsid w:val="00D21626"/>
    <w:rsid w:val="00D22F89"/>
    <w:rsid w:val="00D665A0"/>
    <w:rsid w:val="00DB6C09"/>
    <w:rsid w:val="00DF7227"/>
    <w:rsid w:val="00E71658"/>
    <w:rsid w:val="00E7462B"/>
    <w:rsid w:val="00EA68BC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E580-41B5-4A17-8798-F71B9936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