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423C37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43AA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10A6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70EF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01CA4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A70EF4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1E3089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(РЕЗОЛЮТИВНАЯ ЧАСТЬ)</w:t>
      </w:r>
    </w:p>
    <w:p w:rsidR="005612AE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23 апреля </w:t>
      </w:r>
      <w:r w:rsidR="0061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01CA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34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8440FE" w:rsidP="005612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секретаре  -</w:t>
      </w:r>
      <w:r w:rsidRPr="009B7025" w:rsidR="00BF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 w:rsidR="009A29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1CA4">
        <w:rPr>
          <w:rFonts w:ascii="Times New Roman" w:eastAsia="Times New Roman" w:hAnsi="Times New Roman"/>
          <w:sz w:val="28"/>
          <w:szCs w:val="28"/>
          <w:lang w:eastAsia="ru-RU"/>
        </w:rPr>
        <w:t>Ильясовой А.И.</w:t>
      </w:r>
    </w:p>
    <w:p w:rsidR="00214445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F69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в порядке заочного производства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Pr="009B7025" w:rsidR="00433C64">
        <w:rPr>
          <w:rFonts w:ascii="Times New Roman" w:eastAsia="Times New Roman" w:hAnsi="Times New Roman"/>
          <w:sz w:val="28"/>
          <w:szCs w:val="28"/>
        </w:rPr>
        <w:t xml:space="preserve">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="008F694C">
        <w:rPr>
          <w:rFonts w:ascii="Times New Roman" w:eastAsia="Times New Roman" w:hAnsi="Times New Roman"/>
          <w:sz w:val="28"/>
          <w:szCs w:val="28"/>
        </w:rPr>
        <w:t xml:space="preserve"> </w:t>
      </w:r>
      <w:r w:rsidR="00E10D87">
        <w:rPr>
          <w:rFonts w:ascii="Times New Roman" w:eastAsia="Times New Roman" w:hAnsi="Times New Roman"/>
          <w:sz w:val="28"/>
          <w:szCs w:val="28"/>
        </w:rPr>
        <w:t xml:space="preserve"> </w:t>
      </w:r>
      <w:r w:rsidR="00A70EF4">
        <w:rPr>
          <w:rFonts w:ascii="Times New Roman" w:hAnsi="Times New Roman"/>
          <w:sz w:val="28"/>
          <w:szCs w:val="28"/>
        </w:rPr>
        <w:t xml:space="preserve"> </w:t>
      </w:r>
      <w:r w:rsidRPr="00A70EF4" w:rsidR="00A70EF4">
        <w:rPr>
          <w:rFonts w:ascii="Times New Roman" w:hAnsi="Times New Roman"/>
          <w:sz w:val="28"/>
          <w:szCs w:val="28"/>
        </w:rPr>
        <w:t>Государственного казенного учреждения Республики Крым «Центр занятости населения»   к  Мельничук Елене Сергеевне   о взыскании  денежных средств</w:t>
      </w:r>
      <w:r w:rsidR="00F43AAC">
        <w:rPr>
          <w:sz w:val="28"/>
          <w:szCs w:val="28"/>
        </w:rPr>
        <w:t xml:space="preserve">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- </w:t>
      </w:r>
    </w:p>
    <w:p w:rsidR="005612AE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12AE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УСТАНОВИЛ:</w:t>
      </w:r>
      <w:r w:rsidRPr="009B7025" w:rsidR="00A76FF5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A76FF5" w:rsidRPr="009B7025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433C64" w:rsidP="001E30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</w:t>
      </w:r>
      <w:r w:rsidR="002D41B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>, 233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4418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Иск удовлетворить.     </w:t>
      </w:r>
    </w:p>
    <w:p w:rsidR="006E69AD" w:rsidP="00154F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154FA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1AAA" w:rsidR="00154FA7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 w:rsidR="00154FA7">
        <w:rPr>
          <w:rFonts w:ascii="Times New Roman" w:eastAsia="Times New Roman" w:hAnsi="Times New Roman"/>
          <w:sz w:val="28"/>
          <w:szCs w:val="28"/>
        </w:rPr>
        <w:t xml:space="preserve"> </w:t>
      </w:r>
      <w:r w:rsidR="00001CA4">
        <w:rPr>
          <w:rFonts w:ascii="Times New Roman" w:eastAsia="Times New Roman" w:hAnsi="Times New Roman"/>
          <w:sz w:val="28"/>
          <w:szCs w:val="28"/>
        </w:rPr>
        <w:t xml:space="preserve"> </w:t>
      </w:r>
      <w:r w:rsidR="00A70EF4">
        <w:rPr>
          <w:rFonts w:ascii="Times New Roman" w:eastAsia="Times New Roman" w:hAnsi="Times New Roman"/>
          <w:sz w:val="28"/>
          <w:szCs w:val="28"/>
        </w:rPr>
        <w:t xml:space="preserve">Мельничук  Елены Сергеевны </w:t>
      </w:r>
      <w:r w:rsidR="00154FA7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A41AAA" w:rsidR="00154FA7">
        <w:rPr>
          <w:rFonts w:ascii="Times New Roman" w:eastAsia="Times New Roman" w:hAnsi="Times New Roman"/>
          <w:sz w:val="28"/>
          <w:szCs w:val="28"/>
        </w:rPr>
        <w:t>в пользу</w:t>
      </w:r>
      <w:r w:rsidR="00F43AAC">
        <w:rPr>
          <w:rFonts w:ascii="Times New Roman" w:eastAsia="Times New Roman" w:hAnsi="Times New Roman"/>
          <w:sz w:val="28"/>
          <w:szCs w:val="28"/>
        </w:rPr>
        <w:t xml:space="preserve">  </w:t>
      </w:r>
      <w:r w:rsidR="00154FA7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3AAC" w:rsidR="00F43AAC">
        <w:rPr>
          <w:rFonts w:ascii="Times New Roman" w:hAnsi="Times New Roman"/>
          <w:sz w:val="28"/>
          <w:szCs w:val="28"/>
        </w:rPr>
        <w:t xml:space="preserve">Государственного казенного учреждения Республики Крым </w:t>
      </w:r>
      <w:r w:rsidR="00A70EF4">
        <w:rPr>
          <w:rFonts w:ascii="Times New Roman" w:hAnsi="Times New Roman"/>
          <w:sz w:val="28"/>
          <w:szCs w:val="28"/>
        </w:rPr>
        <w:t xml:space="preserve"> </w:t>
      </w:r>
      <w:r w:rsidRPr="00F43AAC" w:rsidR="00F43AAC">
        <w:rPr>
          <w:rFonts w:ascii="Times New Roman" w:hAnsi="Times New Roman"/>
          <w:sz w:val="28"/>
          <w:szCs w:val="28"/>
        </w:rPr>
        <w:t xml:space="preserve"> </w:t>
      </w:r>
      <w:r w:rsidR="00F43AAC">
        <w:rPr>
          <w:rFonts w:ascii="Times New Roman" w:hAnsi="Times New Roman"/>
          <w:sz w:val="28"/>
          <w:szCs w:val="28"/>
        </w:rPr>
        <w:t xml:space="preserve"> </w:t>
      </w:r>
      <w:r w:rsidRPr="00A70EF4" w:rsidR="00A70EF4">
        <w:rPr>
          <w:rFonts w:ascii="Times New Roman" w:hAnsi="Times New Roman"/>
          <w:sz w:val="28"/>
          <w:szCs w:val="28"/>
        </w:rPr>
        <w:t xml:space="preserve">«Центр занятости населения»   </w:t>
      </w:r>
      <w:r w:rsidR="00A70EF4">
        <w:rPr>
          <w:rFonts w:ascii="Times New Roman" w:hAnsi="Times New Roman"/>
          <w:sz w:val="28"/>
          <w:szCs w:val="28"/>
        </w:rPr>
        <w:t xml:space="preserve"> в счет возмещения  необоснованного полученного пособия по безработице в размере 8903 рубля 22 коп. </w:t>
      </w:r>
      <w:r w:rsidR="00F43AAC">
        <w:rPr>
          <w:rFonts w:ascii="Times New Roman" w:eastAsia="Times New Roman" w:hAnsi="Times New Roman"/>
          <w:sz w:val="28"/>
          <w:szCs w:val="28"/>
        </w:rPr>
        <w:t xml:space="preserve"> </w:t>
      </w:r>
      <w:r w:rsidR="00A70EF4">
        <w:rPr>
          <w:rFonts w:ascii="Times New Roman" w:hAnsi="Times New Roman"/>
          <w:sz w:val="28"/>
          <w:szCs w:val="28"/>
        </w:rPr>
        <w:t xml:space="preserve"> </w:t>
      </w:r>
    </w:p>
    <w:p w:rsidR="00154FA7" w:rsidP="00154F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A41AAA" w:rsidR="00C86F31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 w:rsidR="00C86F31">
        <w:rPr>
          <w:rFonts w:ascii="Times New Roman" w:eastAsia="Times New Roman" w:hAnsi="Times New Roman"/>
          <w:sz w:val="28"/>
          <w:szCs w:val="28"/>
        </w:rPr>
        <w:t xml:space="preserve">  </w:t>
      </w:r>
      <w:r w:rsidR="00A70EF4">
        <w:rPr>
          <w:rFonts w:ascii="Times New Roman" w:eastAsia="Times New Roman" w:hAnsi="Times New Roman"/>
          <w:sz w:val="28"/>
          <w:szCs w:val="28"/>
        </w:rPr>
        <w:t xml:space="preserve">Мельничук  Елены Сергеевны      </w:t>
      </w:r>
      <w:r w:rsidR="00810A61">
        <w:rPr>
          <w:rFonts w:ascii="Times New Roman" w:eastAsia="Times New Roman" w:hAnsi="Times New Roman"/>
          <w:sz w:val="28"/>
          <w:szCs w:val="28"/>
        </w:rPr>
        <w:t xml:space="preserve"> </w:t>
      </w:r>
      <w:r w:rsidR="00C86F31">
        <w:rPr>
          <w:rFonts w:ascii="Times New Roman" w:eastAsia="Times New Roman" w:hAnsi="Times New Roman"/>
          <w:sz w:val="28"/>
          <w:szCs w:val="28"/>
        </w:rPr>
        <w:t xml:space="preserve">  </w:t>
      </w:r>
      <w:r w:rsidR="00A70EF4">
        <w:rPr>
          <w:rFonts w:ascii="Times New Roman" w:eastAsia="Times New Roman" w:hAnsi="Times New Roman"/>
          <w:sz w:val="28"/>
          <w:szCs w:val="28"/>
        </w:rPr>
        <w:t xml:space="preserve"> </w:t>
      </w:r>
      <w:r w:rsidR="00810A61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C86F31">
        <w:rPr>
          <w:rFonts w:ascii="Times New Roman" w:eastAsia="Times New Roman" w:hAnsi="Times New Roman"/>
          <w:sz w:val="28"/>
          <w:szCs w:val="28"/>
        </w:rPr>
        <w:t xml:space="preserve">   в доход местного бюджета расходы на уплату государственной пошлины в размере </w:t>
      </w:r>
      <w:r w:rsidR="00A70EF4">
        <w:rPr>
          <w:rFonts w:ascii="Times New Roman" w:eastAsia="Times New Roman" w:hAnsi="Times New Roman"/>
          <w:sz w:val="28"/>
          <w:szCs w:val="28"/>
        </w:rPr>
        <w:t xml:space="preserve">400 </w:t>
      </w:r>
      <w:r w:rsidR="00C86F31">
        <w:rPr>
          <w:rFonts w:ascii="Times New Roman" w:eastAsia="Times New Roman" w:hAnsi="Times New Roman"/>
          <w:sz w:val="28"/>
          <w:szCs w:val="28"/>
        </w:rPr>
        <w:t xml:space="preserve"> рублей.  </w:t>
      </w:r>
    </w:p>
    <w:p w:rsidR="005612AE" w:rsidP="005612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ab/>
      </w:r>
      <w:r w:rsidR="00E10D87">
        <w:rPr>
          <w:rFonts w:ascii="Times New Roman" w:eastAsia="Times New Roman" w:hAnsi="Times New Roman"/>
          <w:sz w:val="28"/>
          <w:szCs w:val="28"/>
        </w:rPr>
        <w:t xml:space="preserve"> О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тветчик  вправе подать  мировому судье, принявшему заочное решение, заявление об отмене этого решения суда в течение семи дней со дня вручения ему копии этого решения. 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</w:rPr>
        <w:t>ответчиком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апелляционном порядке в Железнодорожный районный суд г. Симферополя через мирового судью  в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</w:t>
      </w:r>
      <w:r w:rsidRPr="009B702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Иные лица, участвующие в деле, а также лица, которые не были привлечены к участию в деле и вопрос о правах и обязанностях которых был разрешен судом, могут обжаловать заочное решение в апелляционном порядке в течение месяца по истечении срока подачи ответчиком заявления об отмене заочного решения, а в случае если такое заявление подано, в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решения.</w:t>
      </w:r>
    </w:p>
    <w:p w:rsidR="002D41B4" w:rsidRPr="00BF33C0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</w:t>
      </w:r>
      <w:r w:rsidRPr="00BF33C0">
        <w:rPr>
          <w:rFonts w:ascii="Times New Roman" w:eastAsia="Times New Roman" w:hAnsi="Times New Roman"/>
          <w:sz w:val="28"/>
          <w:szCs w:val="28"/>
        </w:rPr>
        <w:t>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    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9A1F40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01CA4"/>
    <w:rsid w:val="00037288"/>
    <w:rsid w:val="000D1FE8"/>
    <w:rsid w:val="000F3425"/>
    <w:rsid w:val="000F70A2"/>
    <w:rsid w:val="00114E83"/>
    <w:rsid w:val="001203B3"/>
    <w:rsid w:val="00145C78"/>
    <w:rsid w:val="00154FA7"/>
    <w:rsid w:val="001A3C4A"/>
    <w:rsid w:val="001E3089"/>
    <w:rsid w:val="00213F5D"/>
    <w:rsid w:val="00214445"/>
    <w:rsid w:val="002D41B4"/>
    <w:rsid w:val="002E782F"/>
    <w:rsid w:val="003033C6"/>
    <w:rsid w:val="00323F0D"/>
    <w:rsid w:val="0034474D"/>
    <w:rsid w:val="0039149F"/>
    <w:rsid w:val="003E6C3C"/>
    <w:rsid w:val="00401E4F"/>
    <w:rsid w:val="00423C37"/>
    <w:rsid w:val="00433C64"/>
    <w:rsid w:val="004418BC"/>
    <w:rsid w:val="00462092"/>
    <w:rsid w:val="004755B1"/>
    <w:rsid w:val="004B116E"/>
    <w:rsid w:val="00517649"/>
    <w:rsid w:val="00520968"/>
    <w:rsid w:val="005612AE"/>
    <w:rsid w:val="005D24FF"/>
    <w:rsid w:val="005D2E1B"/>
    <w:rsid w:val="005E13AC"/>
    <w:rsid w:val="005E6A38"/>
    <w:rsid w:val="005F08FE"/>
    <w:rsid w:val="0061478D"/>
    <w:rsid w:val="006E67B4"/>
    <w:rsid w:val="006E69AD"/>
    <w:rsid w:val="00746716"/>
    <w:rsid w:val="007E53B6"/>
    <w:rsid w:val="00810A61"/>
    <w:rsid w:val="00821264"/>
    <w:rsid w:val="008440FE"/>
    <w:rsid w:val="00865A13"/>
    <w:rsid w:val="00871A79"/>
    <w:rsid w:val="00896D22"/>
    <w:rsid w:val="008A14A8"/>
    <w:rsid w:val="008D382D"/>
    <w:rsid w:val="008F694C"/>
    <w:rsid w:val="009A1F40"/>
    <w:rsid w:val="009A29DC"/>
    <w:rsid w:val="009B7025"/>
    <w:rsid w:val="009E39D3"/>
    <w:rsid w:val="00A41AAA"/>
    <w:rsid w:val="00A70EF4"/>
    <w:rsid w:val="00A76FF5"/>
    <w:rsid w:val="00A845B9"/>
    <w:rsid w:val="00AA490E"/>
    <w:rsid w:val="00AD01F1"/>
    <w:rsid w:val="00AD53E5"/>
    <w:rsid w:val="00AE7BF4"/>
    <w:rsid w:val="00AF04C0"/>
    <w:rsid w:val="00B66D6D"/>
    <w:rsid w:val="00B738D5"/>
    <w:rsid w:val="00BA5999"/>
    <w:rsid w:val="00BB5647"/>
    <w:rsid w:val="00BC159F"/>
    <w:rsid w:val="00BF33C0"/>
    <w:rsid w:val="00C10FB0"/>
    <w:rsid w:val="00C8105B"/>
    <w:rsid w:val="00C86F31"/>
    <w:rsid w:val="00C90AC6"/>
    <w:rsid w:val="00C9105B"/>
    <w:rsid w:val="00CA6537"/>
    <w:rsid w:val="00CC24E8"/>
    <w:rsid w:val="00D04B8D"/>
    <w:rsid w:val="00D0574F"/>
    <w:rsid w:val="00D37E5F"/>
    <w:rsid w:val="00DA4017"/>
    <w:rsid w:val="00DB3FFD"/>
    <w:rsid w:val="00DF7227"/>
    <w:rsid w:val="00E10D87"/>
    <w:rsid w:val="00E4091A"/>
    <w:rsid w:val="00ED5DE6"/>
    <w:rsid w:val="00EF0C03"/>
    <w:rsid w:val="00F340CC"/>
    <w:rsid w:val="00F43AAC"/>
    <w:rsid w:val="00F80F34"/>
    <w:rsid w:val="00F84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508E5-A14F-4B06-8869-08F1D485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