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E2185">
        <w:rPr>
          <w:rFonts w:ascii="Times New Roman" w:eastAsia="Times New Roman" w:hAnsi="Times New Roman"/>
          <w:sz w:val="24"/>
          <w:szCs w:val="24"/>
          <w:lang w:eastAsia="ru-RU"/>
        </w:rPr>
        <w:t>333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6E2185">
        <w:rPr>
          <w:rFonts w:ascii="Times New Roman" w:eastAsia="Times New Roman" w:hAnsi="Times New Roman"/>
          <w:sz w:val="24"/>
          <w:szCs w:val="24"/>
          <w:lang w:eastAsia="ru-RU"/>
        </w:rPr>
        <w:t>21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0F6054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0F6054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 мая 2021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433C64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0F60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70F9">
        <w:rPr>
          <w:rFonts w:ascii="Times New Roman" w:eastAsia="Times New Roman" w:hAnsi="Times New Roman"/>
          <w:sz w:val="28"/>
          <w:szCs w:val="28"/>
          <w:lang w:eastAsia="ru-RU"/>
        </w:rPr>
        <w:t>секретаре</w:t>
      </w:r>
      <w:r w:rsidR="000F60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-</w:t>
      </w:r>
      <w:r w:rsidRPr="009B7025" w:rsid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9A2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2185">
        <w:rPr>
          <w:rFonts w:ascii="Times New Roman" w:eastAsia="Times New Roman" w:hAnsi="Times New Roman"/>
          <w:sz w:val="28"/>
          <w:szCs w:val="28"/>
          <w:lang w:eastAsia="ru-RU"/>
        </w:rPr>
        <w:t>Ильясовой А.И.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D77" w:rsidP="00DB5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0F6054">
        <w:rPr>
          <w:rFonts w:ascii="Times New Roman" w:hAnsi="Times New Roman"/>
          <w:sz w:val="28"/>
          <w:szCs w:val="28"/>
        </w:rPr>
        <w:t xml:space="preserve"> ПАО  СК «Росгосстрах» к  </w:t>
      </w:r>
      <w:r w:rsidR="002570F9">
        <w:rPr>
          <w:rFonts w:ascii="Times New Roman" w:hAnsi="Times New Roman"/>
          <w:sz w:val="28"/>
          <w:szCs w:val="28"/>
        </w:rPr>
        <w:t xml:space="preserve"> Иванову Дмитрию </w:t>
      </w:r>
      <w:r w:rsidR="002570F9">
        <w:rPr>
          <w:rFonts w:ascii="Times New Roman" w:hAnsi="Times New Roman"/>
          <w:sz w:val="28"/>
          <w:szCs w:val="28"/>
        </w:rPr>
        <w:t>Герадотовичу</w:t>
      </w:r>
      <w:r w:rsidR="000F6054">
        <w:rPr>
          <w:rFonts w:ascii="Times New Roman" w:hAnsi="Times New Roman"/>
          <w:sz w:val="28"/>
          <w:szCs w:val="28"/>
        </w:rPr>
        <w:t xml:space="preserve">      о возмещении ущерба в порядке регресса</w:t>
      </w:r>
      <w:r>
        <w:rPr>
          <w:rFonts w:ascii="Times New Roman" w:hAnsi="Times New Roman"/>
          <w:sz w:val="28"/>
          <w:szCs w:val="28"/>
        </w:rPr>
        <w:t>,-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Иск удовлетворить.     </w:t>
      </w:r>
    </w:p>
    <w:p w:rsidR="000F6054" w:rsidP="000F60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Взыскать с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570F9">
        <w:rPr>
          <w:rFonts w:ascii="Times New Roman" w:eastAsia="Times New Roman" w:hAnsi="Times New Roman"/>
          <w:sz w:val="28"/>
          <w:szCs w:val="28"/>
        </w:rPr>
        <w:t xml:space="preserve"> Иванова Дмитрия </w:t>
      </w:r>
      <w:r w:rsidR="002570F9">
        <w:rPr>
          <w:rFonts w:ascii="Times New Roman" w:eastAsia="Times New Roman" w:hAnsi="Times New Roman"/>
          <w:sz w:val="28"/>
          <w:szCs w:val="28"/>
        </w:rPr>
        <w:t>Герадотовича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722F1B">
        <w:rPr>
          <w:sz w:val="28"/>
          <w:szCs w:val="28"/>
        </w:rPr>
        <w:t>ДАННЫЕ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пользу ПАО СК «</w:t>
      </w:r>
      <w:r>
        <w:rPr>
          <w:rFonts w:ascii="Times New Roman" w:eastAsia="Times New Roman" w:hAnsi="Times New Roman"/>
          <w:sz w:val="28"/>
          <w:szCs w:val="28"/>
        </w:rPr>
        <w:t>Россгосстрах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="002570F9">
        <w:rPr>
          <w:rFonts w:ascii="Times New Roman" w:eastAsia="Times New Roman" w:hAnsi="Times New Roman"/>
          <w:sz w:val="28"/>
          <w:szCs w:val="28"/>
        </w:rPr>
        <w:t xml:space="preserve"> </w:t>
      </w:r>
      <w:r w:rsidR="006E2185">
        <w:rPr>
          <w:rFonts w:ascii="Times New Roman" w:eastAsia="Times New Roman" w:hAnsi="Times New Roman"/>
          <w:sz w:val="28"/>
          <w:szCs w:val="28"/>
        </w:rPr>
        <w:t>3700</w:t>
      </w:r>
      <w:r w:rsidR="002570F9">
        <w:rPr>
          <w:rFonts w:ascii="Times New Roman" w:eastAsia="Times New Roman" w:hAnsi="Times New Roman"/>
          <w:sz w:val="28"/>
          <w:szCs w:val="28"/>
        </w:rPr>
        <w:t xml:space="preserve">  </w:t>
      </w:r>
      <w:r w:rsidR="006E218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рублей в порядке регресса  в счет возмещения  вреда в результате  повреждения застрахованного имущества  по факту дорожно-транспортного происшествия от </w:t>
      </w:r>
      <w:r w:rsidR="002570F9">
        <w:rPr>
          <w:rFonts w:ascii="Times New Roman" w:eastAsia="Times New Roman" w:hAnsi="Times New Roman"/>
          <w:sz w:val="28"/>
          <w:szCs w:val="28"/>
        </w:rPr>
        <w:t>14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2570F9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 xml:space="preserve">.2017 г.  </w:t>
      </w:r>
    </w:p>
    <w:p w:rsidR="000F6054" w:rsidRPr="00BF33C0" w:rsidP="000F60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Взыскать с</w:t>
      </w:r>
      <w:r w:rsidRPr="008A267F">
        <w:rPr>
          <w:rFonts w:ascii="Times New Roman" w:eastAsia="Times New Roman" w:hAnsi="Times New Roman"/>
          <w:sz w:val="28"/>
          <w:szCs w:val="28"/>
        </w:rPr>
        <w:t xml:space="preserve"> </w:t>
      </w:r>
      <w:r w:rsidR="002570F9">
        <w:rPr>
          <w:rFonts w:ascii="Times New Roman" w:eastAsia="Times New Roman" w:hAnsi="Times New Roman"/>
          <w:sz w:val="28"/>
          <w:szCs w:val="28"/>
        </w:rPr>
        <w:t xml:space="preserve">Иванова Дмитрия </w:t>
      </w:r>
      <w:r w:rsidR="002570F9">
        <w:rPr>
          <w:rFonts w:ascii="Times New Roman" w:eastAsia="Times New Roman" w:hAnsi="Times New Roman"/>
          <w:sz w:val="28"/>
          <w:szCs w:val="28"/>
        </w:rPr>
        <w:t>Герадотовича</w:t>
      </w:r>
      <w:r w:rsidR="002570F9">
        <w:rPr>
          <w:rFonts w:ascii="Times New Roman" w:eastAsia="Times New Roman" w:hAnsi="Times New Roman"/>
          <w:sz w:val="28"/>
          <w:szCs w:val="28"/>
        </w:rPr>
        <w:t xml:space="preserve">, </w:t>
      </w:r>
      <w:r w:rsidR="00722F1B">
        <w:rPr>
          <w:sz w:val="28"/>
          <w:szCs w:val="28"/>
        </w:rPr>
        <w:t>ДАННЫЕ</w:t>
      </w:r>
      <w:r>
        <w:rPr>
          <w:rFonts w:ascii="Times New Roman" w:eastAsia="Times New Roman" w:hAnsi="Times New Roman"/>
          <w:sz w:val="28"/>
          <w:szCs w:val="28"/>
        </w:rPr>
        <w:t xml:space="preserve">  в пользу ПАО СК «</w:t>
      </w:r>
      <w:r>
        <w:rPr>
          <w:rFonts w:ascii="Times New Roman" w:eastAsia="Times New Roman" w:hAnsi="Times New Roman"/>
          <w:sz w:val="28"/>
          <w:szCs w:val="28"/>
        </w:rPr>
        <w:t>Россгосстрах</w:t>
      </w:r>
      <w:r>
        <w:rPr>
          <w:rFonts w:ascii="Times New Roman" w:eastAsia="Times New Roman" w:hAnsi="Times New Roman"/>
          <w:sz w:val="28"/>
          <w:szCs w:val="28"/>
        </w:rPr>
        <w:t>»       в пользу ПАО СК «</w:t>
      </w:r>
      <w:r>
        <w:rPr>
          <w:rFonts w:ascii="Times New Roman" w:eastAsia="Times New Roman" w:hAnsi="Times New Roman"/>
          <w:sz w:val="28"/>
          <w:szCs w:val="28"/>
        </w:rPr>
        <w:t>Россгосстрах</w:t>
      </w:r>
      <w:r>
        <w:rPr>
          <w:rFonts w:ascii="Times New Roman" w:eastAsia="Times New Roman" w:hAnsi="Times New Roman"/>
          <w:sz w:val="28"/>
          <w:szCs w:val="28"/>
        </w:rPr>
        <w:t xml:space="preserve">» в счет возмещения расходов по оплате    государственной  пошлины в размере  </w:t>
      </w:r>
      <w:r w:rsidR="006E2185">
        <w:rPr>
          <w:rFonts w:ascii="Times New Roman" w:eastAsia="Times New Roman" w:hAnsi="Times New Roman"/>
          <w:sz w:val="28"/>
          <w:szCs w:val="28"/>
        </w:rPr>
        <w:t xml:space="preserve">400 </w:t>
      </w:r>
      <w:r>
        <w:rPr>
          <w:rFonts w:ascii="Times New Roman" w:eastAsia="Times New Roman" w:hAnsi="Times New Roman"/>
          <w:sz w:val="28"/>
          <w:szCs w:val="28"/>
        </w:rPr>
        <w:t xml:space="preserve"> рублей</w:t>
      </w:r>
      <w:r w:rsidR="006E218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E2185" w:rsidP="006E2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О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6E2185" w:rsidRPr="00BF33C0" w:rsidP="006E2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При этом лица, участвующие в деле, вправе подать заявление о составлении мотивированного решения суда в течение трех дней со дня объявления  </w:t>
      </w:r>
      <w:r w:rsidRPr="00BF33C0">
        <w:rPr>
          <w:rFonts w:ascii="Times New Roman" w:eastAsia="Times New Roman" w:hAnsi="Times New Roman"/>
          <w:sz w:val="28"/>
          <w:szCs w:val="28"/>
        </w:rPr>
        <w:t>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E2185" w:rsidRPr="009B7025" w:rsidP="006E2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    Мировой судья                                                                     Попова Н.И.</w:t>
      </w:r>
    </w:p>
    <w:p w:rsidR="006E2185" w:rsidRPr="009B7025" w:rsidP="006E2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2185" w:rsidRPr="009A1F40" w:rsidP="006E218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E2185" w:rsidRPr="00A41AAA" w:rsidP="006E2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2185" w:rsidRPr="003E6C3C" w:rsidP="006E2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6E2185" w:rsidRPr="003E6C3C" w:rsidP="006E2185">
      <w:pPr>
        <w:rPr>
          <w:rFonts w:ascii="Times New Roman" w:hAnsi="Times New Roman"/>
          <w:sz w:val="28"/>
          <w:szCs w:val="28"/>
        </w:rPr>
      </w:pPr>
    </w:p>
    <w:p w:rsidR="006E2185" w:rsidRPr="009B7025" w:rsidP="006E2185">
      <w:pPr>
        <w:rPr>
          <w:sz w:val="28"/>
          <w:szCs w:val="28"/>
        </w:rPr>
      </w:pPr>
    </w:p>
    <w:p w:rsidR="006E2185" w:rsidRPr="009B7025" w:rsidP="006E2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2185" w:rsidRPr="009B7025" w:rsidP="006E2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E2185" w:rsidRPr="009B7025" w:rsidP="006E21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E2185" w:rsidRPr="00E4091A" w:rsidP="006E2185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E2185" w:rsidRPr="00E4091A" w:rsidP="006E2185">
      <w:pPr>
        <w:rPr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F3425"/>
    <w:rsid w:val="000F6054"/>
    <w:rsid w:val="000F70A2"/>
    <w:rsid w:val="00114E83"/>
    <w:rsid w:val="001203B3"/>
    <w:rsid w:val="00145C78"/>
    <w:rsid w:val="00213F5D"/>
    <w:rsid w:val="00214445"/>
    <w:rsid w:val="002570F9"/>
    <w:rsid w:val="002D41B4"/>
    <w:rsid w:val="002E782F"/>
    <w:rsid w:val="002F29FB"/>
    <w:rsid w:val="003033C6"/>
    <w:rsid w:val="00323F0D"/>
    <w:rsid w:val="0034474D"/>
    <w:rsid w:val="0039149F"/>
    <w:rsid w:val="003E6C3C"/>
    <w:rsid w:val="00401E4F"/>
    <w:rsid w:val="00423C37"/>
    <w:rsid w:val="00433C64"/>
    <w:rsid w:val="00462092"/>
    <w:rsid w:val="004755B1"/>
    <w:rsid w:val="004B116E"/>
    <w:rsid w:val="00520968"/>
    <w:rsid w:val="005A4928"/>
    <w:rsid w:val="005D2E1B"/>
    <w:rsid w:val="005E6A38"/>
    <w:rsid w:val="005F08FE"/>
    <w:rsid w:val="006E2185"/>
    <w:rsid w:val="00722F1B"/>
    <w:rsid w:val="007C1231"/>
    <w:rsid w:val="007E53B6"/>
    <w:rsid w:val="00821264"/>
    <w:rsid w:val="00861D1F"/>
    <w:rsid w:val="00865A13"/>
    <w:rsid w:val="008A14A8"/>
    <w:rsid w:val="008A267F"/>
    <w:rsid w:val="008F4DFE"/>
    <w:rsid w:val="009A1F40"/>
    <w:rsid w:val="009A29DC"/>
    <w:rsid w:val="009B7025"/>
    <w:rsid w:val="009E39D3"/>
    <w:rsid w:val="00A41AAA"/>
    <w:rsid w:val="00A76FF5"/>
    <w:rsid w:val="00A845B9"/>
    <w:rsid w:val="00A854E4"/>
    <w:rsid w:val="00AD01F1"/>
    <w:rsid w:val="00AE7BF4"/>
    <w:rsid w:val="00AF04C0"/>
    <w:rsid w:val="00B534A8"/>
    <w:rsid w:val="00B64A01"/>
    <w:rsid w:val="00B66D6D"/>
    <w:rsid w:val="00BA5999"/>
    <w:rsid w:val="00BF33C0"/>
    <w:rsid w:val="00C8105B"/>
    <w:rsid w:val="00CC24E8"/>
    <w:rsid w:val="00D04B8D"/>
    <w:rsid w:val="00D16812"/>
    <w:rsid w:val="00D37E5F"/>
    <w:rsid w:val="00DA4017"/>
    <w:rsid w:val="00DB3FFD"/>
    <w:rsid w:val="00DB5D77"/>
    <w:rsid w:val="00DF7227"/>
    <w:rsid w:val="00E0367B"/>
    <w:rsid w:val="00E4091A"/>
    <w:rsid w:val="00ED5DE6"/>
    <w:rsid w:val="00EF0C03"/>
    <w:rsid w:val="00F32C35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1FF83-E632-48C8-B254-200836CD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