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3D42B0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765BE">
        <w:rPr>
          <w:rFonts w:ascii="Times New Roman" w:eastAsia="Times New Roman" w:hAnsi="Times New Roman"/>
          <w:sz w:val="24"/>
          <w:szCs w:val="24"/>
          <w:lang w:eastAsia="ru-RU"/>
        </w:rPr>
        <w:t>595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765BE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ноября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BF33C0" w:rsidP="0056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A765BE">
        <w:rPr>
          <w:rFonts w:ascii="Times New Roman" w:eastAsia="Times New Roman" w:hAnsi="Times New Roman"/>
          <w:sz w:val="28"/>
          <w:szCs w:val="28"/>
          <w:lang w:eastAsia="ru-RU"/>
        </w:rPr>
        <w:t>помощнике мирового судьи Арутюнян З.А.</w:t>
      </w:r>
    </w:p>
    <w:p w:rsidR="00AB42B0" w:rsidP="0056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представителя истца по доверенности – </w:t>
      </w:r>
      <w:r w:rsidR="006767A5">
        <w:rPr>
          <w:rFonts w:ascii="Times New Roman" w:eastAsia="Times New Roman" w:hAnsi="Times New Roman"/>
          <w:sz w:val="28"/>
          <w:szCs w:val="28"/>
          <w:lang w:eastAsia="ru-RU"/>
        </w:rPr>
        <w:t>Константова</w:t>
      </w:r>
      <w:r w:rsidR="006767A5">
        <w:rPr>
          <w:rFonts w:ascii="Times New Roman" w:eastAsia="Times New Roman" w:hAnsi="Times New Roman"/>
          <w:sz w:val="28"/>
          <w:szCs w:val="28"/>
          <w:lang w:eastAsia="ru-RU"/>
        </w:rPr>
        <w:t xml:space="preserve">  И.С.</w:t>
      </w:r>
    </w:p>
    <w:p w:rsidR="00AB42B0" w:rsidRPr="009B7025" w:rsidP="0056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ответчика – Годуновой Т.Н.</w:t>
      </w:r>
    </w:p>
    <w:p w:rsidR="00214445" w:rsidRPr="009B7025" w:rsidP="00AD06D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="00AD06DA">
        <w:rPr>
          <w:rFonts w:ascii="Times New Roman" w:hAnsi="Times New Roman"/>
          <w:sz w:val="28"/>
          <w:szCs w:val="28"/>
        </w:rPr>
        <w:t>Г</w:t>
      </w:r>
      <w:r w:rsidR="006767A5">
        <w:rPr>
          <w:rFonts w:ascii="Times New Roman" w:hAnsi="Times New Roman"/>
          <w:sz w:val="28"/>
          <w:szCs w:val="28"/>
        </w:rPr>
        <w:t>осударственного унитарного  предприятия Республики Крым  «</w:t>
      </w:r>
      <w:r w:rsidR="006767A5">
        <w:rPr>
          <w:rFonts w:ascii="Times New Roman" w:hAnsi="Times New Roman"/>
          <w:sz w:val="28"/>
          <w:szCs w:val="28"/>
        </w:rPr>
        <w:t>Крымтеплокоммунэнерго</w:t>
      </w:r>
      <w:r w:rsidR="006767A5">
        <w:rPr>
          <w:rFonts w:ascii="Times New Roman" w:hAnsi="Times New Roman"/>
          <w:sz w:val="28"/>
          <w:szCs w:val="28"/>
        </w:rPr>
        <w:t xml:space="preserve">» </w:t>
      </w:r>
      <w:r w:rsidR="00374FF3">
        <w:rPr>
          <w:rFonts w:ascii="Times New Roman" w:hAnsi="Times New Roman"/>
          <w:sz w:val="28"/>
          <w:szCs w:val="28"/>
        </w:rPr>
        <w:t>к  Годуновой Т</w:t>
      </w:r>
      <w:r w:rsidR="00560886">
        <w:rPr>
          <w:rFonts w:ascii="Times New Roman" w:hAnsi="Times New Roman"/>
          <w:sz w:val="28"/>
          <w:szCs w:val="28"/>
        </w:rPr>
        <w:t>атьяне Николаевне, Годуновой Антонине Петровне, Годуновой Ксении Петровне</w:t>
      </w:r>
      <w:r w:rsidR="00AD06DA">
        <w:rPr>
          <w:rFonts w:ascii="Times New Roman" w:hAnsi="Times New Roman"/>
          <w:sz w:val="28"/>
          <w:szCs w:val="28"/>
        </w:rPr>
        <w:t>, треть</w:t>
      </w:r>
      <w:r w:rsidR="00560886">
        <w:rPr>
          <w:rFonts w:ascii="Times New Roman" w:hAnsi="Times New Roman"/>
          <w:sz w:val="28"/>
          <w:szCs w:val="28"/>
        </w:rPr>
        <w:t>е</w:t>
      </w:r>
      <w:r w:rsidR="00AD06DA">
        <w:rPr>
          <w:rFonts w:ascii="Times New Roman" w:hAnsi="Times New Roman"/>
          <w:sz w:val="28"/>
          <w:szCs w:val="28"/>
        </w:rPr>
        <w:t xml:space="preserve"> лиц</w:t>
      </w:r>
      <w:r w:rsidR="00560886">
        <w:rPr>
          <w:rFonts w:ascii="Times New Roman" w:hAnsi="Times New Roman"/>
          <w:sz w:val="28"/>
          <w:szCs w:val="28"/>
        </w:rPr>
        <w:t>о, не заявляюще</w:t>
      </w:r>
      <w:r w:rsidR="00AD06DA">
        <w:rPr>
          <w:rFonts w:ascii="Times New Roman" w:hAnsi="Times New Roman"/>
          <w:sz w:val="28"/>
          <w:szCs w:val="28"/>
        </w:rPr>
        <w:t>е самостоятельных требовани</w:t>
      </w:r>
      <w:r w:rsidR="00AD06DA">
        <w:rPr>
          <w:rFonts w:ascii="Times New Roman" w:hAnsi="Times New Roman"/>
          <w:sz w:val="28"/>
          <w:szCs w:val="28"/>
        </w:rPr>
        <w:t>й-</w:t>
      </w:r>
      <w:r w:rsidR="00AD06DA">
        <w:rPr>
          <w:rFonts w:ascii="Times New Roman" w:hAnsi="Times New Roman"/>
          <w:sz w:val="28"/>
          <w:szCs w:val="28"/>
        </w:rPr>
        <w:t xml:space="preserve"> </w:t>
      </w:r>
      <w:r w:rsidR="00AD0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6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088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несовершеннолетний Годунов Тимур Петрович, </w:t>
      </w:r>
      <w:r w:rsidR="00AD06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представитель несовершеннолетне</w:t>
      </w:r>
      <w:r w:rsidR="0056088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 Годунова Тимура Петровича</w:t>
      </w:r>
      <w:r w:rsidR="00AD06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Департамент по делам детей администрации города Симферополя, </w:t>
      </w:r>
      <w:r w:rsidR="00AD06DA">
        <w:rPr>
          <w:rFonts w:ascii="Times New Roman" w:hAnsi="Times New Roman"/>
          <w:sz w:val="28"/>
          <w:szCs w:val="28"/>
        </w:rPr>
        <w:t xml:space="preserve"> о взыскании  задолженности за потребленн</w:t>
      </w:r>
      <w:r w:rsidR="006767A5">
        <w:rPr>
          <w:rFonts w:ascii="Times New Roman" w:hAnsi="Times New Roman"/>
          <w:sz w:val="28"/>
          <w:szCs w:val="28"/>
        </w:rPr>
        <w:t xml:space="preserve">ую тепловую энергию,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D274A4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 w:rsidR="00A76FF5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D274A4" w:rsidP="00D274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ГУП РК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28.09.2020 г.  обратилось с исковым заявлением к  Годуновой Татьяне Николаевне,   в котором просило взыскать с нее   в его пользу 35172 рубля 93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адолженности за потребленную тепловую энергию  за период с 01.08.2018 г. по 01.09.2019 г.  </w:t>
      </w:r>
    </w:p>
    <w:p w:rsidR="00D274A4" w:rsidP="00D274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мотивированы тем, что   Годунова Т.Н.  </w:t>
      </w:r>
      <w:r w:rsidR="00217E85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 потребителем тепловой энергии, проживает в квартире квартиры № </w:t>
      </w:r>
      <w:r w:rsidR="0078560B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.  ГУП РК 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 является централизованным поставщиком тепловой энергии в </w:t>
      </w:r>
      <w:r w:rsidR="00217E85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г. Симферополе, осуществляет поставку тепловой энергии ответчику. Образовавшаяся задолженность не погашена. </w:t>
      </w:r>
    </w:p>
    <w:p w:rsidR="00D274A4" w:rsidP="00D274A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Определением мирового судьи от 15 октября 2020 г. с согласия ответчика,  к участию в деле в качестве соответчиков привлечены сособственники квартиры  № </w:t>
      </w:r>
      <w:r w:rsidR="0078560B">
        <w:rPr>
          <w:sz w:val="28"/>
          <w:szCs w:val="28"/>
        </w:rPr>
        <w:t>ДАННЫ</w:t>
      </w:r>
      <w:r w:rsidR="0078560B">
        <w:rPr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Годунова Антонина Петровна, Годунова Ксения Петровна, а также в качестве третьего лица, не заявляющего самостоятельные требования на предмет спора, привлечен несовершеннолетний сын Годуновой Антонины Петровны -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Годунов Тимур Петрович, и  Департамент по делам детей администрации города Симферополя в качестве его представителя. </w:t>
      </w:r>
    </w:p>
    <w:p w:rsidR="00D274A4" w:rsidRPr="00A41AAA" w:rsidP="00D274A4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Представитель истца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Константов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И.С.    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судебном заседании поддержал исковые требования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просил их удовлетворить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взыскать задолженность с соответчиков  в соответствии с их долями в праве собственности на квартиру. Пояснил, что   у собственников лицевые счета не разделены, за отопление начисления производятся исходя из площади квартиры, за горячее водоснабжение – по показаниям счетчика.</w:t>
      </w:r>
    </w:p>
    <w:p w:rsidR="00D274A4" w:rsidP="00D274A4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Ответчик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Годунова Т.Н.  в судебном  заседании исковые требования не признала, пояснила, что в квартире фактически проживает ее дочь Годунова Антонина Петровна и ее несовершеннолетний сын Годунов Тимур Петрович,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которыми она не общается. Они с дочерью  Годуновой Ксенией Петровной зарегистрированы в квартире, однако, фактически проживают по другим адресам</w:t>
      </w:r>
      <w:r w:rsidR="00FB0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она с января 2018 г., Годунова  Ксения не проживала с марта 2018 г. по сентябрь 2020 г.  Кроме того, полагает, что истцом оказаны услуги по отоплению ненадлежащего качества.</w:t>
      </w:r>
    </w:p>
    <w:p w:rsidR="00D274A4" w:rsidP="00D274A4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Ответчики Годунова К.П. и Годунова А.П. в судебное заседание не явились, о времени и месте рассмотрения дела были уведомлены надлежащим образом</w:t>
      </w:r>
      <w:r w:rsidR="00217E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о причинах неявки не сообщили, ходатайств об отложении судебного заседания не поступало.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274A4" w:rsidRPr="00A41AAA" w:rsidP="00D274A4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При таких обстоятельствах дело подлежит рассмотрению в отсутствие ответчиков Годуновой К.П. и Годуновой А.П.  </w:t>
      </w:r>
    </w:p>
    <w:p w:rsidR="00D274A4" w:rsidP="00D274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1AAA">
        <w:rPr>
          <w:rFonts w:ascii="Times New Roman" w:hAnsi="Times New Roman"/>
          <w:sz w:val="28"/>
          <w:szCs w:val="28"/>
        </w:rPr>
        <w:t xml:space="preserve">Изучив доводы иска, исследовав и оценив имеющиеся в деле доказательства в их совокупности, суд приходит к выводу, что  исковые требования подлежат </w:t>
      </w:r>
      <w:r>
        <w:rPr>
          <w:rFonts w:ascii="Times New Roman" w:hAnsi="Times New Roman"/>
          <w:sz w:val="28"/>
          <w:szCs w:val="28"/>
        </w:rPr>
        <w:t xml:space="preserve">частичному  </w:t>
      </w:r>
      <w:r w:rsidRPr="00A41AAA">
        <w:rPr>
          <w:rFonts w:ascii="Times New Roman" w:hAnsi="Times New Roman"/>
          <w:sz w:val="28"/>
          <w:szCs w:val="28"/>
        </w:rPr>
        <w:t xml:space="preserve">  удовлетворению по следующим основаниям.</w:t>
      </w:r>
    </w:p>
    <w:p w:rsidR="00D274A4" w:rsidRPr="00A41AAA" w:rsidP="00D274A4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ст. 2 ГПК РФ задачами гражданского судопроизводства являются правильное  и своевременное рассмотрение и разрешение гражданских дел в целях защиты нарушенных или оспариваемых прав, свобод и законных интересов 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 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7IeAAsZniiH" w:tgtFrame="_blank" w:tooltip="Статья 210. Бремя содержания имущества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210</w:t>
        </w:r>
      </w:hyperlink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ГК РФ, ч. 3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9HWgSed3d2Nw" w:tgtFrame="_blank" w:tooltip="Статья 30. Права и обязанности собственника жилого помещения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</w:t>
        </w:r>
      </w:hyperlink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В силу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5fwU1eyxtjVO" w:tgtFrame="_blank" w:tooltip="Статья 153. Обязанность по внесению платы за жилое помещение и коммунальные услуги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153</w:t>
        </w:r>
      </w:hyperlink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ЖК РФ граждане обязаны своевременно и полностью вносить плату за жилое помещение и коммунальные услуги.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Согласно положениям ст.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NtNnnpWhLg51" w:tgtFrame="_blank" w:tooltip="Статья 154. Структура платы за жилое помещение и коммунальные услуги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154</w:t>
        </w:r>
      </w:hyperlink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r w:rsidRPr="00E4441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anchor="2jHTWCkltnls" w:tgtFrame="_blank" w:tooltip="Статья 156. Размер платы за жилое помещение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156</w:t>
        </w:r>
      </w:hyperlink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ЖК РФ собственник помещения в многоквартирном доме обязан производить коммунальные платежи и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Плата за жилое помещение и коммунальные услуги для собственника помещения в многоквартирном доме включает в себя: 1)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 2) взнос на капитальный ремонт; 3) плату за коммунальные услуги.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Годунова Татьяна Николаевна, Годунова Антонина Петровна, Годунова Ксения Петровна   являю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тся собственник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ами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жилого помещения, расположенного по адресу: </w:t>
      </w:r>
      <w:r w:rsidR="00FB05A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</w:t>
      </w:r>
      <w:r w:rsidR="0078560B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равных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долях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 указанной квартире зарегистрированы Годунова Татьяна Николаевна, Годунова Антонина Петровна, Годунова Ксения Петровна, а также проживает несовершеннолетний сын Годуновой Антонины Петровны – Годунов Тимур Петрович.  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ГУП РК «</w:t>
      </w:r>
      <w:r w:rsidR="00FB05AD"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05AD">
        <w:rPr>
          <w:rFonts w:ascii="Times New Roman" w:hAnsi="Times New Roman"/>
          <w:sz w:val="28"/>
          <w:szCs w:val="28"/>
        </w:rPr>
        <w:t>является централизованным поставщиком тепловой энергии в г. Симферополе, осуществляет поставку тепловой энергии ответчикам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Начисление платы за </w:t>
      </w:r>
      <w:r w:rsidR="00FB0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отопление начисления производятся исходя из площади квартиры, за горячее водоснабжение – по показаниям счетчика. </w:t>
      </w:r>
      <w:r w:rsidRPr="0029568D" w:rsidR="00FB05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Ответчик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не производил оплату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потребление природного газа в полном объеме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="00FB05AD">
        <w:rPr>
          <w:rFonts w:ascii="Times New Roman" w:hAnsi="Times New Roman"/>
          <w:sz w:val="28"/>
          <w:szCs w:val="28"/>
        </w:rPr>
        <w:t xml:space="preserve"> 01.08.2018 г. по 01.09.2019 г.</w:t>
      </w:r>
      <w:r w:rsidR="00FB05AD">
        <w:rPr>
          <w:rFonts w:ascii="Times New Roman" w:hAnsi="Times New Roman"/>
          <w:sz w:val="28"/>
          <w:szCs w:val="28"/>
        </w:rPr>
        <w:t xml:space="preserve">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в результате чего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образовалась задолженность за указанный период в размере </w:t>
      </w:r>
      <w:r w:rsidR="00FB05AD">
        <w:rPr>
          <w:rFonts w:ascii="Times New Roman" w:eastAsia="Times New Roman" w:hAnsi="Times New Roman"/>
          <w:sz w:val="28"/>
          <w:szCs w:val="28"/>
        </w:rPr>
        <w:t xml:space="preserve"> </w:t>
      </w:r>
      <w:r w:rsidR="00FB05AD">
        <w:rPr>
          <w:rFonts w:ascii="Times New Roman" w:hAnsi="Times New Roman"/>
          <w:sz w:val="28"/>
          <w:szCs w:val="28"/>
        </w:rPr>
        <w:t xml:space="preserve">35172 рубля 93 </w:t>
      </w:r>
      <w:r>
        <w:rPr>
          <w:rFonts w:ascii="Times New Roman" w:eastAsia="Times New Roman" w:hAnsi="Times New Roman"/>
          <w:sz w:val="28"/>
          <w:szCs w:val="28"/>
        </w:rPr>
        <w:t xml:space="preserve"> коп. Правильность указанного расчета подтверждена материалами дела.</w:t>
      </w:r>
      <w:r w:rsidR="00FB05AD">
        <w:rPr>
          <w:rFonts w:ascii="Times New Roman" w:eastAsia="Times New Roman" w:hAnsi="Times New Roman"/>
          <w:sz w:val="28"/>
          <w:szCs w:val="28"/>
        </w:rPr>
        <w:t xml:space="preserve"> Ответчиками </w:t>
      </w:r>
      <w:r w:rsidR="00FB05AD">
        <w:rPr>
          <w:rFonts w:ascii="Times New Roman" w:eastAsia="Times New Roman" w:hAnsi="Times New Roman"/>
          <w:sz w:val="28"/>
          <w:szCs w:val="28"/>
        </w:rPr>
        <w:t>свой</w:t>
      </w:r>
      <w:r w:rsidR="00FB05AD">
        <w:rPr>
          <w:rFonts w:ascii="Times New Roman" w:eastAsia="Times New Roman" w:hAnsi="Times New Roman"/>
          <w:sz w:val="28"/>
          <w:szCs w:val="28"/>
        </w:rPr>
        <w:t xml:space="preserve"> </w:t>
      </w:r>
      <w:r w:rsidR="00FB05AD">
        <w:rPr>
          <w:rFonts w:ascii="Times New Roman" w:eastAsia="Times New Roman" w:hAnsi="Times New Roman"/>
          <w:sz w:val="28"/>
          <w:szCs w:val="28"/>
        </w:rPr>
        <w:t>контррасчет</w:t>
      </w:r>
      <w:r w:rsidR="00FB05AD">
        <w:rPr>
          <w:rFonts w:ascii="Times New Roman" w:eastAsia="Times New Roman" w:hAnsi="Times New Roman"/>
          <w:sz w:val="28"/>
          <w:szCs w:val="28"/>
        </w:rPr>
        <w:t xml:space="preserve"> суду не предоставлен.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</w:rPr>
        <w:t xml:space="preserve">В соответствии со ст. </w:t>
      </w:r>
      <w:hyperlink r:id="rId10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56</w:t>
        </w:r>
      </w:hyperlink>
      <w:r w:rsidRPr="0029568D">
        <w:rPr>
          <w:rFonts w:ascii="Times New Roman" w:hAnsi="Times New Roman"/>
          <w:sz w:val="28"/>
          <w:szCs w:val="28"/>
        </w:rPr>
        <w:t xml:space="preserve"> Гражданского процессуального кодекса РФ, каждая сторона должна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D274A4" w:rsidP="00D274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707C">
        <w:rPr>
          <w:rFonts w:ascii="Times New Roman" w:hAnsi="Times New Roman"/>
          <w:sz w:val="28"/>
          <w:szCs w:val="28"/>
        </w:rPr>
        <w:t xml:space="preserve"> </w:t>
      </w:r>
      <w:r w:rsidR="00FB05AD">
        <w:rPr>
          <w:rFonts w:ascii="Times New Roman" w:hAnsi="Times New Roman"/>
          <w:sz w:val="28"/>
          <w:szCs w:val="28"/>
        </w:rPr>
        <w:t xml:space="preserve">В качестве возражений на исковое заявление </w:t>
      </w:r>
      <w:r w:rsidRPr="00F7707C">
        <w:rPr>
          <w:rFonts w:ascii="Times New Roman" w:hAnsi="Times New Roman"/>
          <w:sz w:val="28"/>
          <w:szCs w:val="28"/>
        </w:rPr>
        <w:t>ответчик</w:t>
      </w:r>
      <w:r>
        <w:rPr>
          <w:rFonts w:ascii="Times New Roman" w:hAnsi="Times New Roman"/>
          <w:sz w:val="28"/>
          <w:szCs w:val="28"/>
        </w:rPr>
        <w:t xml:space="preserve"> Годунова Т.Н. </w:t>
      </w:r>
      <w:r w:rsidR="00FB0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07C">
        <w:rPr>
          <w:rFonts w:ascii="Times New Roman" w:hAnsi="Times New Roman"/>
          <w:sz w:val="28"/>
          <w:szCs w:val="28"/>
        </w:rPr>
        <w:t xml:space="preserve">  указыва</w:t>
      </w:r>
      <w:r w:rsidR="00FB05AD">
        <w:rPr>
          <w:rFonts w:ascii="Times New Roman" w:hAnsi="Times New Roman"/>
          <w:sz w:val="28"/>
          <w:szCs w:val="28"/>
        </w:rPr>
        <w:t>е</w:t>
      </w:r>
      <w:r w:rsidRPr="00F7707C">
        <w:rPr>
          <w:rFonts w:ascii="Times New Roman" w:hAnsi="Times New Roman"/>
          <w:sz w:val="28"/>
          <w:szCs w:val="28"/>
        </w:rPr>
        <w:t xml:space="preserve">т, что </w:t>
      </w:r>
      <w:r w:rsidR="006805F7">
        <w:rPr>
          <w:rFonts w:ascii="Times New Roman" w:hAnsi="Times New Roman"/>
          <w:sz w:val="28"/>
          <w:szCs w:val="28"/>
        </w:rPr>
        <w:t xml:space="preserve">она не проживала </w:t>
      </w:r>
      <w:r>
        <w:rPr>
          <w:rFonts w:ascii="Times New Roman" w:hAnsi="Times New Roman"/>
          <w:sz w:val="28"/>
          <w:szCs w:val="28"/>
        </w:rPr>
        <w:t xml:space="preserve"> в указанной квартире</w:t>
      </w:r>
      <w:r w:rsidR="006805F7">
        <w:rPr>
          <w:rFonts w:ascii="Times New Roman" w:hAnsi="Times New Roman"/>
          <w:sz w:val="28"/>
          <w:szCs w:val="28"/>
        </w:rPr>
        <w:t xml:space="preserve"> с января 2018 г., а Годунова К.П. – с марта 2018г. по сентябрь 2020г., </w:t>
      </w: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</w:t>
      </w:r>
      <w:r w:rsidR="006805F7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несут обязанности по оплате </w:t>
      </w:r>
      <w:r w:rsidR="006805F7">
        <w:rPr>
          <w:rFonts w:ascii="Times New Roman" w:hAnsi="Times New Roman"/>
          <w:sz w:val="28"/>
          <w:szCs w:val="28"/>
        </w:rPr>
        <w:t>за указанные услуги по отоплению и горячему водоснабжению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07C">
        <w:rPr>
          <w:rFonts w:ascii="Times New Roman" w:hAnsi="Times New Roman"/>
          <w:sz w:val="28"/>
          <w:szCs w:val="28"/>
        </w:rPr>
        <w:t xml:space="preserve">Между тем, данные доводы не могут служить основанием для  отказа в удовлетворении исковых требований. </w:t>
      </w:r>
      <w:r>
        <w:rPr>
          <w:rFonts w:ascii="Times New Roman" w:hAnsi="Times New Roman"/>
          <w:sz w:val="28"/>
          <w:szCs w:val="28"/>
        </w:rPr>
        <w:t xml:space="preserve"> Представленные ответчиками Годуновой Т.Н. и Годуновой К.П. документы не могут быть бесспорным подтверждением их проживания за указанный период в других жилых помещениях, и надлежащего уведомления ГУП РК «</w:t>
      </w:r>
      <w:r w:rsidR="006805F7"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об их временном отсутствии. </w:t>
      </w:r>
      <w:r>
        <w:rPr>
          <w:rFonts w:ascii="Times New Roman" w:hAnsi="Times New Roman"/>
          <w:sz w:val="28"/>
          <w:szCs w:val="28"/>
        </w:rPr>
        <w:t xml:space="preserve">Из материалов дела следует, что Годунова К.П. и Годунова Т.Н. до настоящего времени зарегистрированы в квартире № </w:t>
      </w:r>
      <w:r w:rsidR="0078560B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 предусмотренный пунктом 91 Постановления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 порядок  подачи заявления о перерасчете до начала временного отсутствия потребителя, ими соблюден не был.</w:t>
      </w:r>
    </w:p>
    <w:p w:rsidR="006805F7" w:rsidRPr="00F7707C" w:rsidP="00D274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не представлено ответчиками допустимых и достоверных доказательств оказания истцом услуг по отоплению не надлежащего качества. Представленные акты о температурном режиме в квартире ответчиков, подписанные соседями, таковыми доказательствами не являются.</w:t>
      </w:r>
    </w:p>
    <w:p w:rsidR="00D274A4" w:rsidRPr="0029568D" w:rsidP="00D274A4">
      <w:pPr>
        <w:pStyle w:val="2"/>
        <w:shd w:val="clear" w:color="auto" w:fill="auto"/>
        <w:tabs>
          <w:tab w:val="left" w:pos="87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9568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ст. 309, 310 ГК Российской Федерации,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требований, в соответствии с обычаями делового оборота или иными обычно предъявляемыми требованиями. Односторонний отказ от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9568D">
        <w:rPr>
          <w:rFonts w:ascii="Times New Roman" w:hAnsi="Times New Roman" w:cs="Times New Roman"/>
          <w:color w:val="000000"/>
          <w:sz w:val="28"/>
          <w:szCs w:val="28"/>
        </w:rPr>
        <w:t>бязательства и одностороннее изменение его условий не допускаются.</w:t>
      </w:r>
    </w:p>
    <w:p w:rsidR="00D274A4" w:rsidRPr="0029568D" w:rsidP="00D274A4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color w:val="000000"/>
          <w:sz w:val="28"/>
          <w:szCs w:val="28"/>
        </w:rPr>
        <w:t>Разрешая вопрос о размере взыскиваемой задолженности, суд принимает во внимание представленный истцом расчет, правильность которого ответчик</w:t>
      </w:r>
      <w:r w:rsidR="006805F7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Pr="0029568D">
        <w:rPr>
          <w:rFonts w:ascii="Times New Roman" w:hAnsi="Times New Roman" w:cs="Times New Roman"/>
          <w:color w:val="000000"/>
          <w:sz w:val="28"/>
          <w:szCs w:val="28"/>
        </w:rPr>
        <w:t>не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провергнута. </w:t>
      </w:r>
    </w:p>
    <w:p w:rsidR="0052663C" w:rsidP="006805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29568D">
        <w:rPr>
          <w:rFonts w:ascii="Times New Roman" w:hAnsi="Times New Roman"/>
          <w:color w:val="000000"/>
          <w:sz w:val="28"/>
          <w:szCs w:val="28"/>
        </w:rPr>
        <w:t>Таким образом, сумма задолженности подлежит взысканию с ответчик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29568D">
        <w:rPr>
          <w:rFonts w:ascii="Times New Roman" w:hAnsi="Times New Roman"/>
          <w:color w:val="000000"/>
          <w:sz w:val="28"/>
          <w:szCs w:val="28"/>
        </w:rPr>
        <w:t xml:space="preserve"> в полном объеме.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5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ходе судебного разбирательства установлено, что  </w:t>
      </w:r>
      <w:r w:rsidR="006805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ответчики </w:t>
      </w:r>
      <w:r w:rsidR="006805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являются собственниками квартиры в равных долях. При таких обстоятельствах задолженность с ответчиков</w:t>
      </w:r>
      <w:r w:rsidR="006805F7">
        <w:rPr>
          <w:rFonts w:ascii="Times New Roman" w:hAnsi="Times New Roman"/>
          <w:color w:val="000000"/>
          <w:sz w:val="28"/>
          <w:szCs w:val="28"/>
        </w:rPr>
        <w:t xml:space="preserve"> за отопление в размере 25336 рублей 06 коп</w:t>
      </w:r>
      <w:r w:rsidR="006805F7">
        <w:rPr>
          <w:rFonts w:ascii="Times New Roman" w:hAnsi="Times New Roman"/>
          <w:color w:val="000000"/>
          <w:sz w:val="28"/>
          <w:szCs w:val="28"/>
        </w:rPr>
        <w:t>.</w:t>
      </w:r>
      <w:r w:rsidR="006805F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805F7">
        <w:rPr>
          <w:rFonts w:ascii="Times New Roman" w:hAnsi="Times New Roman"/>
          <w:color w:val="000000"/>
          <w:sz w:val="28"/>
          <w:szCs w:val="28"/>
        </w:rPr>
        <w:t>с</w:t>
      </w:r>
      <w:r w:rsidR="006805F7">
        <w:rPr>
          <w:rFonts w:ascii="Times New Roman" w:hAnsi="Times New Roman"/>
          <w:color w:val="000000"/>
          <w:sz w:val="28"/>
          <w:szCs w:val="28"/>
        </w:rPr>
        <w:t xml:space="preserve">огласно представленному истцом расчету), которая начисляется исходя из площади квартиры,  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должна быть взыскана в долевом порядке, </w:t>
      </w:r>
      <w:r w:rsidR="006805F7">
        <w:rPr>
          <w:rFonts w:ascii="Times New Roman" w:hAnsi="Times New Roman"/>
          <w:color w:val="000000"/>
          <w:sz w:val="28"/>
          <w:szCs w:val="28"/>
        </w:rPr>
        <w:t>соответственно их долям в праве собственности на жилое помещение.</w:t>
      </w:r>
    </w:p>
    <w:p w:rsidR="006805F7" w:rsidP="00680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Что касается задолженности за оказанные услуги по горячему водоснабжению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размере 9836 рублей 87 коп.</w:t>
      </w:r>
      <w:r>
        <w:rPr>
          <w:rFonts w:ascii="Times New Roman" w:hAnsi="Times New Roman"/>
          <w:color w:val="000000"/>
          <w:sz w:val="28"/>
          <w:szCs w:val="28"/>
        </w:rPr>
        <w:t xml:space="preserve">, плата за  которые начисляется по показаниям счетчика,  </w:t>
      </w:r>
      <w:r w:rsidR="00D274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то мировой судья учитывает, что  </w:t>
      </w:r>
      <w:r w:rsidR="00D274A4">
        <w:rPr>
          <w:rFonts w:ascii="Times New Roman" w:hAnsi="Times New Roman"/>
          <w:color w:val="000000"/>
          <w:sz w:val="28"/>
          <w:szCs w:val="28"/>
        </w:rPr>
        <w:t xml:space="preserve"> ответчик Годунова А.П. несет обязанность по оплате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D274A4">
        <w:rPr>
          <w:rFonts w:ascii="Times New Roman" w:hAnsi="Times New Roman"/>
          <w:color w:val="000000"/>
          <w:sz w:val="28"/>
          <w:szCs w:val="28"/>
        </w:rPr>
        <w:t>за своего несовершеннолетнего сына Годунова Т.</w:t>
      </w:r>
      <w:r w:rsidR="00D274A4"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</w:rPr>
        <w:t xml:space="preserve"> Таким образом, </w:t>
      </w:r>
      <w:r w:rsidR="00D274A4">
        <w:rPr>
          <w:rFonts w:ascii="Times New Roman" w:hAnsi="Times New Roman"/>
          <w:color w:val="000000"/>
          <w:sz w:val="28"/>
          <w:szCs w:val="28"/>
        </w:rPr>
        <w:t xml:space="preserve">  расчет оплаты за</w:t>
      </w:r>
      <w:r>
        <w:rPr>
          <w:rFonts w:ascii="Times New Roman" w:hAnsi="Times New Roman"/>
          <w:color w:val="000000"/>
          <w:sz w:val="28"/>
          <w:szCs w:val="28"/>
        </w:rPr>
        <w:t xml:space="preserve"> горячее водоснабжение должен быть п</w:t>
      </w:r>
      <w:r w:rsidR="00D274A4">
        <w:rPr>
          <w:rFonts w:ascii="Times New Roman" w:hAnsi="Times New Roman"/>
          <w:color w:val="000000"/>
          <w:sz w:val="28"/>
          <w:szCs w:val="28"/>
        </w:rPr>
        <w:t>роизв</w:t>
      </w:r>
      <w:r>
        <w:rPr>
          <w:rFonts w:ascii="Times New Roman" w:hAnsi="Times New Roman"/>
          <w:color w:val="000000"/>
          <w:sz w:val="28"/>
          <w:szCs w:val="28"/>
        </w:rPr>
        <w:t xml:space="preserve">еден, исходя </w:t>
      </w:r>
      <w:r w:rsidR="00D274A4">
        <w:rPr>
          <w:rFonts w:ascii="Times New Roman" w:hAnsi="Times New Roman"/>
          <w:color w:val="000000"/>
          <w:sz w:val="28"/>
          <w:szCs w:val="28"/>
        </w:rPr>
        <w:t xml:space="preserve"> из количества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зарегистрированных и проживающих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в квартире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A4">
        <w:rPr>
          <w:rFonts w:ascii="Times New Roman" w:hAnsi="Times New Roman"/>
          <w:color w:val="000000"/>
          <w:sz w:val="28"/>
          <w:szCs w:val="28"/>
        </w:rPr>
        <w:t xml:space="preserve">лиц.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="00D274A4">
        <w:rPr>
          <w:rFonts w:ascii="Times New Roman" w:hAnsi="Times New Roman"/>
          <w:color w:val="000000"/>
          <w:sz w:val="28"/>
          <w:szCs w:val="28"/>
        </w:rPr>
        <w:t>адолженность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за услуги по горячему водоснабжению  </w:t>
      </w:r>
      <w:r w:rsidR="00D274A4">
        <w:rPr>
          <w:rFonts w:ascii="Times New Roman" w:hAnsi="Times New Roman"/>
          <w:color w:val="000000"/>
          <w:sz w:val="28"/>
          <w:szCs w:val="28"/>
        </w:rPr>
        <w:t xml:space="preserve"> должна быть взыскана с ответчиков в долевом  порядке: </w:t>
      </w:r>
      <w:r>
        <w:rPr>
          <w:rFonts w:ascii="Times New Roman" w:eastAsia="Times New Roman" w:hAnsi="Times New Roman"/>
          <w:sz w:val="28"/>
          <w:szCs w:val="28"/>
        </w:rPr>
        <w:t xml:space="preserve"> с Годуновой Антонины Петровны –   4918 рублей 44 коп.,   с Годуновой Татьяны Николаевны и Годуновой Ксении Петровны  - по 2459  рублей 22 коп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C3EE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каждой.</w:t>
      </w:r>
    </w:p>
    <w:p w:rsidR="00D274A4" w:rsidP="00D274A4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 w:cs="Times New Roman"/>
          <w:color w:val="000000"/>
          <w:sz w:val="28"/>
          <w:szCs w:val="28"/>
        </w:rPr>
      </w:pPr>
      <w:r w:rsidRPr="0029568D">
        <w:rPr>
          <w:rFonts w:ascii="Times New Roman" w:hAnsi="Times New Roman"/>
          <w:sz w:val="28"/>
          <w:szCs w:val="28"/>
        </w:rPr>
        <w:t xml:space="preserve">В силу статьи </w:t>
      </w:r>
      <w:hyperlink r:id="rId11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98</w:t>
        </w:r>
      </w:hyperlink>
      <w:r w:rsidRPr="0029568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ПК </w:t>
      </w:r>
      <w:r w:rsidRPr="0029568D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суд взыскивает с ответчика в пользу истца расходы по оплате государственной пошлины пропорционально удовлетворенным требованиям.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вынесении  судебного решения подлежат распределению судебные расходы в долевом порядке, исходя из размера удовлетворенных исковых требований к каждому ответчику. </w:t>
      </w:r>
    </w:p>
    <w:p w:rsidR="00433C64" w:rsidRPr="009B7025" w:rsidP="002D41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5266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Иск удовлетворить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A8280B" w:rsidP="00AD0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Годуновой Татьяны Николаевны, Годуновой Антонины Петровны, Годуновой Ксении Петровны </w:t>
      </w:r>
      <w:r>
        <w:rPr>
          <w:rFonts w:ascii="Times New Roman" w:eastAsia="Times New Roman" w:hAnsi="Times New Roman"/>
          <w:sz w:val="28"/>
          <w:szCs w:val="28"/>
        </w:rPr>
        <w:t xml:space="preserve"> в долевом порядке    </w:t>
      </w:r>
      <w:r w:rsidR="00AD06DA">
        <w:rPr>
          <w:rFonts w:ascii="Times New Roman" w:eastAsia="Times New Roman" w:hAnsi="Times New Roman"/>
          <w:sz w:val="28"/>
          <w:szCs w:val="28"/>
        </w:rPr>
        <w:t>в пользу Государственного унитарного предприятия Республики Крым «</w:t>
      </w:r>
      <w:r w:rsidR="006767A5">
        <w:rPr>
          <w:rFonts w:ascii="Times New Roman" w:hAnsi="Times New Roman"/>
          <w:sz w:val="28"/>
          <w:szCs w:val="28"/>
        </w:rPr>
        <w:t>Крымтеплокоммунэнерго</w:t>
      </w:r>
      <w:r w:rsidR="00374FF3">
        <w:rPr>
          <w:rFonts w:ascii="Times New Roman" w:eastAsia="Times New Roman" w:hAnsi="Times New Roman"/>
          <w:sz w:val="28"/>
          <w:szCs w:val="28"/>
        </w:rPr>
        <w:t>»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   задолженность    </w:t>
      </w:r>
      <w:r w:rsidR="00AD06DA">
        <w:rPr>
          <w:rFonts w:ascii="Times New Roman" w:hAnsi="Times New Roman"/>
          <w:sz w:val="28"/>
          <w:szCs w:val="28"/>
        </w:rPr>
        <w:t>за потребленн</w:t>
      </w:r>
      <w:r w:rsidR="006767A5">
        <w:rPr>
          <w:rFonts w:ascii="Times New Roman" w:hAnsi="Times New Roman"/>
          <w:sz w:val="28"/>
          <w:szCs w:val="28"/>
        </w:rPr>
        <w:t xml:space="preserve">ую  тепловую энергию </w:t>
      </w:r>
      <w:r w:rsidR="00374FF3">
        <w:rPr>
          <w:rFonts w:ascii="Times New Roman" w:hAnsi="Times New Roman"/>
          <w:sz w:val="28"/>
          <w:szCs w:val="28"/>
        </w:rPr>
        <w:t xml:space="preserve">в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квартире № </w:t>
      </w:r>
      <w:r w:rsidR="0078560B">
        <w:rPr>
          <w:sz w:val="28"/>
          <w:szCs w:val="28"/>
        </w:rPr>
        <w:t>ДАННЫЕ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 размере  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</w:t>
      </w:r>
      <w:r w:rsidR="00A765BE">
        <w:rPr>
          <w:rFonts w:ascii="Times New Roman" w:eastAsia="Times New Roman" w:hAnsi="Times New Roman"/>
          <w:sz w:val="28"/>
          <w:szCs w:val="28"/>
        </w:rPr>
        <w:t>35172 рубля 9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3 коп. 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</w:t>
      </w:r>
      <w:r w:rsidR="00374FF3">
        <w:rPr>
          <w:rFonts w:ascii="Times New Roman" w:eastAsia="Times New Roman" w:hAnsi="Times New Roman"/>
          <w:sz w:val="28"/>
          <w:szCs w:val="28"/>
        </w:rPr>
        <w:t>з</w:t>
      </w:r>
      <w:r w:rsidR="00374FF3">
        <w:rPr>
          <w:rFonts w:ascii="Times New Roman" w:eastAsia="Times New Roman" w:hAnsi="Times New Roman"/>
          <w:sz w:val="28"/>
          <w:szCs w:val="28"/>
        </w:rPr>
        <w:t>а период с 01.</w:t>
      </w:r>
      <w:r w:rsidR="006767A5">
        <w:rPr>
          <w:rFonts w:ascii="Times New Roman" w:eastAsia="Times New Roman" w:hAnsi="Times New Roman"/>
          <w:sz w:val="28"/>
          <w:szCs w:val="28"/>
        </w:rPr>
        <w:t>0</w:t>
      </w:r>
      <w:r w:rsidR="00A765BE">
        <w:rPr>
          <w:rFonts w:ascii="Times New Roman" w:eastAsia="Times New Roman" w:hAnsi="Times New Roman"/>
          <w:sz w:val="28"/>
          <w:szCs w:val="28"/>
        </w:rPr>
        <w:t>8</w:t>
      </w:r>
      <w:r w:rsidR="00374FF3">
        <w:rPr>
          <w:rFonts w:ascii="Times New Roman" w:eastAsia="Times New Roman" w:hAnsi="Times New Roman"/>
          <w:sz w:val="28"/>
          <w:szCs w:val="28"/>
        </w:rPr>
        <w:t>.201</w:t>
      </w:r>
      <w:r w:rsidR="00A765BE">
        <w:rPr>
          <w:rFonts w:ascii="Times New Roman" w:eastAsia="Times New Roman" w:hAnsi="Times New Roman"/>
          <w:sz w:val="28"/>
          <w:szCs w:val="28"/>
        </w:rPr>
        <w:t>8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г. по </w:t>
      </w:r>
      <w:r w:rsidR="00A765BE">
        <w:rPr>
          <w:rFonts w:ascii="Times New Roman" w:eastAsia="Times New Roman" w:hAnsi="Times New Roman"/>
          <w:sz w:val="28"/>
          <w:szCs w:val="28"/>
        </w:rPr>
        <w:t>01.09.2019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г.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в долевом порядке</w:t>
      </w:r>
      <w:r>
        <w:rPr>
          <w:rFonts w:ascii="Times New Roman" w:eastAsia="Times New Roman" w:hAnsi="Times New Roman"/>
          <w:sz w:val="28"/>
          <w:szCs w:val="28"/>
        </w:rPr>
        <w:t xml:space="preserve">: с Годуновой Антонины Петровны </w:t>
      </w:r>
      <w:r w:rsidR="006767A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765BE">
        <w:rPr>
          <w:rFonts w:ascii="Times New Roman" w:eastAsia="Times New Roman" w:hAnsi="Times New Roman"/>
          <w:sz w:val="28"/>
          <w:szCs w:val="28"/>
        </w:rPr>
        <w:t>8445 рублей 35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коп. (задолженность за отопление) и </w:t>
      </w:r>
      <w:r w:rsidR="00A765BE">
        <w:rPr>
          <w:rFonts w:ascii="Times New Roman" w:eastAsia="Times New Roman" w:hAnsi="Times New Roman"/>
          <w:sz w:val="28"/>
          <w:szCs w:val="28"/>
        </w:rPr>
        <w:t>4918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рублей </w:t>
      </w:r>
      <w:r w:rsidR="0088621D">
        <w:rPr>
          <w:rFonts w:ascii="Times New Roman" w:eastAsia="Times New Roman" w:hAnsi="Times New Roman"/>
          <w:sz w:val="28"/>
          <w:szCs w:val="28"/>
        </w:rPr>
        <w:t>44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коп. (задолженность за горячее водоснабжение), а всего </w:t>
      </w:r>
      <w:r w:rsidR="00A765BE">
        <w:rPr>
          <w:rFonts w:ascii="Times New Roman" w:eastAsia="Times New Roman" w:hAnsi="Times New Roman"/>
          <w:sz w:val="28"/>
          <w:szCs w:val="28"/>
        </w:rPr>
        <w:t xml:space="preserve"> 13363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A765BE">
        <w:rPr>
          <w:rFonts w:ascii="Times New Roman" w:eastAsia="Times New Roman" w:hAnsi="Times New Roman"/>
          <w:sz w:val="28"/>
          <w:szCs w:val="28"/>
        </w:rPr>
        <w:t xml:space="preserve">я  </w:t>
      </w:r>
      <w:r w:rsidR="0088621D">
        <w:rPr>
          <w:rFonts w:ascii="Times New Roman" w:eastAsia="Times New Roman" w:hAnsi="Times New Roman"/>
          <w:sz w:val="28"/>
          <w:szCs w:val="28"/>
        </w:rPr>
        <w:t>79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коп.,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Годуновой Татьяны Николаевны и Годуновой Ксении Петровны  - по </w:t>
      </w:r>
      <w:r w:rsidR="00A765BE">
        <w:rPr>
          <w:rFonts w:ascii="Times New Roman" w:eastAsia="Times New Roman" w:hAnsi="Times New Roman"/>
          <w:sz w:val="28"/>
          <w:szCs w:val="28"/>
        </w:rPr>
        <w:t>8445 рублей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3</w:t>
      </w:r>
      <w:r w:rsidR="00A765BE">
        <w:rPr>
          <w:rFonts w:ascii="Times New Roman" w:eastAsia="Times New Roman" w:hAnsi="Times New Roman"/>
          <w:sz w:val="28"/>
          <w:szCs w:val="28"/>
        </w:rPr>
        <w:t>5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коп</w:t>
      </w:r>
      <w:r w:rsidR="006767A5">
        <w:rPr>
          <w:rFonts w:ascii="Times New Roman" w:eastAsia="Times New Roman" w:hAnsi="Times New Roman"/>
          <w:sz w:val="28"/>
          <w:szCs w:val="28"/>
        </w:rPr>
        <w:t>.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(</w:t>
      </w:r>
      <w:r w:rsidR="006767A5">
        <w:rPr>
          <w:rFonts w:ascii="Times New Roman" w:eastAsia="Times New Roman" w:hAnsi="Times New Roman"/>
          <w:sz w:val="28"/>
          <w:szCs w:val="28"/>
        </w:rPr>
        <w:t>з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адолженность за отопление) и </w:t>
      </w:r>
      <w:r w:rsidR="00EC3EE7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A765BE">
        <w:rPr>
          <w:rFonts w:ascii="Times New Roman" w:eastAsia="Times New Roman" w:hAnsi="Times New Roman"/>
          <w:sz w:val="28"/>
          <w:szCs w:val="28"/>
        </w:rPr>
        <w:t xml:space="preserve">2459 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A765BE">
        <w:rPr>
          <w:rFonts w:ascii="Times New Roman" w:eastAsia="Times New Roman" w:hAnsi="Times New Roman"/>
          <w:sz w:val="28"/>
          <w:szCs w:val="28"/>
        </w:rPr>
        <w:t>ей 2</w:t>
      </w:r>
      <w:r w:rsidR="0088621D">
        <w:rPr>
          <w:rFonts w:ascii="Times New Roman" w:eastAsia="Times New Roman" w:hAnsi="Times New Roman"/>
          <w:sz w:val="28"/>
          <w:szCs w:val="28"/>
        </w:rPr>
        <w:t>2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коп.</w:t>
      </w:r>
      <w:r w:rsidRPr="00EC3EE7" w:rsidR="00EC3EE7">
        <w:rPr>
          <w:rFonts w:ascii="Times New Roman" w:eastAsia="Times New Roman" w:hAnsi="Times New Roman"/>
          <w:sz w:val="28"/>
          <w:szCs w:val="28"/>
        </w:rPr>
        <w:t xml:space="preserve"> </w:t>
      </w:r>
      <w:r w:rsidR="00EC3EE7">
        <w:rPr>
          <w:rFonts w:ascii="Times New Roman" w:eastAsia="Times New Roman" w:hAnsi="Times New Roman"/>
          <w:sz w:val="28"/>
          <w:szCs w:val="28"/>
        </w:rPr>
        <w:t>(задолженность за горячее водоснабжение)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, а всего по </w:t>
      </w:r>
      <w:r w:rsidR="00A765BE">
        <w:rPr>
          <w:rFonts w:ascii="Times New Roman" w:eastAsia="Times New Roman" w:hAnsi="Times New Roman"/>
          <w:sz w:val="28"/>
          <w:szCs w:val="28"/>
        </w:rPr>
        <w:t xml:space="preserve"> 10904рубля </w:t>
      </w:r>
      <w:r w:rsidR="0088621D">
        <w:rPr>
          <w:rFonts w:ascii="Times New Roman" w:eastAsia="Times New Roman" w:hAnsi="Times New Roman"/>
          <w:sz w:val="28"/>
          <w:szCs w:val="28"/>
        </w:rPr>
        <w:t>57</w:t>
      </w:r>
      <w:r w:rsidR="006767A5">
        <w:rPr>
          <w:rFonts w:ascii="Times New Roman" w:eastAsia="Times New Roman" w:hAnsi="Times New Roman"/>
          <w:sz w:val="28"/>
          <w:szCs w:val="28"/>
        </w:rPr>
        <w:t>коп.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с каждой.</w:t>
      </w:r>
    </w:p>
    <w:p w:rsidR="00A8280B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Взыскать с  </w:t>
      </w:r>
      <w:r w:rsidR="00374FF3">
        <w:rPr>
          <w:rFonts w:ascii="Times New Roman" w:hAnsi="Times New Roman"/>
          <w:sz w:val="28"/>
          <w:szCs w:val="28"/>
        </w:rPr>
        <w:t xml:space="preserve">Годуновой Татьяны Николаевны, Годуновой Антонины Петровны, Годуновой Ксении Петровны 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 xml:space="preserve">  долевом порядке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в пользу  Государственного унитарного предприятия Республики Крым 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74FF3">
        <w:rPr>
          <w:rFonts w:ascii="Times New Roman" w:eastAsia="Times New Roman" w:hAnsi="Times New Roman"/>
          <w:sz w:val="28"/>
          <w:szCs w:val="28"/>
        </w:rPr>
        <w:t>«</w:t>
      </w:r>
      <w:r w:rsidR="00EC3EE7">
        <w:rPr>
          <w:rFonts w:ascii="Times New Roman" w:hAnsi="Times New Roman"/>
          <w:sz w:val="28"/>
          <w:szCs w:val="28"/>
        </w:rPr>
        <w:t>Крымтеплокоммунэнерго</w:t>
      </w:r>
      <w:r w:rsidR="00EC3EE7">
        <w:rPr>
          <w:rFonts w:ascii="Times New Roman" w:eastAsia="Times New Roman" w:hAnsi="Times New Roman"/>
          <w:sz w:val="28"/>
          <w:szCs w:val="28"/>
        </w:rPr>
        <w:t xml:space="preserve"> </w:t>
      </w:r>
      <w:r w:rsidR="00374FF3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 расходы по оплате государственной пошлины  в размере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8621D">
        <w:rPr>
          <w:rFonts w:ascii="Times New Roman" w:eastAsia="Times New Roman" w:hAnsi="Times New Roman"/>
          <w:sz w:val="28"/>
          <w:szCs w:val="28"/>
        </w:rPr>
        <w:t>1256</w:t>
      </w:r>
      <w:r w:rsidR="00A344B2">
        <w:rPr>
          <w:rFonts w:ascii="Times New Roman" w:eastAsia="Times New Roman" w:hAnsi="Times New Roman"/>
          <w:sz w:val="28"/>
          <w:szCs w:val="28"/>
        </w:rPr>
        <w:t xml:space="preserve"> </w:t>
      </w:r>
      <w:r w:rsidR="007C60B9">
        <w:rPr>
          <w:rFonts w:ascii="Times New Roman" w:eastAsia="Times New Roman" w:hAnsi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</w:rPr>
        <w:t xml:space="preserve">: с Годуновой Антонины Петровны -  в размере </w:t>
      </w:r>
      <w:r w:rsidR="002B2597">
        <w:rPr>
          <w:rFonts w:ascii="Times New Roman" w:eastAsia="Times New Roman" w:hAnsi="Times New Roman"/>
          <w:sz w:val="28"/>
          <w:szCs w:val="28"/>
        </w:rPr>
        <w:t>477</w:t>
      </w:r>
      <w:r>
        <w:rPr>
          <w:rFonts w:ascii="Times New Roman" w:eastAsia="Times New Roman" w:hAnsi="Times New Roman"/>
          <w:sz w:val="28"/>
          <w:szCs w:val="28"/>
        </w:rPr>
        <w:t>рублей</w:t>
      </w:r>
      <w:r w:rsidR="00DC557A">
        <w:rPr>
          <w:rFonts w:ascii="Times New Roman" w:eastAsia="Times New Roman" w:hAnsi="Times New Roman"/>
          <w:sz w:val="28"/>
          <w:szCs w:val="28"/>
        </w:rPr>
        <w:t xml:space="preserve"> </w:t>
      </w:r>
      <w:r w:rsidR="002B2597">
        <w:rPr>
          <w:rFonts w:ascii="Times New Roman" w:eastAsia="Times New Roman" w:hAnsi="Times New Roman"/>
          <w:sz w:val="28"/>
          <w:szCs w:val="28"/>
        </w:rPr>
        <w:t>28 коп.</w:t>
      </w:r>
      <w:r w:rsidR="00DC55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 Годуновой Татьяны Николаевны и Годуновой Ксении Петровны  - по </w:t>
      </w:r>
      <w:r w:rsidR="002B2597">
        <w:rPr>
          <w:rFonts w:ascii="Times New Roman" w:eastAsia="Times New Roman" w:hAnsi="Times New Roman"/>
          <w:sz w:val="28"/>
          <w:szCs w:val="28"/>
        </w:rPr>
        <w:t>389</w:t>
      </w:r>
      <w:r w:rsidR="00A344B2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2B2597">
        <w:rPr>
          <w:rFonts w:ascii="Times New Roman" w:eastAsia="Times New Roman" w:hAnsi="Times New Roman"/>
          <w:sz w:val="28"/>
          <w:szCs w:val="28"/>
        </w:rPr>
        <w:t xml:space="preserve"> 36 коп.</w:t>
      </w:r>
      <w:r w:rsidR="00A344B2">
        <w:rPr>
          <w:rFonts w:ascii="Times New Roman" w:eastAsia="Times New Roman" w:hAnsi="Times New Roman"/>
          <w:sz w:val="28"/>
          <w:szCs w:val="28"/>
        </w:rPr>
        <w:t xml:space="preserve"> </w:t>
      </w:r>
      <w:r w:rsidR="0088621D">
        <w:rPr>
          <w:rFonts w:ascii="Times New Roman" w:eastAsia="Times New Roman" w:hAnsi="Times New Roman"/>
          <w:sz w:val="28"/>
          <w:szCs w:val="28"/>
        </w:rPr>
        <w:t xml:space="preserve"> </w:t>
      </w:r>
      <w:r w:rsidR="00A344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с каждой.</w:t>
      </w:r>
    </w:p>
    <w:p w:rsidR="00CA2BA5" w:rsidP="007C6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7C60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удовлетворении остальной части исковых требований отказать.</w:t>
      </w:r>
    </w:p>
    <w:p w:rsidR="007C60B9" w:rsidP="007C6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7C60B9" w:rsidRPr="00BF33C0" w:rsidP="007C6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</w:t>
      </w:r>
      <w:r w:rsidRPr="00BF33C0">
        <w:rPr>
          <w:rFonts w:ascii="Times New Roman" w:eastAsia="Times New Roman" w:hAnsi="Times New Roman"/>
          <w:sz w:val="28"/>
          <w:szCs w:val="28"/>
        </w:rPr>
        <w:t>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C60B9" w:rsidP="007C6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60B9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9AD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составлено</w:t>
      </w:r>
      <w:r w:rsidR="00221F76">
        <w:rPr>
          <w:rFonts w:ascii="Times New Roman" w:eastAsia="Times New Roman" w:hAnsi="Times New Roman"/>
          <w:sz w:val="28"/>
          <w:szCs w:val="28"/>
          <w:lang w:eastAsia="ru-RU"/>
        </w:rPr>
        <w:t xml:space="preserve"> 20.11.2020 г.</w:t>
      </w:r>
      <w:r w:rsidR="00210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4650E"/>
    <w:rsid w:val="00060731"/>
    <w:rsid w:val="000D7120"/>
    <w:rsid w:val="000F3425"/>
    <w:rsid w:val="000F70A2"/>
    <w:rsid w:val="001123D7"/>
    <w:rsid w:val="00114E83"/>
    <w:rsid w:val="001203B3"/>
    <w:rsid w:val="00145C78"/>
    <w:rsid w:val="002109AD"/>
    <w:rsid w:val="00213F5D"/>
    <w:rsid w:val="00214445"/>
    <w:rsid w:val="00217E85"/>
    <w:rsid w:val="00221F76"/>
    <w:rsid w:val="002658B3"/>
    <w:rsid w:val="0029568D"/>
    <w:rsid w:val="002B2597"/>
    <w:rsid w:val="002D41B4"/>
    <w:rsid w:val="002E782F"/>
    <w:rsid w:val="003033C6"/>
    <w:rsid w:val="00323F0D"/>
    <w:rsid w:val="0034474D"/>
    <w:rsid w:val="00374FF3"/>
    <w:rsid w:val="0039149F"/>
    <w:rsid w:val="003B3057"/>
    <w:rsid w:val="003D42B0"/>
    <w:rsid w:val="003E6C3C"/>
    <w:rsid w:val="00401E4F"/>
    <w:rsid w:val="00423C37"/>
    <w:rsid w:val="00433C64"/>
    <w:rsid w:val="00460509"/>
    <w:rsid w:val="00462092"/>
    <w:rsid w:val="004755B1"/>
    <w:rsid w:val="00477CC5"/>
    <w:rsid w:val="00493369"/>
    <w:rsid w:val="004B116E"/>
    <w:rsid w:val="00520968"/>
    <w:rsid w:val="0052663C"/>
    <w:rsid w:val="00560886"/>
    <w:rsid w:val="00594102"/>
    <w:rsid w:val="005D2E1B"/>
    <w:rsid w:val="005E6A38"/>
    <w:rsid w:val="005F08FE"/>
    <w:rsid w:val="0061478D"/>
    <w:rsid w:val="006767A5"/>
    <w:rsid w:val="006805F7"/>
    <w:rsid w:val="00681C36"/>
    <w:rsid w:val="006857AE"/>
    <w:rsid w:val="006A11FB"/>
    <w:rsid w:val="0078560B"/>
    <w:rsid w:val="007C60B9"/>
    <w:rsid w:val="007E53B6"/>
    <w:rsid w:val="00821264"/>
    <w:rsid w:val="00865A13"/>
    <w:rsid w:val="0088621D"/>
    <w:rsid w:val="008A14A8"/>
    <w:rsid w:val="008C18AD"/>
    <w:rsid w:val="008D7555"/>
    <w:rsid w:val="00941150"/>
    <w:rsid w:val="00944341"/>
    <w:rsid w:val="009632C9"/>
    <w:rsid w:val="0098666D"/>
    <w:rsid w:val="009A1F40"/>
    <w:rsid w:val="009A29DC"/>
    <w:rsid w:val="009B7025"/>
    <w:rsid w:val="009E39D3"/>
    <w:rsid w:val="00A344B2"/>
    <w:rsid w:val="00A4003D"/>
    <w:rsid w:val="00A41AAA"/>
    <w:rsid w:val="00A765BE"/>
    <w:rsid w:val="00A76FF5"/>
    <w:rsid w:val="00A8280B"/>
    <w:rsid w:val="00A845B9"/>
    <w:rsid w:val="00AB42B0"/>
    <w:rsid w:val="00AD01F1"/>
    <w:rsid w:val="00AD06DA"/>
    <w:rsid w:val="00AE7BF4"/>
    <w:rsid w:val="00AF04C0"/>
    <w:rsid w:val="00B66D6D"/>
    <w:rsid w:val="00BA5999"/>
    <w:rsid w:val="00BF33C0"/>
    <w:rsid w:val="00C759F9"/>
    <w:rsid w:val="00C8105B"/>
    <w:rsid w:val="00CA2BA5"/>
    <w:rsid w:val="00CA6537"/>
    <w:rsid w:val="00CC24E8"/>
    <w:rsid w:val="00D04B8D"/>
    <w:rsid w:val="00D274A4"/>
    <w:rsid w:val="00D37E5F"/>
    <w:rsid w:val="00DA4017"/>
    <w:rsid w:val="00DB3FFD"/>
    <w:rsid w:val="00DC557A"/>
    <w:rsid w:val="00DF4E7B"/>
    <w:rsid w:val="00DF7227"/>
    <w:rsid w:val="00E4091A"/>
    <w:rsid w:val="00E44414"/>
    <w:rsid w:val="00EB660F"/>
    <w:rsid w:val="00EC3EE7"/>
    <w:rsid w:val="00ED5DE6"/>
    <w:rsid w:val="00EF0C03"/>
    <w:rsid w:val="00F660D5"/>
    <w:rsid w:val="00F7707C"/>
    <w:rsid w:val="00F825DE"/>
    <w:rsid w:val="00F84BE6"/>
    <w:rsid w:val="00FB0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  <w:style w:type="character" w:customStyle="1" w:styleId="a2">
    <w:name w:val="Основной текст_"/>
    <w:link w:val="2"/>
    <w:rsid w:val="00D274A4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D274A4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pk-rf/razdel-i/glava-6/statia-56/?marker=fdoctlaw" TargetMode="External" /><Relationship Id="rId11" Type="http://schemas.openxmlformats.org/officeDocument/2006/relationships/hyperlink" Target="http://sudact.ru/law/gpk-rf/razdel-i/glava-7/statia-98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Klnlpmib4PHt/002/001/?marker=fdoctlaw" TargetMode="External" /><Relationship Id="rId6" Type="http://schemas.openxmlformats.org/officeDocument/2006/relationships/hyperlink" Target="http://sudact.ru/law/doc/VUA9V5pxMgmd/002/001/?marker=fdoctlaw" TargetMode="External" /><Relationship Id="rId7" Type="http://schemas.openxmlformats.org/officeDocument/2006/relationships/hyperlink" Target="http://sudact.ru/law/doc/VUA9V5pxMgmd/009/001/?marker=fdoctlaw" TargetMode="External" /><Relationship Id="rId8" Type="http://schemas.openxmlformats.org/officeDocument/2006/relationships/hyperlink" Target="http://sudact.ru/law/doc/VUA9V5pxMgmd/009/002/?marker=fdoctlaw" TargetMode="External" /><Relationship Id="rId9" Type="http://schemas.openxmlformats.org/officeDocument/2006/relationships/hyperlink" Target="http://sudact.ru/law/doc/VUA9V5pxMgmd/009/00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2EFC-DEAC-4833-9927-21AE7594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