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045FC" w:rsidRPr="00BF68BD" w:rsidP="00F045FC">
      <w:pPr>
        <w:jc w:val="right"/>
        <w:rPr>
          <w:rFonts w:ascii="Times New Roman" w:hAnsi="Times New Roman"/>
        </w:rPr>
      </w:pPr>
      <w:r w:rsidRPr="00BF68BD">
        <w:rPr>
          <w:rFonts w:ascii="Times New Roman" w:hAnsi="Times New Roman"/>
        </w:rPr>
        <w:t>Дело № 2 –51-84/2019</w:t>
      </w:r>
    </w:p>
    <w:p w:rsidR="00F045FC" w:rsidRPr="00BF68BD" w:rsidP="00F045FC">
      <w:pPr>
        <w:jc w:val="center"/>
        <w:rPr>
          <w:rFonts w:ascii="Times New Roman" w:hAnsi="Times New Roman"/>
        </w:rPr>
      </w:pPr>
    </w:p>
    <w:p w:rsidR="00F045FC" w:rsidRPr="00BF68BD" w:rsidP="00F045FC">
      <w:pPr>
        <w:jc w:val="center"/>
        <w:rPr>
          <w:rFonts w:ascii="Times New Roman" w:hAnsi="Times New Roman"/>
        </w:rPr>
      </w:pPr>
      <w:r w:rsidRPr="00BF68BD">
        <w:rPr>
          <w:rFonts w:ascii="Times New Roman" w:hAnsi="Times New Roman"/>
        </w:rPr>
        <w:t>ЗАОЧНОЕ  РЕШЕНИЕ</w:t>
      </w:r>
    </w:p>
    <w:p w:rsidR="00F045FC" w:rsidRPr="00BF68BD" w:rsidP="00F045FC">
      <w:pPr>
        <w:jc w:val="center"/>
        <w:rPr>
          <w:rFonts w:ascii="Times New Roman" w:hAnsi="Times New Roman"/>
        </w:rPr>
      </w:pPr>
      <w:r w:rsidRPr="00BF68BD">
        <w:rPr>
          <w:rFonts w:ascii="Times New Roman" w:hAnsi="Times New Roman"/>
        </w:rPr>
        <w:t>Именем Российской Федерации</w:t>
      </w:r>
    </w:p>
    <w:p w:rsidR="00F045FC" w:rsidRPr="00BF68BD" w:rsidP="00F045FC">
      <w:pPr>
        <w:jc w:val="center"/>
        <w:rPr>
          <w:rFonts w:ascii="Times New Roman" w:hAnsi="Times New Roman"/>
        </w:rPr>
      </w:pPr>
      <w:r w:rsidRPr="00BF68BD">
        <w:rPr>
          <w:rFonts w:ascii="Times New Roman" w:hAnsi="Times New Roman"/>
        </w:rPr>
        <w:t>(резолютивная часть)</w:t>
      </w:r>
    </w:p>
    <w:p w:rsidR="00F045FC" w:rsidRPr="00BF68BD" w:rsidP="00F045FC">
      <w:pPr>
        <w:jc w:val="center"/>
        <w:rPr>
          <w:rFonts w:ascii="Times New Roman" w:hAnsi="Times New Roman"/>
        </w:rPr>
      </w:pPr>
    </w:p>
    <w:p w:rsidR="00F045FC" w:rsidRPr="00BF68BD" w:rsidP="00F045FC">
      <w:pPr>
        <w:jc w:val="both"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 xml:space="preserve">«13» марта 2019 года                                                     </w:t>
      </w:r>
      <w:r w:rsidRPr="00BF68BD">
        <w:rPr>
          <w:rFonts w:ascii="Times New Roman" w:hAnsi="Times New Roman"/>
          <w:b w:val="0"/>
        </w:rPr>
        <w:tab/>
      </w:r>
      <w:r w:rsidRPr="00BF68BD">
        <w:rPr>
          <w:rFonts w:ascii="Times New Roman" w:hAnsi="Times New Roman"/>
          <w:b w:val="0"/>
        </w:rPr>
        <w:tab/>
      </w:r>
      <w:r w:rsidRPr="00BF68BD">
        <w:rPr>
          <w:rFonts w:ascii="Times New Roman" w:hAnsi="Times New Roman"/>
          <w:b w:val="0"/>
        </w:rPr>
        <w:tab/>
        <w:t xml:space="preserve">        г. Керчь </w:t>
      </w:r>
    </w:p>
    <w:p w:rsidR="00F045FC" w:rsidRPr="00BF68BD" w:rsidP="00F045FC">
      <w:pPr>
        <w:jc w:val="both"/>
        <w:rPr>
          <w:rFonts w:ascii="Times New Roman" w:hAnsi="Times New Roman"/>
          <w:b w:val="0"/>
        </w:rPr>
      </w:pPr>
    </w:p>
    <w:p w:rsidR="00F045FC" w:rsidRPr="00BF68BD" w:rsidP="00F045FC">
      <w:pPr>
        <w:ind w:firstLine="708"/>
        <w:jc w:val="both"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F045FC" w:rsidRPr="00BF68BD" w:rsidP="00F045FC">
      <w:pPr>
        <w:ind w:firstLine="708"/>
        <w:jc w:val="both"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 xml:space="preserve">с участием представителя истца, в лице адвоката </w:t>
      </w:r>
      <w:r w:rsidRPr="00BF68BD" w:rsidR="00BF68BD">
        <w:rPr>
          <w:rFonts w:ascii="Times New Roman" w:hAnsi="Times New Roman"/>
          <w:b w:val="0"/>
        </w:rPr>
        <w:t>/</w:t>
      </w:r>
      <w:r w:rsidRPr="00BF68BD" w:rsidR="00BF68BD">
        <w:rPr>
          <w:rFonts w:ascii="Times New Roman" w:hAnsi="Times New Roman"/>
          <w:b w:val="0"/>
        </w:rPr>
        <w:t xml:space="preserve">изъято/ </w:t>
      </w:r>
      <w:r w:rsidRPr="00BF68BD">
        <w:rPr>
          <w:rFonts w:ascii="Times New Roman" w:hAnsi="Times New Roman"/>
          <w:b w:val="0"/>
        </w:rPr>
        <w:t xml:space="preserve">действующего на основании ордера </w:t>
      </w:r>
      <w:r w:rsidRPr="00BF68BD" w:rsidR="00936829">
        <w:rPr>
          <w:rFonts w:ascii="Times New Roman" w:hAnsi="Times New Roman"/>
          <w:b w:val="0"/>
        </w:rPr>
        <w:t xml:space="preserve">№ </w:t>
      </w:r>
      <w:r w:rsidRPr="00BF68BD" w:rsidR="00BF68BD">
        <w:rPr>
          <w:rFonts w:ascii="Times New Roman" w:hAnsi="Times New Roman"/>
          <w:b w:val="0"/>
        </w:rPr>
        <w:t>/изъято</w:t>
      </w:r>
      <w:r w:rsidRPr="00BF68BD" w:rsidR="00BF68BD">
        <w:rPr>
          <w:rFonts w:ascii="Times New Roman" w:hAnsi="Times New Roman"/>
          <w:b w:val="0"/>
        </w:rPr>
        <w:t>/</w:t>
      </w:r>
      <w:r w:rsidRPr="00BF68BD" w:rsidR="00936829">
        <w:rPr>
          <w:rFonts w:ascii="Times New Roman" w:hAnsi="Times New Roman"/>
          <w:b w:val="0"/>
        </w:rPr>
        <w:t xml:space="preserve"> от </w:t>
      </w:r>
      <w:r w:rsidRPr="00BF68BD" w:rsidR="00BF68BD">
        <w:rPr>
          <w:rFonts w:ascii="Times New Roman" w:hAnsi="Times New Roman"/>
          <w:b w:val="0"/>
        </w:rPr>
        <w:t xml:space="preserve">/изъято/ </w:t>
      </w:r>
      <w:r w:rsidRPr="00BF68BD" w:rsidR="00936829">
        <w:rPr>
          <w:rFonts w:ascii="Times New Roman" w:hAnsi="Times New Roman"/>
          <w:b w:val="0"/>
        </w:rPr>
        <w:t xml:space="preserve">года </w:t>
      </w:r>
      <w:r w:rsidRPr="00BF68BD">
        <w:rPr>
          <w:rFonts w:ascii="Times New Roman" w:hAnsi="Times New Roman"/>
          <w:b w:val="0"/>
        </w:rPr>
        <w:t xml:space="preserve">и устного заявления истицы </w:t>
      </w:r>
      <w:r w:rsidRPr="00BF68BD">
        <w:rPr>
          <w:rFonts w:ascii="Times New Roman" w:hAnsi="Times New Roman"/>
          <w:b w:val="0"/>
        </w:rPr>
        <w:t>Терпуговой</w:t>
      </w:r>
      <w:r w:rsidRPr="00BF68BD">
        <w:rPr>
          <w:rFonts w:ascii="Times New Roman" w:hAnsi="Times New Roman"/>
          <w:b w:val="0"/>
        </w:rPr>
        <w:t xml:space="preserve"> К.В.,</w:t>
      </w:r>
    </w:p>
    <w:p w:rsidR="00F045FC" w:rsidRPr="00BF68BD" w:rsidP="00F045FC">
      <w:pPr>
        <w:ind w:firstLine="708"/>
        <w:jc w:val="both"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при секретаре – Кузнецовой А.А.,</w:t>
      </w:r>
    </w:p>
    <w:p w:rsidR="00F045FC" w:rsidRPr="00BF68BD" w:rsidP="00F045FC">
      <w:pPr>
        <w:ind w:firstLine="708"/>
        <w:jc w:val="both"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 xml:space="preserve">рассмотрев в открытом судебном заседании гражданское дело по иску </w:t>
      </w:r>
      <w:r w:rsidRPr="00BF68BD">
        <w:rPr>
          <w:rFonts w:ascii="Times New Roman" w:hAnsi="Times New Roman"/>
          <w:b w:val="0"/>
        </w:rPr>
        <w:t>Терпуговой</w:t>
      </w:r>
      <w:r w:rsidRPr="00BF68BD">
        <w:rPr>
          <w:rFonts w:ascii="Times New Roman" w:hAnsi="Times New Roman"/>
          <w:b w:val="0"/>
        </w:rPr>
        <w:t xml:space="preserve"> </w:t>
      </w:r>
      <w:r w:rsidRPr="00BF68BD" w:rsidR="00BF68BD">
        <w:rPr>
          <w:rFonts w:ascii="Times New Roman" w:hAnsi="Times New Roman"/>
          <w:b w:val="0"/>
        </w:rPr>
        <w:t>К.В.</w:t>
      </w:r>
      <w:r w:rsidRPr="00BF68BD">
        <w:rPr>
          <w:rFonts w:ascii="Times New Roman" w:hAnsi="Times New Roman"/>
          <w:b w:val="0"/>
        </w:rPr>
        <w:t xml:space="preserve"> к </w:t>
      </w:r>
      <w:r w:rsidRPr="00BF68BD">
        <w:rPr>
          <w:rFonts w:ascii="Times New Roman" w:hAnsi="Times New Roman"/>
          <w:b w:val="0"/>
        </w:rPr>
        <w:t>Залиняну</w:t>
      </w:r>
      <w:r w:rsidRPr="00BF68BD">
        <w:rPr>
          <w:rFonts w:ascii="Times New Roman" w:hAnsi="Times New Roman"/>
          <w:b w:val="0"/>
        </w:rPr>
        <w:t xml:space="preserve"> </w:t>
      </w:r>
      <w:r w:rsidRPr="00BF68BD" w:rsidR="00BF68BD">
        <w:rPr>
          <w:rFonts w:ascii="Times New Roman" w:hAnsi="Times New Roman"/>
          <w:b w:val="0"/>
        </w:rPr>
        <w:t>В.В.</w:t>
      </w:r>
      <w:r w:rsidRPr="00BF68BD">
        <w:rPr>
          <w:rFonts w:ascii="Times New Roman" w:hAnsi="Times New Roman"/>
          <w:b w:val="0"/>
        </w:rPr>
        <w:t xml:space="preserve"> о взыскании денежных средств, </w:t>
      </w:r>
    </w:p>
    <w:p w:rsidR="00F045FC" w:rsidRPr="00BF68BD" w:rsidP="00F045FC">
      <w:pPr>
        <w:ind w:firstLine="708"/>
        <w:jc w:val="both"/>
        <w:rPr>
          <w:rFonts w:ascii="Times New Roman" w:hAnsi="Times New Roman"/>
          <w:b w:val="0"/>
        </w:rPr>
      </w:pPr>
    </w:p>
    <w:p w:rsidR="00F045FC" w:rsidRPr="00BF68BD" w:rsidP="00F045FC">
      <w:pPr>
        <w:pStyle w:val="BodyText"/>
        <w:ind w:firstLine="708"/>
        <w:rPr>
          <w:szCs w:val="24"/>
        </w:rPr>
      </w:pPr>
      <w:r w:rsidRPr="00BF68BD">
        <w:rPr>
          <w:szCs w:val="24"/>
        </w:rPr>
        <w:t>На основании изложенного и руководствуясь ст. ст. 6, 14, 23, 98; ст. 199, 233-237 ГПК РФ, ст.ст. 15, 159, 393, 1102, ст.1009 ГК РФ, мировой судья,</w:t>
      </w:r>
    </w:p>
    <w:p w:rsidR="00F045FC" w:rsidRPr="00BF68BD" w:rsidP="00F045FC">
      <w:pPr>
        <w:jc w:val="center"/>
        <w:rPr>
          <w:rFonts w:ascii="Times New Roman" w:hAnsi="Times New Roman"/>
        </w:rPr>
      </w:pPr>
    </w:p>
    <w:p w:rsidR="00F045FC" w:rsidRPr="00BF68BD" w:rsidP="00F045FC">
      <w:pPr>
        <w:jc w:val="center"/>
        <w:rPr>
          <w:rFonts w:ascii="Times New Roman" w:hAnsi="Times New Roman"/>
        </w:rPr>
      </w:pPr>
      <w:r w:rsidRPr="00BF68BD">
        <w:rPr>
          <w:rFonts w:ascii="Times New Roman" w:hAnsi="Times New Roman"/>
        </w:rPr>
        <w:t>РЕШИЛ:</w:t>
      </w:r>
    </w:p>
    <w:p w:rsidR="00F045FC" w:rsidRPr="00BF68BD" w:rsidP="00F045FC">
      <w:pPr>
        <w:rPr>
          <w:rFonts w:ascii="Times New Roman" w:hAnsi="Times New Roman"/>
        </w:rPr>
      </w:pPr>
      <w:r w:rsidRPr="00BF68BD">
        <w:rPr>
          <w:rFonts w:ascii="Times New Roman" w:hAnsi="Times New Roman"/>
        </w:rPr>
        <w:tab/>
      </w:r>
    </w:p>
    <w:p w:rsidR="00F045FC" w:rsidRPr="00BF68BD" w:rsidP="00F045FC">
      <w:pPr>
        <w:ind w:firstLine="708"/>
        <w:jc w:val="both"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Удовлетворить заявленные исковые требования истца в полном объеме.</w:t>
      </w:r>
    </w:p>
    <w:p w:rsidR="00936829" w:rsidRPr="00BF68BD" w:rsidP="00F045FC">
      <w:pPr>
        <w:ind w:firstLine="708"/>
        <w:jc w:val="both"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 xml:space="preserve">Взыскать с </w:t>
      </w:r>
      <w:r w:rsidRPr="00BF68BD">
        <w:rPr>
          <w:rFonts w:ascii="Times New Roman" w:hAnsi="Times New Roman"/>
          <w:b w:val="0"/>
        </w:rPr>
        <w:t>Залиняна</w:t>
      </w:r>
      <w:r w:rsidRPr="00BF68BD">
        <w:rPr>
          <w:rFonts w:ascii="Times New Roman" w:hAnsi="Times New Roman"/>
          <w:b w:val="0"/>
        </w:rPr>
        <w:t xml:space="preserve"> </w:t>
      </w:r>
      <w:r w:rsidRPr="00BF68BD" w:rsidR="00BF68BD">
        <w:rPr>
          <w:rFonts w:ascii="Times New Roman" w:hAnsi="Times New Roman"/>
          <w:b w:val="0"/>
        </w:rPr>
        <w:t>В.В.</w:t>
      </w:r>
      <w:r w:rsidRPr="00BF68BD">
        <w:rPr>
          <w:rFonts w:ascii="Times New Roman" w:hAnsi="Times New Roman"/>
          <w:b w:val="0"/>
        </w:rPr>
        <w:t xml:space="preserve"> </w:t>
      </w:r>
      <w:r w:rsidRPr="00BF68BD" w:rsidR="00BF68BD">
        <w:rPr>
          <w:rFonts w:ascii="Times New Roman" w:hAnsi="Times New Roman"/>
          <w:b w:val="0"/>
        </w:rPr>
        <w:t xml:space="preserve">/изъято/ </w:t>
      </w:r>
      <w:r w:rsidRPr="00BF68BD">
        <w:rPr>
          <w:rFonts w:ascii="Times New Roman" w:hAnsi="Times New Roman"/>
          <w:b w:val="0"/>
        </w:rPr>
        <w:t xml:space="preserve">года рождения уроженца </w:t>
      </w:r>
      <w:r w:rsidRPr="00BF68BD" w:rsidR="00BF68BD">
        <w:rPr>
          <w:rFonts w:ascii="Times New Roman" w:hAnsi="Times New Roman"/>
          <w:b w:val="0"/>
        </w:rPr>
        <w:t xml:space="preserve">/изъято/ </w:t>
      </w:r>
      <w:r w:rsidRPr="00BF68BD">
        <w:rPr>
          <w:rFonts w:ascii="Times New Roman" w:hAnsi="Times New Roman"/>
          <w:b w:val="0"/>
        </w:rPr>
        <w:t xml:space="preserve">в пользу </w:t>
      </w:r>
      <w:r w:rsidRPr="00BF68BD">
        <w:rPr>
          <w:rFonts w:ascii="Times New Roman" w:hAnsi="Times New Roman"/>
          <w:b w:val="0"/>
        </w:rPr>
        <w:t>Терпуговой</w:t>
      </w:r>
      <w:r w:rsidRPr="00BF68BD">
        <w:rPr>
          <w:rFonts w:ascii="Times New Roman" w:hAnsi="Times New Roman"/>
          <w:b w:val="0"/>
        </w:rPr>
        <w:t xml:space="preserve"> </w:t>
      </w:r>
      <w:r w:rsidRPr="00BF68BD" w:rsidR="00BF68BD">
        <w:rPr>
          <w:rFonts w:ascii="Times New Roman" w:hAnsi="Times New Roman"/>
          <w:b w:val="0"/>
        </w:rPr>
        <w:t>К.В.</w:t>
      </w:r>
      <w:r w:rsidRPr="00BF68BD">
        <w:rPr>
          <w:rFonts w:ascii="Times New Roman" w:hAnsi="Times New Roman"/>
          <w:b w:val="0"/>
        </w:rPr>
        <w:t xml:space="preserve"> денежные средства, </w:t>
      </w:r>
      <w:r w:rsidRPr="00BF68BD">
        <w:rPr>
          <w:rFonts w:ascii="Times New Roman" w:hAnsi="Times New Roman"/>
          <w:b w:val="0"/>
        </w:rPr>
        <w:t xml:space="preserve">в размере </w:t>
      </w:r>
      <w:r w:rsidRPr="00BF68BD" w:rsidR="00BF68BD">
        <w:rPr>
          <w:rFonts w:ascii="Times New Roman" w:hAnsi="Times New Roman"/>
          <w:b w:val="0"/>
        </w:rPr>
        <w:t xml:space="preserve">/изъято/ </w:t>
      </w:r>
      <w:r w:rsidRPr="00BF68BD">
        <w:rPr>
          <w:rFonts w:ascii="Times New Roman" w:hAnsi="Times New Roman"/>
          <w:b w:val="0"/>
        </w:rPr>
        <w:t>(</w:t>
      </w:r>
      <w:r w:rsidRPr="00BF68BD" w:rsidR="00BF68BD">
        <w:rPr>
          <w:rFonts w:ascii="Times New Roman" w:hAnsi="Times New Roman"/>
          <w:b w:val="0"/>
        </w:rPr>
        <w:t>/изъято/</w:t>
      </w:r>
      <w:r w:rsidRPr="00BF68BD" w:rsidR="00BF68BD">
        <w:rPr>
          <w:rFonts w:ascii="Times New Roman" w:hAnsi="Times New Roman"/>
          <w:b w:val="0"/>
        </w:rPr>
        <w:t xml:space="preserve"> </w:t>
      </w:r>
      <w:r w:rsidRPr="00BF68BD">
        <w:rPr>
          <w:rFonts w:ascii="Times New Roman" w:hAnsi="Times New Roman"/>
          <w:b w:val="0"/>
        </w:rPr>
        <w:t>)</w:t>
      </w:r>
      <w:r w:rsidRPr="00BF68BD">
        <w:rPr>
          <w:rFonts w:ascii="Times New Roman" w:hAnsi="Times New Roman"/>
          <w:b w:val="0"/>
        </w:rPr>
        <w:t xml:space="preserve"> рублей</w:t>
      </w:r>
      <w:r w:rsidRPr="00BF68BD">
        <w:rPr>
          <w:rFonts w:ascii="Times New Roman" w:hAnsi="Times New Roman"/>
          <w:b w:val="0"/>
        </w:rPr>
        <w:t>.</w:t>
      </w:r>
    </w:p>
    <w:p w:rsidR="00936829" w:rsidRPr="00BF68BD" w:rsidP="00936829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BF68BD">
        <w:rPr>
          <w:rFonts w:ascii="Times New Roman" w:hAnsi="Times New Roman"/>
          <w:sz w:val="24"/>
          <w:szCs w:val="24"/>
        </w:rPr>
        <w:t xml:space="preserve">Взыскать с </w:t>
      </w:r>
      <w:r w:rsidRPr="00BF68BD">
        <w:rPr>
          <w:rFonts w:ascii="Times New Roman" w:hAnsi="Times New Roman"/>
          <w:sz w:val="24"/>
          <w:szCs w:val="24"/>
        </w:rPr>
        <w:t>Залиняна</w:t>
      </w:r>
      <w:r w:rsidRPr="00BF68BD">
        <w:rPr>
          <w:rFonts w:ascii="Times New Roman" w:hAnsi="Times New Roman"/>
          <w:sz w:val="24"/>
          <w:szCs w:val="24"/>
        </w:rPr>
        <w:t xml:space="preserve"> </w:t>
      </w:r>
      <w:r w:rsidRPr="00BF68BD" w:rsidR="00BF68BD">
        <w:rPr>
          <w:rFonts w:ascii="Times New Roman" w:hAnsi="Times New Roman"/>
          <w:sz w:val="24"/>
          <w:szCs w:val="24"/>
        </w:rPr>
        <w:t>В.В.</w:t>
      </w:r>
      <w:r w:rsidRPr="00BF68BD">
        <w:rPr>
          <w:rFonts w:ascii="Times New Roman" w:hAnsi="Times New Roman"/>
          <w:sz w:val="24"/>
          <w:szCs w:val="24"/>
        </w:rPr>
        <w:t xml:space="preserve"> </w:t>
      </w:r>
      <w:r w:rsidRPr="00BF68BD" w:rsidR="00BF68BD">
        <w:rPr>
          <w:rFonts w:ascii="Times New Roman" w:hAnsi="Times New Roman"/>
          <w:b/>
          <w:sz w:val="24"/>
          <w:szCs w:val="24"/>
        </w:rPr>
        <w:t>/изъято/</w:t>
      </w:r>
      <w:r w:rsidRPr="00BF68BD" w:rsidR="00BF68BD">
        <w:rPr>
          <w:rFonts w:ascii="Times New Roman" w:hAnsi="Times New Roman"/>
          <w:sz w:val="24"/>
          <w:szCs w:val="24"/>
        </w:rPr>
        <w:t xml:space="preserve"> </w:t>
      </w:r>
      <w:r w:rsidRPr="00BF68BD">
        <w:rPr>
          <w:rFonts w:ascii="Times New Roman" w:hAnsi="Times New Roman"/>
          <w:sz w:val="24"/>
          <w:szCs w:val="24"/>
        </w:rPr>
        <w:t xml:space="preserve">года рождения уроженца </w:t>
      </w:r>
      <w:r w:rsidRPr="00BF68BD" w:rsidR="00BF68BD">
        <w:rPr>
          <w:rFonts w:ascii="Times New Roman" w:hAnsi="Times New Roman"/>
          <w:b/>
          <w:sz w:val="24"/>
          <w:szCs w:val="24"/>
        </w:rPr>
        <w:t>/изъято/</w:t>
      </w:r>
      <w:r w:rsidRPr="00BF68BD" w:rsidR="00BF68BD">
        <w:rPr>
          <w:rFonts w:ascii="Times New Roman" w:hAnsi="Times New Roman"/>
          <w:sz w:val="24"/>
          <w:szCs w:val="24"/>
        </w:rPr>
        <w:t xml:space="preserve"> </w:t>
      </w:r>
      <w:r w:rsidRPr="00BF68BD">
        <w:rPr>
          <w:rFonts w:ascii="Times New Roman" w:hAnsi="Times New Roman"/>
          <w:sz w:val="24"/>
          <w:szCs w:val="24"/>
        </w:rPr>
        <w:t xml:space="preserve">района государственную пошлину, за рассмотрение дела в суде, в размере </w:t>
      </w:r>
      <w:r w:rsidRPr="00BF68BD" w:rsidR="00BF68BD">
        <w:rPr>
          <w:rFonts w:ascii="Times New Roman" w:hAnsi="Times New Roman"/>
          <w:b/>
          <w:sz w:val="24"/>
          <w:szCs w:val="24"/>
        </w:rPr>
        <w:t>/изъято/</w:t>
      </w:r>
      <w:r w:rsidRPr="00BF68BD" w:rsidR="00BF68BD">
        <w:rPr>
          <w:rFonts w:ascii="Times New Roman" w:hAnsi="Times New Roman"/>
          <w:sz w:val="24"/>
          <w:szCs w:val="24"/>
        </w:rPr>
        <w:t xml:space="preserve"> </w:t>
      </w:r>
      <w:r w:rsidRPr="00BF68BD">
        <w:rPr>
          <w:rFonts w:ascii="Times New Roman" w:hAnsi="Times New Roman"/>
          <w:sz w:val="24"/>
          <w:szCs w:val="24"/>
        </w:rPr>
        <w:t>руб. (</w:t>
      </w:r>
      <w:r w:rsidRPr="00BF68BD" w:rsidR="00BF68BD">
        <w:rPr>
          <w:rFonts w:ascii="Times New Roman" w:hAnsi="Times New Roman"/>
          <w:b/>
          <w:sz w:val="24"/>
          <w:szCs w:val="24"/>
        </w:rPr>
        <w:t>/изъято/</w:t>
      </w:r>
      <w:r w:rsidRPr="00BF68BD" w:rsidR="00BF68BD">
        <w:rPr>
          <w:rFonts w:ascii="Times New Roman" w:hAnsi="Times New Roman"/>
          <w:sz w:val="24"/>
          <w:szCs w:val="24"/>
        </w:rPr>
        <w:t xml:space="preserve"> </w:t>
      </w:r>
      <w:r w:rsidRPr="00BF68BD">
        <w:rPr>
          <w:rFonts w:ascii="Times New Roman" w:hAnsi="Times New Roman"/>
          <w:sz w:val="24"/>
          <w:szCs w:val="24"/>
        </w:rPr>
        <w:t>) в доход бюджета муниципального образования городской округ Керчь на р</w:t>
      </w:r>
      <w:r w:rsidRPr="00BF68BD" w:rsidR="00BF68BD">
        <w:rPr>
          <w:rFonts w:ascii="Times New Roman" w:hAnsi="Times New Roman"/>
          <w:b/>
          <w:sz w:val="24"/>
          <w:szCs w:val="24"/>
        </w:rPr>
        <w:t>/изъято/</w:t>
      </w:r>
      <w:r w:rsidRPr="00BF68BD" w:rsidR="00BF68BD">
        <w:rPr>
          <w:rFonts w:ascii="Times New Roman" w:hAnsi="Times New Roman"/>
          <w:sz w:val="24"/>
          <w:szCs w:val="24"/>
        </w:rPr>
        <w:t xml:space="preserve"> </w:t>
      </w:r>
      <w:r w:rsidRPr="00BF68BD">
        <w:rPr>
          <w:rFonts w:ascii="Times New Roman" w:hAnsi="Times New Roman"/>
          <w:sz w:val="24"/>
          <w:szCs w:val="24"/>
        </w:rPr>
        <w:t>.</w:t>
      </w:r>
    </w:p>
    <w:p w:rsidR="00936829" w:rsidRPr="00BF68BD" w:rsidP="00936829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BF68BD">
        <w:rPr>
          <w:b w:val="0"/>
        </w:rPr>
        <w:t>В судебном заседании объявлена резолютивная часть решения.</w:t>
      </w:r>
    </w:p>
    <w:p w:rsidR="00F045FC" w:rsidRPr="00BF68BD" w:rsidP="00F045FC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Разъяснить сторонам, что мотивированное </w:t>
      </w: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решение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составляется в течение пяти дней со дня поступления заявления о составлении мотивированного </w:t>
      </w: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 xml:space="preserve">суда, которое может быть подано: в течение трех дней со дня объявления </w:t>
      </w: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резолютивной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части </w:t>
      </w: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суда, если лица, участвующие в деле, их представители присутствовали в судебном заседании; в течение пятнадцати дней со дня  объявления резолютивной части </w:t>
      </w: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 xml:space="preserve">суда, если лица, участвующие в деле, их представители не присутствовали в судебном заседании. </w:t>
      </w:r>
    </w:p>
    <w:p w:rsidR="00F045FC" w:rsidRPr="00BF68BD" w:rsidP="00F045FC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 xml:space="preserve">Ответчику разъяснить, что в соответствии с 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ч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class="snippet_equ" \t "_blank" </w:instrText>
      </w:r>
      <w:r>
        <w:fldChar w:fldCharType="separate"/>
      </w:r>
      <w:r w:rsidRPr="00BF68BD">
        <w:rPr>
          <w:rStyle w:val="Hyperlink"/>
          <w:rFonts w:ascii="Times New Roman" w:hAnsi="Times New Roman"/>
          <w:b w:val="0"/>
          <w:color w:val="8859A8"/>
          <w:u w:val="none"/>
          <w:bdr w:val="none" w:sz="0" w:space="0" w:color="auto" w:frame="1"/>
        </w:rPr>
        <w:t>237 ГПК РФ</w:t>
      </w:r>
      <w:r>
        <w:fldChar w:fldCharType="end"/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заочного решения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F045FC" w:rsidRPr="00BF68BD" w:rsidP="00F045FC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Заочное решение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 xml:space="preserve">может быть обжаловано в </w:t>
      </w:r>
      <w:r w:rsidRPr="00BF68BD">
        <w:rPr>
          <w:rFonts w:ascii="Times New Roman" w:hAnsi="Times New Roman"/>
          <w:b w:val="0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BF68BD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BF68BD">
        <w:rPr>
          <w:rFonts w:ascii="Times New Roman" w:hAnsi="Times New Roman"/>
          <w:b w:val="0"/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Мировой судь</w:t>
      </w:r>
      <w:r w:rsidRPr="00BF68BD">
        <w:rPr>
          <w:rFonts w:ascii="Times New Roman" w:hAnsi="Times New Roman"/>
          <w:b w:val="0"/>
        </w:rPr>
        <w:t>я(</w:t>
      </w:r>
      <w:r w:rsidRPr="00BF68BD">
        <w:rPr>
          <w:rFonts w:ascii="Times New Roman" w:hAnsi="Times New Roman"/>
          <w:b w:val="0"/>
        </w:rPr>
        <w:t xml:space="preserve"> подпись) С.С. Урюпина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ДЕПЕРСОНИФИКАЦИЮ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Лингвистический контроль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произвел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Помощник судьи __________ В.В. Морозова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СОГЛАСОВАНО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Судья_________ С.С. Урюпина</w:t>
      </w: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</w:p>
    <w:p w:rsidR="00BF68BD" w:rsidRPr="00BF68BD" w:rsidP="00BF68BD">
      <w:pPr>
        <w:contextualSpacing/>
        <w:rPr>
          <w:rFonts w:ascii="Times New Roman" w:hAnsi="Times New Roman"/>
          <w:b w:val="0"/>
        </w:rPr>
      </w:pPr>
      <w:r w:rsidRPr="00BF68BD">
        <w:rPr>
          <w:rFonts w:ascii="Times New Roman" w:hAnsi="Times New Roman"/>
          <w:b w:val="0"/>
        </w:rPr>
        <w:t>«__</w:t>
      </w:r>
      <w:r>
        <w:rPr>
          <w:rFonts w:ascii="Times New Roman" w:hAnsi="Times New Roman"/>
          <w:b w:val="0"/>
        </w:rPr>
        <w:t>09</w:t>
      </w:r>
      <w:r w:rsidRPr="00BF68BD">
        <w:rPr>
          <w:rFonts w:ascii="Times New Roman" w:hAnsi="Times New Roman"/>
          <w:b w:val="0"/>
        </w:rPr>
        <w:t xml:space="preserve">_» </w:t>
      </w:r>
      <w:r w:rsidRPr="00BF68BD">
        <w:rPr>
          <w:rFonts w:ascii="Times New Roman" w:hAnsi="Times New Roman"/>
          <w:b w:val="0"/>
        </w:rPr>
        <w:t>__</w:t>
      </w:r>
      <w:r>
        <w:rPr>
          <w:rFonts w:ascii="Times New Roman" w:hAnsi="Times New Roman"/>
          <w:b w:val="0"/>
        </w:rPr>
        <w:t>апреля</w:t>
      </w:r>
      <w:r w:rsidRPr="00BF68BD">
        <w:rPr>
          <w:rFonts w:ascii="Times New Roman" w:hAnsi="Times New Roman"/>
          <w:b w:val="0"/>
        </w:rPr>
        <w:t>______ 2019 г.</w:t>
      </w:r>
    </w:p>
    <w:sectPr w:rsidSect="00BF68B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5FC"/>
    <w:rsid w:val="00772A73"/>
    <w:rsid w:val="00936829"/>
    <w:rsid w:val="00BF68BD"/>
    <w:rsid w:val="00D84657"/>
    <w:rsid w:val="00F04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FC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45FC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F045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F045FC"/>
  </w:style>
  <w:style w:type="character" w:styleId="Hyperlink">
    <w:name w:val="Hyperlink"/>
    <w:basedOn w:val="DefaultParagraphFont"/>
    <w:uiPriority w:val="99"/>
    <w:semiHidden/>
    <w:unhideWhenUsed/>
    <w:rsid w:val="00F045FC"/>
    <w:rPr>
      <w:color w:val="0000FF"/>
      <w:u w:val="single"/>
    </w:rPr>
  </w:style>
  <w:style w:type="paragraph" w:customStyle="1" w:styleId="ConsNonformat">
    <w:name w:val="ConsNonformat"/>
    <w:rsid w:val="0093682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