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3C15" w:rsidRPr="000E5DE1" w:rsidP="00EA3C15">
      <w:pPr>
        <w:pStyle w:val="Title"/>
        <w:ind w:left="6372"/>
        <w:jc w:val="left"/>
        <w:rPr>
          <w:sz w:val="22"/>
          <w:szCs w:val="22"/>
        </w:rPr>
      </w:pPr>
      <w:r w:rsidRPr="00A049E1">
        <w:rPr>
          <w:sz w:val="22"/>
          <w:szCs w:val="22"/>
        </w:rPr>
        <w:t xml:space="preserve">        </w:t>
      </w:r>
      <w:r w:rsidRPr="000E5DE1">
        <w:rPr>
          <w:sz w:val="22"/>
          <w:szCs w:val="22"/>
        </w:rPr>
        <w:t>Дело № 2 – 51-</w:t>
      </w:r>
      <w:r w:rsidRPr="00A049E1">
        <w:rPr>
          <w:sz w:val="22"/>
          <w:szCs w:val="22"/>
        </w:rPr>
        <w:t>458</w:t>
      </w:r>
      <w:r w:rsidRPr="000E5DE1">
        <w:rPr>
          <w:sz w:val="22"/>
          <w:szCs w:val="22"/>
        </w:rPr>
        <w:t>/201</w:t>
      </w:r>
      <w:r w:rsidRPr="00A049E1">
        <w:rPr>
          <w:sz w:val="22"/>
          <w:szCs w:val="22"/>
        </w:rPr>
        <w:t>9</w:t>
      </w:r>
    </w:p>
    <w:p w:rsidR="00EA3C15" w:rsidRPr="000E5DE1" w:rsidP="00EA3C15">
      <w:pPr>
        <w:pStyle w:val="Title"/>
        <w:ind w:left="6372"/>
        <w:jc w:val="left"/>
        <w:rPr>
          <w:sz w:val="22"/>
          <w:szCs w:val="22"/>
        </w:rPr>
      </w:pPr>
    </w:p>
    <w:p w:rsidR="00EA3C15" w:rsidRPr="000E5DE1" w:rsidP="00EA3C15">
      <w:pPr>
        <w:pStyle w:val="Title"/>
        <w:rPr>
          <w:sz w:val="22"/>
          <w:szCs w:val="22"/>
        </w:rPr>
      </w:pPr>
      <w:r w:rsidRPr="000E5DE1">
        <w:rPr>
          <w:sz w:val="22"/>
          <w:szCs w:val="22"/>
        </w:rPr>
        <w:t>РЕШЕНИЕ</w:t>
      </w:r>
    </w:p>
    <w:p w:rsidR="00EA3C15" w:rsidRPr="000E5DE1" w:rsidP="00EA3C15">
      <w:pPr>
        <w:pStyle w:val="Heading2"/>
        <w:rPr>
          <w:szCs w:val="22"/>
        </w:rPr>
      </w:pPr>
      <w:r w:rsidRPr="000E5DE1">
        <w:rPr>
          <w:szCs w:val="22"/>
        </w:rPr>
        <w:t>Именем Российской Федерации</w:t>
      </w:r>
    </w:p>
    <w:p w:rsidR="00EA3C15" w:rsidRPr="000E5DE1" w:rsidP="00EA3C15">
      <w:pPr>
        <w:jc w:val="center"/>
        <w:rPr>
          <w:b/>
          <w:sz w:val="22"/>
          <w:szCs w:val="22"/>
        </w:rPr>
      </w:pPr>
      <w:r w:rsidRPr="000E5DE1">
        <w:rPr>
          <w:b/>
          <w:sz w:val="22"/>
          <w:szCs w:val="22"/>
        </w:rPr>
        <w:t>(резолютивная часть)</w:t>
      </w:r>
    </w:p>
    <w:p w:rsidR="00EA3C15" w:rsidRPr="000E5DE1" w:rsidP="00EA3C15">
      <w:pPr>
        <w:jc w:val="center"/>
        <w:rPr>
          <w:b/>
          <w:sz w:val="22"/>
          <w:szCs w:val="22"/>
        </w:rPr>
      </w:pPr>
    </w:p>
    <w:p w:rsidR="00EA3C15" w:rsidRPr="000E5DE1" w:rsidP="00EA3C15">
      <w:pPr>
        <w:ind w:left="708" w:hanging="708"/>
        <w:jc w:val="both"/>
        <w:rPr>
          <w:sz w:val="22"/>
          <w:szCs w:val="22"/>
        </w:rPr>
      </w:pPr>
      <w:r w:rsidRPr="00A049E1">
        <w:rPr>
          <w:sz w:val="22"/>
          <w:szCs w:val="22"/>
        </w:rPr>
        <w:t xml:space="preserve">9 </w:t>
      </w:r>
      <w:r w:rsidRPr="000E5DE1">
        <w:rPr>
          <w:sz w:val="22"/>
          <w:szCs w:val="22"/>
        </w:rPr>
        <w:t>сентября 2019 года</w:t>
      </w:r>
      <w:r w:rsidRPr="000E5DE1">
        <w:rPr>
          <w:sz w:val="22"/>
          <w:szCs w:val="22"/>
        </w:rPr>
        <w:tab/>
      </w:r>
      <w:r w:rsidRPr="000E5DE1">
        <w:rPr>
          <w:sz w:val="22"/>
          <w:szCs w:val="22"/>
        </w:rPr>
        <w:tab/>
      </w:r>
      <w:r w:rsidRPr="000E5DE1">
        <w:rPr>
          <w:sz w:val="22"/>
          <w:szCs w:val="22"/>
        </w:rPr>
        <w:tab/>
      </w:r>
      <w:r w:rsidRPr="000E5DE1">
        <w:rPr>
          <w:sz w:val="22"/>
          <w:szCs w:val="22"/>
        </w:rPr>
        <w:tab/>
      </w:r>
      <w:r w:rsidRPr="000E5DE1">
        <w:rPr>
          <w:sz w:val="22"/>
          <w:szCs w:val="22"/>
        </w:rPr>
        <w:tab/>
      </w:r>
      <w:r w:rsidRPr="000E5DE1">
        <w:rPr>
          <w:sz w:val="22"/>
          <w:szCs w:val="22"/>
        </w:rPr>
        <w:tab/>
        <w:t xml:space="preserve">                </w:t>
      </w:r>
      <w:r w:rsidRPr="000E5DE1">
        <w:rPr>
          <w:sz w:val="22"/>
          <w:szCs w:val="22"/>
        </w:rPr>
        <w:tab/>
      </w:r>
      <w:r w:rsidRPr="000E5DE1">
        <w:rPr>
          <w:sz w:val="22"/>
          <w:szCs w:val="22"/>
        </w:rPr>
        <w:tab/>
        <w:t xml:space="preserve">г. Керчь </w:t>
      </w:r>
    </w:p>
    <w:p w:rsidR="00EA3C15" w:rsidRPr="000E5DE1" w:rsidP="00EA3C15">
      <w:pPr>
        <w:ind w:left="708" w:hanging="708"/>
        <w:jc w:val="both"/>
        <w:rPr>
          <w:sz w:val="22"/>
          <w:szCs w:val="22"/>
        </w:rPr>
      </w:pPr>
    </w:p>
    <w:p w:rsidR="00EA3C15" w:rsidRPr="000E5DE1" w:rsidP="00EA3C15">
      <w:pPr>
        <w:ind w:firstLine="708"/>
        <w:jc w:val="both"/>
        <w:rPr>
          <w:sz w:val="22"/>
          <w:szCs w:val="22"/>
        </w:rPr>
      </w:pPr>
      <w:r w:rsidRPr="000E5DE1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EA3C15" w:rsidRPr="000E5DE1" w:rsidP="00EA3C15">
      <w:pPr>
        <w:ind w:firstLine="708"/>
        <w:jc w:val="both"/>
        <w:rPr>
          <w:sz w:val="22"/>
          <w:szCs w:val="22"/>
        </w:rPr>
      </w:pPr>
      <w:r w:rsidRPr="000E5DE1">
        <w:rPr>
          <w:sz w:val="22"/>
          <w:szCs w:val="22"/>
        </w:rPr>
        <w:t xml:space="preserve">с участием лиц: </w:t>
      </w:r>
    </w:p>
    <w:p w:rsidR="00EA3C15" w:rsidRPr="000E5DE1" w:rsidP="00EA3C15">
      <w:pPr>
        <w:ind w:firstLine="708"/>
        <w:jc w:val="both"/>
        <w:rPr>
          <w:sz w:val="22"/>
          <w:szCs w:val="22"/>
        </w:rPr>
      </w:pPr>
      <w:r w:rsidRPr="000E5DE1">
        <w:rPr>
          <w:sz w:val="22"/>
          <w:szCs w:val="22"/>
        </w:rPr>
        <w:t>ответчика – Ватлецова Е.Е.,</w:t>
      </w:r>
    </w:p>
    <w:p w:rsidR="00EA3C15" w:rsidRPr="000E5DE1" w:rsidP="00EA3C15">
      <w:pPr>
        <w:ind w:firstLine="708"/>
        <w:jc w:val="both"/>
        <w:rPr>
          <w:sz w:val="22"/>
          <w:szCs w:val="22"/>
        </w:rPr>
      </w:pPr>
      <w:r w:rsidRPr="000E5DE1">
        <w:rPr>
          <w:sz w:val="22"/>
          <w:szCs w:val="22"/>
        </w:rPr>
        <w:t>при секретаре  - Кузнецовой А.А.,</w:t>
      </w:r>
    </w:p>
    <w:p w:rsidR="00EA3C15" w:rsidRPr="000E5DE1" w:rsidP="00EA3C15">
      <w:pPr>
        <w:ind w:firstLine="708"/>
        <w:jc w:val="both"/>
        <w:rPr>
          <w:bCs/>
          <w:sz w:val="22"/>
          <w:szCs w:val="22"/>
        </w:rPr>
      </w:pPr>
      <w:r w:rsidRPr="000E5DE1">
        <w:rPr>
          <w:sz w:val="22"/>
          <w:szCs w:val="22"/>
        </w:rPr>
        <w:t xml:space="preserve">рассмотрев в открытом судебном заседании гражданское дело по иску ООО «Мостсервис» к Ватлецову </w:t>
      </w:r>
      <w:r w:rsidR="009C2104">
        <w:rPr>
          <w:sz w:val="22"/>
          <w:szCs w:val="22"/>
        </w:rPr>
        <w:t>Е.Е.</w:t>
      </w:r>
      <w:r w:rsidRPr="000E5DE1">
        <w:rPr>
          <w:sz w:val="22"/>
          <w:szCs w:val="22"/>
        </w:rPr>
        <w:t xml:space="preserve"> о взыскании задолженности по оплате стоимости перемещения задержанного транспортного средства на территории специализированной стоянки,   </w:t>
      </w:r>
    </w:p>
    <w:p w:rsidR="00EA3C15" w:rsidRPr="000E5DE1" w:rsidP="00EA3C15">
      <w:pPr>
        <w:ind w:firstLine="708"/>
        <w:jc w:val="both"/>
        <w:rPr>
          <w:sz w:val="22"/>
          <w:szCs w:val="22"/>
        </w:rPr>
      </w:pPr>
    </w:p>
    <w:p w:rsidR="00EA3C15" w:rsidRPr="000E5DE1" w:rsidP="00EA3C15">
      <w:pPr>
        <w:ind w:firstLine="708"/>
        <w:jc w:val="both"/>
        <w:rPr>
          <w:sz w:val="22"/>
          <w:szCs w:val="22"/>
        </w:rPr>
      </w:pPr>
      <w:r w:rsidRPr="000E5DE1">
        <w:rPr>
          <w:sz w:val="22"/>
          <w:szCs w:val="22"/>
        </w:rPr>
        <w:t>На основании изложенного и руководствуясь ст.ст. 6, 14, 23, 56, 98; ст. ст. 194-199,  ГПК РФ, ч.1 ст. 196, ст.ст. 309-310, ст.6 Закона Республики Крым от 30.10.2015 года № 160-ЗРК/2015 «О порядке перемещения транспортных средств на специализированную стоянку, их хранении, оплаты, расходов на перемещение и хранение</w:t>
      </w:r>
      <w:r w:rsidRPr="000E5DE1" w:rsidR="00152E71">
        <w:rPr>
          <w:sz w:val="22"/>
          <w:szCs w:val="22"/>
        </w:rPr>
        <w:t>, возврата транспортных средств», мировой судья</w:t>
      </w:r>
      <w:r w:rsidRPr="000E5DE1">
        <w:rPr>
          <w:sz w:val="22"/>
          <w:szCs w:val="22"/>
        </w:rPr>
        <w:t>,</w:t>
      </w:r>
    </w:p>
    <w:p w:rsidR="00EA3C15" w:rsidRPr="000E5DE1" w:rsidP="00EA3C15">
      <w:pPr>
        <w:pStyle w:val="BodyText"/>
        <w:ind w:firstLine="709"/>
        <w:rPr>
          <w:sz w:val="22"/>
          <w:szCs w:val="22"/>
        </w:rPr>
      </w:pPr>
    </w:p>
    <w:p w:rsidR="00EA3C15" w:rsidRPr="000E5DE1" w:rsidP="00EA3C15">
      <w:pPr>
        <w:jc w:val="center"/>
        <w:rPr>
          <w:b/>
          <w:bCs/>
          <w:sz w:val="22"/>
          <w:szCs w:val="22"/>
        </w:rPr>
      </w:pPr>
      <w:r w:rsidRPr="000E5DE1">
        <w:rPr>
          <w:b/>
          <w:bCs/>
          <w:sz w:val="22"/>
          <w:szCs w:val="22"/>
        </w:rPr>
        <w:t>Р Е Ш И Л :</w:t>
      </w:r>
    </w:p>
    <w:p w:rsidR="00EA3C15" w:rsidRPr="000E5DE1" w:rsidP="00EA3C15">
      <w:pPr>
        <w:jc w:val="center"/>
        <w:rPr>
          <w:b/>
          <w:sz w:val="22"/>
          <w:szCs w:val="22"/>
        </w:rPr>
      </w:pPr>
    </w:p>
    <w:p w:rsidR="00EA3C15" w:rsidRPr="000E5DE1" w:rsidP="00EA3C15">
      <w:pPr>
        <w:ind w:firstLine="708"/>
        <w:jc w:val="both"/>
        <w:rPr>
          <w:sz w:val="22"/>
          <w:szCs w:val="22"/>
        </w:rPr>
      </w:pPr>
      <w:r w:rsidRPr="000E5DE1">
        <w:rPr>
          <w:sz w:val="22"/>
          <w:szCs w:val="22"/>
        </w:rPr>
        <w:t xml:space="preserve">Удовлетворить заявленные исковые требования ООО </w:t>
      </w:r>
      <w:r w:rsidRPr="000E5DE1" w:rsidR="00152E71">
        <w:rPr>
          <w:sz w:val="22"/>
          <w:szCs w:val="22"/>
        </w:rPr>
        <w:t xml:space="preserve">«Мостсервис» </w:t>
      </w:r>
      <w:r w:rsidRPr="000E5DE1">
        <w:rPr>
          <w:sz w:val="22"/>
          <w:szCs w:val="22"/>
        </w:rPr>
        <w:t xml:space="preserve">в полном объеме. </w:t>
      </w:r>
    </w:p>
    <w:p w:rsidR="00EA3C15" w:rsidRPr="000E5DE1" w:rsidP="00EA3C15">
      <w:pPr>
        <w:ind w:firstLine="708"/>
        <w:jc w:val="both"/>
        <w:rPr>
          <w:sz w:val="22"/>
          <w:szCs w:val="22"/>
        </w:rPr>
      </w:pPr>
    </w:p>
    <w:p w:rsidR="00EA3C15" w:rsidRPr="000E5DE1" w:rsidP="00EA3C15">
      <w:pPr>
        <w:ind w:firstLine="708"/>
        <w:jc w:val="both"/>
        <w:rPr>
          <w:sz w:val="22"/>
          <w:szCs w:val="22"/>
        </w:rPr>
      </w:pPr>
      <w:r w:rsidRPr="000E5DE1">
        <w:rPr>
          <w:sz w:val="22"/>
          <w:szCs w:val="22"/>
        </w:rPr>
        <w:t xml:space="preserve">Взыскать с </w:t>
      </w:r>
      <w:r w:rsidRPr="000E5DE1" w:rsidR="00152E71">
        <w:rPr>
          <w:sz w:val="22"/>
          <w:szCs w:val="22"/>
        </w:rPr>
        <w:t xml:space="preserve">Ватлецова </w:t>
      </w:r>
      <w:r w:rsidR="009C2104">
        <w:rPr>
          <w:sz w:val="22"/>
          <w:szCs w:val="22"/>
        </w:rPr>
        <w:t>Е.Е.</w:t>
      </w:r>
      <w:r w:rsidRPr="000E5DE1" w:rsidR="00152E71">
        <w:rPr>
          <w:sz w:val="22"/>
          <w:szCs w:val="22"/>
        </w:rPr>
        <w:t xml:space="preserve"> </w:t>
      </w:r>
      <w:r w:rsidRPr="000E5DE1">
        <w:rPr>
          <w:sz w:val="22"/>
          <w:szCs w:val="22"/>
        </w:rPr>
        <w:t xml:space="preserve">в пользу ООО </w:t>
      </w:r>
      <w:r w:rsidRPr="000E5DE1" w:rsidR="00152E71">
        <w:rPr>
          <w:sz w:val="22"/>
          <w:szCs w:val="22"/>
        </w:rPr>
        <w:t>«Мостсервис»</w:t>
      </w:r>
      <w:r w:rsidRPr="000E5DE1">
        <w:rPr>
          <w:sz w:val="22"/>
          <w:szCs w:val="22"/>
        </w:rPr>
        <w:t>:</w:t>
      </w:r>
    </w:p>
    <w:p w:rsidR="00EA3C15" w:rsidRPr="000E5DE1" w:rsidP="00EA3C15">
      <w:pPr>
        <w:ind w:firstLine="708"/>
        <w:jc w:val="both"/>
        <w:rPr>
          <w:sz w:val="22"/>
          <w:szCs w:val="22"/>
        </w:rPr>
      </w:pPr>
      <w:r w:rsidRPr="000E5DE1">
        <w:rPr>
          <w:sz w:val="22"/>
          <w:szCs w:val="22"/>
        </w:rPr>
        <w:t xml:space="preserve">- </w:t>
      </w:r>
      <w:r w:rsidRPr="000E5DE1" w:rsidR="00152E71">
        <w:rPr>
          <w:sz w:val="22"/>
          <w:szCs w:val="22"/>
        </w:rPr>
        <w:t xml:space="preserve">стоимость перемещения задержанного транспортного средства на территории специализированной стоянки в размере </w:t>
      </w:r>
      <w:r w:rsidR="009C2104">
        <w:rPr>
          <w:sz w:val="22"/>
          <w:szCs w:val="22"/>
        </w:rPr>
        <w:t>/изъято/</w:t>
      </w:r>
      <w:r w:rsidRPr="000E5DE1" w:rsidR="00152E71">
        <w:rPr>
          <w:sz w:val="22"/>
          <w:szCs w:val="22"/>
        </w:rPr>
        <w:t>руб.</w:t>
      </w:r>
      <w:r w:rsidRPr="000E5DE1">
        <w:rPr>
          <w:sz w:val="22"/>
          <w:szCs w:val="22"/>
        </w:rPr>
        <w:t>;</w:t>
      </w:r>
    </w:p>
    <w:p w:rsidR="00152E71" w:rsidRPr="000E5DE1" w:rsidP="00EA3C15">
      <w:pPr>
        <w:ind w:firstLine="708"/>
        <w:jc w:val="both"/>
        <w:rPr>
          <w:sz w:val="22"/>
          <w:szCs w:val="22"/>
        </w:rPr>
      </w:pPr>
      <w:r w:rsidRPr="000E5DE1">
        <w:rPr>
          <w:sz w:val="22"/>
          <w:szCs w:val="22"/>
        </w:rPr>
        <w:t xml:space="preserve">- расходы по оплате государственной пошлины в размере </w:t>
      </w:r>
      <w:r w:rsidR="009C2104">
        <w:rPr>
          <w:sz w:val="22"/>
          <w:szCs w:val="22"/>
        </w:rPr>
        <w:t>/изъято/</w:t>
      </w:r>
      <w:r w:rsidRPr="000E5DE1">
        <w:rPr>
          <w:sz w:val="22"/>
          <w:szCs w:val="22"/>
        </w:rPr>
        <w:t>руб</w:t>
      </w:r>
      <w:r w:rsidRPr="000E5DE1">
        <w:rPr>
          <w:sz w:val="22"/>
          <w:szCs w:val="22"/>
        </w:rPr>
        <w:t>.;</w:t>
      </w:r>
    </w:p>
    <w:p w:rsidR="00152E71" w:rsidRPr="000E5DE1" w:rsidP="00EA3C15">
      <w:pPr>
        <w:ind w:firstLine="708"/>
        <w:jc w:val="both"/>
        <w:rPr>
          <w:sz w:val="22"/>
          <w:szCs w:val="22"/>
        </w:rPr>
      </w:pPr>
      <w:r w:rsidRPr="000E5DE1">
        <w:rPr>
          <w:sz w:val="22"/>
          <w:szCs w:val="22"/>
        </w:rPr>
        <w:t xml:space="preserve">- расходы по оплате услуг представителя в размере </w:t>
      </w:r>
      <w:r w:rsidR="009C2104">
        <w:rPr>
          <w:sz w:val="22"/>
          <w:szCs w:val="22"/>
        </w:rPr>
        <w:t>/изъято/</w:t>
      </w:r>
      <w:r w:rsidRPr="000E5DE1">
        <w:rPr>
          <w:sz w:val="22"/>
          <w:szCs w:val="22"/>
        </w:rPr>
        <w:t xml:space="preserve"> руб.;</w:t>
      </w:r>
    </w:p>
    <w:p w:rsidR="00EA3C15" w:rsidRPr="000E5DE1" w:rsidP="00EA3C15">
      <w:pPr>
        <w:ind w:firstLine="708"/>
        <w:jc w:val="both"/>
        <w:rPr>
          <w:sz w:val="22"/>
          <w:szCs w:val="22"/>
        </w:rPr>
      </w:pPr>
      <w:r w:rsidRPr="000E5DE1">
        <w:rPr>
          <w:sz w:val="22"/>
          <w:szCs w:val="22"/>
        </w:rPr>
        <w:t xml:space="preserve">а всего взыскать </w:t>
      </w:r>
      <w:r w:rsidR="009C2104">
        <w:rPr>
          <w:sz w:val="22"/>
          <w:szCs w:val="22"/>
        </w:rPr>
        <w:t>/изъято/</w:t>
      </w:r>
      <w:r w:rsidRPr="000E5DE1" w:rsidR="00152E71">
        <w:rPr>
          <w:sz w:val="22"/>
          <w:szCs w:val="22"/>
        </w:rPr>
        <w:t>(</w:t>
      </w:r>
      <w:r w:rsidR="009C2104">
        <w:rPr>
          <w:sz w:val="22"/>
          <w:szCs w:val="22"/>
        </w:rPr>
        <w:t>/изъято/</w:t>
      </w:r>
      <w:r w:rsidRPr="000E5DE1" w:rsidR="00152E71">
        <w:rPr>
          <w:sz w:val="22"/>
          <w:szCs w:val="22"/>
        </w:rPr>
        <w:t>) рубля</w:t>
      </w:r>
      <w:r w:rsidRPr="000E5DE1">
        <w:rPr>
          <w:sz w:val="22"/>
          <w:szCs w:val="22"/>
        </w:rPr>
        <w:t xml:space="preserve"> </w:t>
      </w:r>
      <w:r w:rsidR="009C2104">
        <w:rPr>
          <w:sz w:val="22"/>
          <w:szCs w:val="22"/>
        </w:rPr>
        <w:t>/изъято/</w:t>
      </w:r>
      <w:r w:rsidRPr="000E5DE1" w:rsidR="00152E71">
        <w:rPr>
          <w:sz w:val="22"/>
          <w:szCs w:val="22"/>
        </w:rPr>
        <w:t xml:space="preserve"> копеек</w:t>
      </w:r>
      <w:r w:rsidRPr="000E5DE1">
        <w:rPr>
          <w:sz w:val="22"/>
          <w:szCs w:val="22"/>
        </w:rPr>
        <w:t xml:space="preserve">. </w:t>
      </w:r>
    </w:p>
    <w:p w:rsidR="00EA3C15" w:rsidRPr="000E5DE1" w:rsidP="00EA3C15">
      <w:pPr>
        <w:ind w:firstLine="708"/>
        <w:jc w:val="both"/>
        <w:rPr>
          <w:sz w:val="22"/>
          <w:szCs w:val="22"/>
        </w:rPr>
      </w:pPr>
    </w:p>
    <w:p w:rsidR="00FD64C8" w:rsidRPr="000E5DE1" w:rsidP="00FD64C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E5DE1">
        <w:rPr>
          <w:sz w:val="22"/>
          <w:szCs w:val="22"/>
        </w:rPr>
        <w:t>Разъяснить сторонам,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лицами, присутствовавшими в судебном заседании, и лицами, не присутствовавшими в судебном заседании, в течение пятнадцати  дней со дня объявления резолютивной части решения суда.</w:t>
      </w:r>
    </w:p>
    <w:p w:rsidR="00EA3C15" w:rsidRPr="000E5DE1" w:rsidP="00EA3C15">
      <w:pPr>
        <w:ind w:firstLine="540"/>
        <w:jc w:val="both"/>
        <w:rPr>
          <w:sz w:val="22"/>
          <w:szCs w:val="22"/>
        </w:rPr>
      </w:pPr>
    </w:p>
    <w:p w:rsidR="00EA3C15" w:rsidRPr="000E5DE1" w:rsidP="00EA3C15">
      <w:pPr>
        <w:ind w:firstLine="540"/>
        <w:jc w:val="both"/>
        <w:rPr>
          <w:sz w:val="22"/>
          <w:szCs w:val="22"/>
        </w:rPr>
      </w:pPr>
      <w:r w:rsidRPr="000E5DE1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3C15" w:rsidRPr="000E5DE1" w:rsidP="00EA3C15">
      <w:pPr>
        <w:pStyle w:val="BodyText"/>
        <w:ind w:firstLine="540"/>
        <w:rPr>
          <w:sz w:val="22"/>
          <w:szCs w:val="22"/>
        </w:rPr>
      </w:pPr>
    </w:p>
    <w:p w:rsidR="00EA3C15" w:rsidRPr="000E5DE1" w:rsidP="00EA3C15">
      <w:pPr>
        <w:pStyle w:val="BodyText"/>
        <w:ind w:firstLine="540"/>
        <w:rPr>
          <w:sz w:val="22"/>
          <w:szCs w:val="22"/>
        </w:rPr>
      </w:pPr>
      <w:r w:rsidRPr="000E5DE1">
        <w:rPr>
          <w:sz w:val="22"/>
          <w:szCs w:val="22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9C2104" w:rsidRPr="00832C90" w:rsidP="009C2104">
      <w:pPr>
        <w:contextualSpacing/>
      </w:pPr>
      <w:r w:rsidRPr="00832C90">
        <w:t>Мировой судья( подпись) С.С. Урюпина</w:t>
      </w:r>
    </w:p>
    <w:p w:rsidR="009C2104" w:rsidRPr="00832C90" w:rsidP="009C2104">
      <w:pPr>
        <w:contextualSpacing/>
      </w:pPr>
      <w:r w:rsidRPr="00832C90">
        <w:t>ДЕПЕРСОНИФИКАЦИЮ</w:t>
      </w:r>
    </w:p>
    <w:p w:rsidR="009C2104" w:rsidRPr="00832C90" w:rsidP="009C2104">
      <w:pPr>
        <w:contextualSpacing/>
      </w:pPr>
      <w:r w:rsidRPr="00832C90">
        <w:t>Лингвистический контроль</w:t>
      </w:r>
    </w:p>
    <w:p w:rsidR="009C2104" w:rsidRPr="00832C90" w:rsidP="009C2104">
      <w:pPr>
        <w:contextualSpacing/>
      </w:pPr>
      <w:r w:rsidRPr="00832C90">
        <w:t>произвел</w:t>
      </w:r>
    </w:p>
    <w:p w:rsidR="009C2104" w:rsidRPr="00832C90" w:rsidP="009C2104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9C2104" w:rsidRPr="00832C90" w:rsidP="009C2104">
      <w:pPr>
        <w:contextualSpacing/>
      </w:pPr>
    </w:p>
    <w:p w:rsidR="009C2104" w:rsidRPr="00832C90" w:rsidP="009C2104">
      <w:pPr>
        <w:contextualSpacing/>
      </w:pPr>
      <w:r w:rsidRPr="00832C90">
        <w:t>СОГЛАСОВАНО</w:t>
      </w:r>
    </w:p>
    <w:p w:rsidR="009C2104" w:rsidRPr="00832C90" w:rsidP="009C2104">
      <w:pPr>
        <w:contextualSpacing/>
      </w:pPr>
    </w:p>
    <w:p w:rsidR="009C2104" w:rsidRPr="00832C90" w:rsidP="009C2104">
      <w:pPr>
        <w:contextualSpacing/>
      </w:pPr>
      <w:r w:rsidRPr="00832C90">
        <w:t>Судья_________ С.С. Урюпина</w:t>
      </w:r>
    </w:p>
    <w:p w:rsidR="009C2104" w:rsidRPr="00832C90" w:rsidP="009C2104">
      <w:pPr>
        <w:contextualSpacing/>
      </w:pPr>
    </w:p>
    <w:p w:rsidR="007B64EB" w:rsidP="009C2104">
      <w:pPr>
        <w:contextualSpacing/>
      </w:pPr>
      <w:r w:rsidRPr="00832C90">
        <w:t>«_</w:t>
      </w:r>
      <w:r>
        <w:t>09</w:t>
      </w:r>
      <w:r w:rsidRPr="00832C90">
        <w:t>__» __</w:t>
      </w:r>
      <w:r>
        <w:t>сентября</w:t>
      </w:r>
      <w:r w:rsidRPr="00832C90">
        <w:t>__ 201</w:t>
      </w:r>
      <w:r>
        <w:t>9</w:t>
      </w:r>
      <w:r w:rsidRPr="00832C90">
        <w:t xml:space="preserve"> г.</w:t>
      </w:r>
    </w:p>
    <w:sectPr w:rsidSect="009C2104">
      <w:footerReference w:type="default" r:id="rId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564850"/>
      <w:docPartObj>
        <w:docPartGallery w:val="Page Numbers (Bottom of Page)"/>
        <w:docPartUnique/>
      </w:docPartObj>
    </w:sdtPr>
    <w:sdtContent>
      <w:p w:rsidR="00AA1644">
        <w:pPr>
          <w:pStyle w:val="Footer"/>
          <w:jc w:val="right"/>
        </w:pPr>
        <w:r>
          <w:fldChar w:fldCharType="begin"/>
        </w:r>
        <w:r w:rsidR="000E5DE1">
          <w:instrText xml:space="preserve"> PAGE   \* MERGEFORMAT </w:instrText>
        </w:r>
        <w:r>
          <w:fldChar w:fldCharType="separate"/>
        </w:r>
        <w:r w:rsidR="009C2104">
          <w:rPr>
            <w:noProof/>
          </w:rPr>
          <w:t>1</w:t>
        </w:r>
        <w:r>
          <w:fldChar w:fldCharType="end"/>
        </w:r>
      </w:p>
    </w:sdtContent>
  </w:sdt>
  <w:p w:rsidR="00AA164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3C15"/>
    <w:rsid w:val="000E5DE1"/>
    <w:rsid w:val="00136ED3"/>
    <w:rsid w:val="00152E71"/>
    <w:rsid w:val="0049329E"/>
    <w:rsid w:val="0062476F"/>
    <w:rsid w:val="00670D3C"/>
    <w:rsid w:val="007B0F07"/>
    <w:rsid w:val="007B64EB"/>
    <w:rsid w:val="00832C90"/>
    <w:rsid w:val="009C2104"/>
    <w:rsid w:val="00A049E1"/>
    <w:rsid w:val="00AA1644"/>
    <w:rsid w:val="00EA3C15"/>
    <w:rsid w:val="00FD6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EA3C15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EA3C1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BodyText">
    <w:name w:val="Body Text"/>
    <w:basedOn w:val="Normal"/>
    <w:link w:val="a"/>
    <w:rsid w:val="00EA3C1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EA3C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A3C1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3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EA3C15"/>
    <w:pPr>
      <w:jc w:val="center"/>
    </w:pPr>
    <w:rPr>
      <w:b/>
      <w:bCs/>
    </w:rPr>
  </w:style>
  <w:style w:type="character" w:customStyle="1" w:styleId="a1">
    <w:name w:val="Название Знак"/>
    <w:basedOn w:val="DefaultParagraphFont"/>
    <w:link w:val="Title"/>
    <w:rsid w:val="00EA3C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