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7C92" w:rsidRPr="004B2068" w:rsidP="00C07C92">
      <w:pPr>
        <w:jc w:val="right"/>
        <w:rPr>
          <w:rFonts w:ascii="Times New Roman" w:hAnsi="Times New Roman"/>
          <w:sz w:val="26"/>
          <w:szCs w:val="26"/>
        </w:rPr>
      </w:pPr>
      <w:r w:rsidRPr="004B2068">
        <w:rPr>
          <w:rFonts w:ascii="Times New Roman" w:hAnsi="Times New Roman"/>
          <w:sz w:val="26"/>
          <w:szCs w:val="26"/>
        </w:rPr>
        <w:t xml:space="preserve">Дело № 2 – </w:t>
      </w:r>
      <w:r w:rsidRPr="004B2068">
        <w:rPr>
          <w:rFonts w:ascii="Times New Roman" w:hAnsi="Times New Roman"/>
          <w:sz w:val="26"/>
          <w:szCs w:val="26"/>
          <w:lang w:val="en-US"/>
        </w:rPr>
        <w:t xml:space="preserve">51- </w:t>
      </w:r>
      <w:r w:rsidRPr="004B2068" w:rsidR="00831BF3">
        <w:rPr>
          <w:rFonts w:ascii="Times New Roman" w:hAnsi="Times New Roman"/>
          <w:sz w:val="26"/>
          <w:szCs w:val="26"/>
        </w:rPr>
        <w:t>607</w:t>
      </w:r>
      <w:r w:rsidRPr="004B2068" w:rsidR="002E3FAC">
        <w:rPr>
          <w:rFonts w:ascii="Times New Roman" w:hAnsi="Times New Roman"/>
          <w:sz w:val="26"/>
          <w:szCs w:val="26"/>
        </w:rPr>
        <w:t>/2020</w:t>
      </w:r>
    </w:p>
    <w:p w:rsidR="00C07C92" w:rsidRPr="004B2068" w:rsidP="00C07C92">
      <w:pPr>
        <w:jc w:val="right"/>
        <w:rPr>
          <w:rFonts w:ascii="Times New Roman" w:hAnsi="Times New Roman"/>
          <w:sz w:val="26"/>
          <w:szCs w:val="26"/>
        </w:rPr>
      </w:pPr>
    </w:p>
    <w:p w:rsidR="00C07C92" w:rsidRPr="004B2068" w:rsidP="00C07C92">
      <w:pPr>
        <w:jc w:val="center"/>
        <w:rPr>
          <w:rFonts w:ascii="Times New Roman" w:hAnsi="Times New Roman"/>
          <w:sz w:val="26"/>
          <w:szCs w:val="26"/>
        </w:rPr>
      </w:pPr>
      <w:r w:rsidRPr="004B2068">
        <w:rPr>
          <w:rFonts w:ascii="Times New Roman" w:hAnsi="Times New Roman"/>
          <w:sz w:val="26"/>
          <w:szCs w:val="26"/>
        </w:rPr>
        <w:t xml:space="preserve">ЗАОЧНОЕ </w:t>
      </w:r>
      <w:r w:rsidRPr="004B2068">
        <w:rPr>
          <w:rFonts w:ascii="Times New Roman" w:hAnsi="Times New Roman"/>
          <w:sz w:val="26"/>
          <w:szCs w:val="26"/>
        </w:rPr>
        <w:t>РЕШЕНИЕ</w:t>
      </w:r>
    </w:p>
    <w:p w:rsidR="00C07C92" w:rsidRPr="004B2068" w:rsidP="00C07C92">
      <w:pPr>
        <w:jc w:val="center"/>
        <w:rPr>
          <w:rFonts w:ascii="Times New Roman" w:hAnsi="Times New Roman"/>
          <w:sz w:val="26"/>
          <w:szCs w:val="26"/>
        </w:rPr>
      </w:pPr>
      <w:r w:rsidRPr="004B2068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07C92" w:rsidRPr="004B2068" w:rsidP="00C07C92">
      <w:pPr>
        <w:jc w:val="center"/>
        <w:rPr>
          <w:rFonts w:ascii="Times New Roman" w:hAnsi="Times New Roman"/>
          <w:sz w:val="26"/>
          <w:szCs w:val="26"/>
        </w:rPr>
      </w:pPr>
      <w:r w:rsidRPr="004B2068">
        <w:rPr>
          <w:rFonts w:ascii="Times New Roman" w:hAnsi="Times New Roman"/>
          <w:sz w:val="26"/>
          <w:szCs w:val="26"/>
        </w:rPr>
        <w:t>(резолютивная часть)</w:t>
      </w:r>
    </w:p>
    <w:p w:rsidR="00C07C92" w:rsidRPr="004B2068" w:rsidP="00C07C92">
      <w:pPr>
        <w:jc w:val="center"/>
        <w:rPr>
          <w:rFonts w:ascii="Times New Roman" w:hAnsi="Times New Roman"/>
          <w:sz w:val="26"/>
          <w:szCs w:val="26"/>
        </w:rPr>
      </w:pPr>
    </w:p>
    <w:p w:rsidR="00C07C92" w:rsidRPr="004B2068" w:rsidP="00C07C92">
      <w:pPr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>«</w:t>
      </w:r>
      <w:r w:rsidRPr="004B2068" w:rsidR="00831BF3">
        <w:rPr>
          <w:rFonts w:ascii="Times New Roman" w:hAnsi="Times New Roman"/>
          <w:b w:val="0"/>
          <w:sz w:val="26"/>
          <w:szCs w:val="26"/>
        </w:rPr>
        <w:t>30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» </w:t>
      </w:r>
      <w:r w:rsidRPr="004B2068" w:rsidR="00831BF3">
        <w:rPr>
          <w:rFonts w:ascii="Times New Roman" w:hAnsi="Times New Roman"/>
          <w:b w:val="0"/>
          <w:sz w:val="26"/>
          <w:szCs w:val="26"/>
        </w:rPr>
        <w:t xml:space="preserve"> сентября</w:t>
      </w:r>
      <w:r w:rsidRPr="004B2068" w:rsidR="002E3FAC">
        <w:rPr>
          <w:rFonts w:ascii="Times New Roman" w:hAnsi="Times New Roman"/>
          <w:b w:val="0"/>
          <w:sz w:val="26"/>
          <w:szCs w:val="26"/>
        </w:rPr>
        <w:t xml:space="preserve"> 2020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 года                                                                  </w:t>
      </w:r>
      <w:r w:rsidRPr="004B2068">
        <w:rPr>
          <w:rFonts w:ascii="Times New Roman" w:hAnsi="Times New Roman"/>
          <w:b w:val="0"/>
          <w:sz w:val="26"/>
          <w:szCs w:val="26"/>
        </w:rPr>
        <w:tab/>
      </w:r>
      <w:r w:rsidRPr="004B2068">
        <w:rPr>
          <w:rFonts w:ascii="Times New Roman" w:hAnsi="Times New Roman"/>
          <w:b w:val="0"/>
          <w:sz w:val="26"/>
          <w:szCs w:val="26"/>
        </w:rPr>
        <w:tab/>
        <w:t xml:space="preserve">г. Керчь </w:t>
      </w:r>
    </w:p>
    <w:p w:rsidR="00C07C92" w:rsidRPr="004B2068" w:rsidP="00C07C9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C07C92" w:rsidRPr="004B2068" w:rsidP="00C07C9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C07C92" w:rsidRPr="004B2068" w:rsidP="00C07C9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>в отсутствие сторон,</w:t>
      </w:r>
    </w:p>
    <w:p w:rsidR="00C07C92" w:rsidRPr="004B2068" w:rsidP="00C07C9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 xml:space="preserve">при секретаре – Кузнецовой А.А., </w:t>
      </w:r>
    </w:p>
    <w:p w:rsidR="00C07C92" w:rsidRPr="004B2068" w:rsidP="00C07C9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>рассмотрев  в открытом судебном заседании гражданское дело по иску ПАО «</w:t>
      </w:r>
      <w:r w:rsidRPr="004B2068">
        <w:rPr>
          <w:rFonts w:ascii="Times New Roman" w:hAnsi="Times New Roman"/>
          <w:b w:val="0"/>
          <w:sz w:val="26"/>
          <w:szCs w:val="26"/>
        </w:rPr>
        <w:t>Росгосстрах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» к </w:t>
      </w:r>
      <w:r w:rsidRPr="004B2068" w:rsidR="00831BF3">
        <w:rPr>
          <w:rFonts w:ascii="Times New Roman" w:hAnsi="Times New Roman"/>
          <w:b w:val="0"/>
          <w:sz w:val="26"/>
          <w:szCs w:val="26"/>
        </w:rPr>
        <w:t xml:space="preserve">Муратову </w:t>
      </w:r>
      <w:r w:rsidR="000007C9">
        <w:rPr>
          <w:rFonts w:ascii="Times New Roman" w:hAnsi="Times New Roman"/>
          <w:b w:val="0"/>
          <w:sz w:val="26"/>
          <w:szCs w:val="26"/>
        </w:rPr>
        <w:t>В.А.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 о возмещении ущерба в порядке регресса, </w:t>
      </w:r>
    </w:p>
    <w:p w:rsidR="00C07C92" w:rsidRPr="004B2068" w:rsidP="00C07C92">
      <w:pPr>
        <w:pStyle w:val="BodyText"/>
        <w:ind w:firstLine="708"/>
        <w:rPr>
          <w:sz w:val="26"/>
          <w:szCs w:val="26"/>
        </w:rPr>
      </w:pPr>
    </w:p>
    <w:p w:rsidR="00831BF3" w:rsidRPr="004B2068" w:rsidP="00C07C92">
      <w:pPr>
        <w:pStyle w:val="BodyText"/>
        <w:ind w:firstLine="708"/>
        <w:rPr>
          <w:sz w:val="26"/>
          <w:szCs w:val="26"/>
        </w:rPr>
      </w:pPr>
      <w:r w:rsidRPr="004B2068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ч.3 ст. 199; ст. ст. 233-236 ГПК РФ; ст. ст.  15 ГК РФ; ч.2 ст.11.1 и </w:t>
      </w:r>
      <w:r w:rsidRPr="004B2068">
        <w:rPr>
          <w:rFonts w:ascii="Times New Roman" w:hAnsi="Times New Roman" w:cs="Times New Roman"/>
          <w:sz w:val="26"/>
          <w:szCs w:val="26"/>
        </w:rPr>
        <w:t>пп</w:t>
      </w:r>
      <w:r w:rsidRPr="004B2068">
        <w:rPr>
          <w:rFonts w:ascii="Times New Roman" w:hAnsi="Times New Roman" w:cs="Times New Roman"/>
          <w:sz w:val="26"/>
          <w:szCs w:val="26"/>
        </w:rPr>
        <w:t>. «ж» п.1 ст. 14 ФЗ № 40 – ФЗ «Об обязательном страховании гражданской ответственности владельцев транспортных средств»;</w:t>
      </w:r>
      <w:r w:rsidRPr="004B2068">
        <w:rPr>
          <w:rFonts w:ascii="Times New Roman" w:hAnsi="Times New Roman" w:cs="Times New Roman"/>
          <w:sz w:val="26"/>
          <w:szCs w:val="26"/>
        </w:rPr>
        <w:t xml:space="preserve"> п. 76 Постановления Пленума Верховного Суда РФ от 26.12.2017 г. № 58 «О применении судами законодательства об обязательном страховании гражданской ответственности владельцев транспортных средств», мировой судья</w:t>
      </w:r>
    </w:p>
    <w:p w:rsidR="003B3DAE" w:rsidRPr="004B2068" w:rsidP="00C07C92">
      <w:pPr>
        <w:jc w:val="center"/>
        <w:rPr>
          <w:rFonts w:ascii="Times New Roman" w:hAnsi="Times New Roman"/>
          <w:sz w:val="26"/>
          <w:szCs w:val="26"/>
        </w:rPr>
      </w:pPr>
    </w:p>
    <w:p w:rsidR="00C07C92" w:rsidRPr="004B2068" w:rsidP="00C07C92">
      <w:pPr>
        <w:jc w:val="center"/>
        <w:rPr>
          <w:rFonts w:ascii="Times New Roman" w:hAnsi="Times New Roman"/>
          <w:sz w:val="26"/>
          <w:szCs w:val="26"/>
        </w:rPr>
      </w:pPr>
      <w:r w:rsidRPr="004B2068">
        <w:rPr>
          <w:rFonts w:ascii="Times New Roman" w:hAnsi="Times New Roman"/>
          <w:sz w:val="26"/>
          <w:szCs w:val="26"/>
        </w:rPr>
        <w:t>РЕШИЛ:</w:t>
      </w:r>
    </w:p>
    <w:p w:rsidR="00C07C92" w:rsidRPr="004B2068" w:rsidP="00C07C92">
      <w:pPr>
        <w:jc w:val="center"/>
        <w:rPr>
          <w:rFonts w:ascii="Times New Roman" w:hAnsi="Times New Roman"/>
          <w:sz w:val="26"/>
          <w:szCs w:val="26"/>
        </w:rPr>
      </w:pPr>
    </w:p>
    <w:p w:rsidR="00C07C92" w:rsidRPr="004B2068" w:rsidP="00C07C92">
      <w:pPr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sz w:val="26"/>
          <w:szCs w:val="26"/>
        </w:rPr>
        <w:tab/>
      </w:r>
      <w:r w:rsidRPr="004B2068">
        <w:rPr>
          <w:rFonts w:ascii="Times New Roman" w:hAnsi="Times New Roman"/>
          <w:b w:val="0"/>
          <w:sz w:val="26"/>
          <w:szCs w:val="26"/>
        </w:rPr>
        <w:t xml:space="preserve">Удовлетворить заявленные исковые требования </w:t>
      </w:r>
      <w:r w:rsidRPr="004B2068" w:rsidR="003B3DAE">
        <w:rPr>
          <w:rFonts w:ascii="Times New Roman" w:hAnsi="Times New Roman"/>
          <w:b w:val="0"/>
          <w:sz w:val="26"/>
          <w:szCs w:val="26"/>
        </w:rPr>
        <w:t>ПАО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 «</w:t>
      </w:r>
      <w:r w:rsidRPr="004B2068">
        <w:rPr>
          <w:rFonts w:ascii="Times New Roman" w:hAnsi="Times New Roman"/>
          <w:b w:val="0"/>
          <w:sz w:val="26"/>
          <w:szCs w:val="26"/>
        </w:rPr>
        <w:t>Росгосстрах</w:t>
      </w:r>
      <w:r w:rsidRPr="004B2068">
        <w:rPr>
          <w:rFonts w:ascii="Times New Roman" w:hAnsi="Times New Roman"/>
          <w:b w:val="0"/>
          <w:sz w:val="26"/>
          <w:szCs w:val="26"/>
        </w:rPr>
        <w:t>» в полном объеме.</w:t>
      </w:r>
    </w:p>
    <w:p w:rsidR="00257096" w:rsidRPr="004B2068" w:rsidP="00C07C92">
      <w:pPr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ab/>
      </w:r>
    </w:p>
    <w:p w:rsidR="00C07C92" w:rsidP="00257096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 xml:space="preserve">Взыскать в порядке регресса с </w:t>
      </w:r>
      <w:r w:rsidRPr="004B2068" w:rsidR="0077347B">
        <w:rPr>
          <w:rFonts w:ascii="Times New Roman" w:hAnsi="Times New Roman"/>
          <w:b w:val="0"/>
          <w:sz w:val="26"/>
          <w:szCs w:val="26"/>
        </w:rPr>
        <w:t xml:space="preserve">Муратова </w:t>
      </w:r>
      <w:r w:rsidR="000007C9">
        <w:rPr>
          <w:rFonts w:ascii="Times New Roman" w:hAnsi="Times New Roman"/>
          <w:b w:val="0"/>
          <w:sz w:val="26"/>
          <w:szCs w:val="26"/>
        </w:rPr>
        <w:t>В.А.</w:t>
      </w:r>
      <w:r w:rsidRPr="004B2068" w:rsidR="0077347B">
        <w:rPr>
          <w:rFonts w:ascii="Times New Roman" w:hAnsi="Times New Roman"/>
          <w:b w:val="0"/>
          <w:sz w:val="26"/>
          <w:szCs w:val="26"/>
        </w:rPr>
        <w:t xml:space="preserve"> </w:t>
      </w:r>
      <w:r w:rsidRPr="004B2068" w:rsidR="003B3DAE">
        <w:rPr>
          <w:rFonts w:ascii="Times New Roman" w:hAnsi="Times New Roman"/>
          <w:b w:val="0"/>
          <w:sz w:val="26"/>
          <w:szCs w:val="26"/>
        </w:rPr>
        <w:t>в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 пользу </w:t>
      </w:r>
      <w:r w:rsidRPr="004B2068" w:rsidR="003B3DAE">
        <w:rPr>
          <w:rFonts w:ascii="Times New Roman" w:hAnsi="Times New Roman"/>
          <w:b w:val="0"/>
          <w:sz w:val="26"/>
          <w:szCs w:val="26"/>
        </w:rPr>
        <w:t>ПАО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 «</w:t>
      </w:r>
      <w:r w:rsidRPr="004B2068">
        <w:rPr>
          <w:rFonts w:ascii="Times New Roman" w:hAnsi="Times New Roman"/>
          <w:b w:val="0"/>
          <w:sz w:val="26"/>
          <w:szCs w:val="26"/>
        </w:rPr>
        <w:t>Росгосстрах</w:t>
      </w:r>
      <w:r w:rsidRPr="004B2068">
        <w:rPr>
          <w:rFonts w:ascii="Times New Roman" w:hAnsi="Times New Roman"/>
          <w:b w:val="0"/>
          <w:sz w:val="26"/>
          <w:szCs w:val="26"/>
        </w:rPr>
        <w:t>»:</w:t>
      </w:r>
    </w:p>
    <w:p w:rsidR="004B2068" w:rsidRPr="004B2068" w:rsidP="00257096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C07C92" w:rsidRPr="004B2068" w:rsidP="00C07C92">
      <w:pPr>
        <w:pStyle w:val="Heading2"/>
        <w:ind w:firstLine="708"/>
        <w:jc w:val="both"/>
        <w:rPr>
          <w:b w:val="0"/>
          <w:bCs w:val="0"/>
          <w:sz w:val="26"/>
          <w:szCs w:val="26"/>
        </w:rPr>
      </w:pPr>
      <w:r w:rsidRPr="004B2068">
        <w:rPr>
          <w:b w:val="0"/>
          <w:sz w:val="26"/>
          <w:szCs w:val="26"/>
        </w:rPr>
        <w:t xml:space="preserve">- </w:t>
      </w:r>
      <w:r w:rsidRPr="004B2068" w:rsidR="00227DAD">
        <w:rPr>
          <w:b w:val="0"/>
          <w:sz w:val="26"/>
          <w:szCs w:val="26"/>
        </w:rPr>
        <w:t xml:space="preserve"> </w:t>
      </w:r>
      <w:r w:rsidRPr="004B2068" w:rsidR="009C0507">
        <w:rPr>
          <w:b w:val="0"/>
          <w:sz w:val="26"/>
          <w:szCs w:val="26"/>
        </w:rPr>
        <w:t>сумму</w:t>
      </w:r>
      <w:r w:rsidRPr="004B2068" w:rsidR="00227DAD">
        <w:rPr>
          <w:b w:val="0"/>
          <w:sz w:val="26"/>
          <w:szCs w:val="26"/>
        </w:rPr>
        <w:t xml:space="preserve"> возмещения вреда, причиненного в результате повреждения застрахованного имущества</w:t>
      </w:r>
      <w:r w:rsidRPr="004B2068" w:rsidR="00257096">
        <w:rPr>
          <w:b w:val="0"/>
          <w:sz w:val="26"/>
          <w:szCs w:val="26"/>
        </w:rPr>
        <w:t xml:space="preserve"> в размере </w:t>
      </w:r>
      <w:r w:rsidR="000007C9">
        <w:rPr>
          <w:b w:val="0"/>
          <w:sz w:val="26"/>
          <w:szCs w:val="26"/>
        </w:rPr>
        <w:t>/изъято/</w:t>
      </w:r>
      <w:r w:rsidRPr="004B2068" w:rsidR="00257096">
        <w:rPr>
          <w:b w:val="0"/>
          <w:sz w:val="26"/>
          <w:szCs w:val="26"/>
        </w:rPr>
        <w:t xml:space="preserve"> (</w:t>
      </w:r>
      <w:r w:rsidR="000007C9">
        <w:rPr>
          <w:b w:val="0"/>
          <w:sz w:val="26"/>
          <w:szCs w:val="26"/>
        </w:rPr>
        <w:t>/изъято/</w:t>
      </w:r>
      <w:r w:rsidRPr="004B2068" w:rsidR="000007C9">
        <w:rPr>
          <w:b w:val="0"/>
          <w:sz w:val="26"/>
          <w:szCs w:val="26"/>
        </w:rPr>
        <w:t xml:space="preserve"> </w:t>
      </w:r>
      <w:r w:rsidRPr="004B2068" w:rsidR="00257096">
        <w:rPr>
          <w:b w:val="0"/>
          <w:sz w:val="26"/>
          <w:szCs w:val="26"/>
        </w:rPr>
        <w:t>)</w:t>
      </w:r>
      <w:r w:rsidRPr="004B2068" w:rsidR="00257096">
        <w:rPr>
          <w:b w:val="0"/>
          <w:sz w:val="26"/>
          <w:szCs w:val="26"/>
        </w:rPr>
        <w:t xml:space="preserve"> рублей; </w:t>
      </w:r>
    </w:p>
    <w:p w:rsidR="00257096" w:rsidP="00C07C9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 xml:space="preserve">- 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расходы по оплате 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государственной пошлины в размере </w:t>
      </w:r>
      <w:r w:rsidR="000007C9">
        <w:rPr>
          <w:b w:val="0"/>
          <w:sz w:val="26"/>
          <w:szCs w:val="26"/>
        </w:rPr>
        <w:t>/изъято/</w:t>
      </w:r>
      <w:r w:rsidRPr="004B2068" w:rsidR="000007C9">
        <w:rPr>
          <w:b w:val="0"/>
          <w:sz w:val="26"/>
          <w:szCs w:val="26"/>
        </w:rPr>
        <w:t xml:space="preserve"> </w:t>
      </w:r>
      <w:r w:rsidRPr="004B2068">
        <w:rPr>
          <w:rFonts w:ascii="Times New Roman" w:hAnsi="Times New Roman"/>
          <w:b w:val="0"/>
          <w:sz w:val="26"/>
          <w:szCs w:val="26"/>
        </w:rPr>
        <w:t>(</w:t>
      </w:r>
      <w:r w:rsidR="000007C9">
        <w:rPr>
          <w:b w:val="0"/>
          <w:sz w:val="26"/>
          <w:szCs w:val="26"/>
        </w:rPr>
        <w:t>/изъято/</w:t>
      </w:r>
      <w:r w:rsidRPr="004B2068" w:rsidR="000007C9">
        <w:rPr>
          <w:b w:val="0"/>
          <w:sz w:val="26"/>
          <w:szCs w:val="26"/>
        </w:rPr>
        <w:t xml:space="preserve"> </w:t>
      </w:r>
      <w:r w:rsidRPr="004B2068">
        <w:rPr>
          <w:rFonts w:ascii="Times New Roman" w:hAnsi="Times New Roman"/>
          <w:b w:val="0"/>
          <w:sz w:val="26"/>
          <w:szCs w:val="26"/>
        </w:rPr>
        <w:t>)</w:t>
      </w:r>
      <w:r w:rsidRPr="004B2068">
        <w:rPr>
          <w:rFonts w:ascii="Times New Roman" w:hAnsi="Times New Roman"/>
          <w:b w:val="0"/>
          <w:sz w:val="26"/>
          <w:szCs w:val="26"/>
        </w:rPr>
        <w:t xml:space="preserve"> рублей;</w:t>
      </w:r>
    </w:p>
    <w:p w:rsidR="004B2068" w:rsidRPr="004B2068" w:rsidP="00C07C9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257096" w:rsidRPr="004B2068" w:rsidP="00C07C9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 xml:space="preserve">а всего взыскать </w:t>
      </w:r>
      <w:r w:rsidR="000007C9">
        <w:rPr>
          <w:b w:val="0"/>
          <w:sz w:val="26"/>
          <w:szCs w:val="26"/>
        </w:rPr>
        <w:t>/изъято/</w:t>
      </w:r>
      <w:r w:rsidRPr="004B2068" w:rsidR="000007C9">
        <w:rPr>
          <w:b w:val="0"/>
          <w:sz w:val="26"/>
          <w:szCs w:val="26"/>
        </w:rPr>
        <w:t xml:space="preserve"> </w:t>
      </w:r>
      <w:r w:rsidRPr="004B2068" w:rsidR="009C0507">
        <w:rPr>
          <w:rFonts w:ascii="Times New Roman" w:hAnsi="Times New Roman"/>
          <w:b w:val="0"/>
          <w:sz w:val="26"/>
          <w:szCs w:val="26"/>
        </w:rPr>
        <w:t xml:space="preserve"> </w:t>
      </w:r>
      <w:r w:rsidRPr="004B2068">
        <w:rPr>
          <w:rFonts w:ascii="Times New Roman" w:hAnsi="Times New Roman"/>
          <w:b w:val="0"/>
          <w:sz w:val="26"/>
          <w:szCs w:val="26"/>
        </w:rPr>
        <w:t>(</w:t>
      </w:r>
      <w:r w:rsidR="000007C9">
        <w:rPr>
          <w:b w:val="0"/>
          <w:sz w:val="26"/>
          <w:szCs w:val="26"/>
        </w:rPr>
        <w:t>/изъято/</w:t>
      </w:r>
      <w:r w:rsidRPr="004B2068">
        <w:rPr>
          <w:rFonts w:ascii="Times New Roman" w:hAnsi="Times New Roman"/>
          <w:b w:val="0"/>
          <w:sz w:val="26"/>
          <w:szCs w:val="26"/>
        </w:rPr>
        <w:t>) рублей 00 копеек.</w:t>
      </w:r>
    </w:p>
    <w:p w:rsidR="00257096" w:rsidRPr="004B2068" w:rsidP="00C07C92">
      <w:pPr>
        <w:jc w:val="both"/>
        <w:rPr>
          <w:rFonts w:ascii="Times New Roman" w:hAnsi="Times New Roman"/>
          <w:sz w:val="26"/>
          <w:szCs w:val="26"/>
        </w:rPr>
      </w:pPr>
      <w:r w:rsidRPr="004B2068">
        <w:rPr>
          <w:rFonts w:ascii="Times New Roman" w:hAnsi="Times New Roman"/>
          <w:sz w:val="26"/>
          <w:szCs w:val="26"/>
        </w:rPr>
        <w:tab/>
      </w:r>
    </w:p>
    <w:p w:rsidR="004B2068" w:rsidRPr="004B2068" w:rsidP="004B20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4B2068">
        <w:rPr>
          <w:rFonts w:ascii="Times New Roman" w:hAnsi="Times New Roman"/>
          <w:b w:val="0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4B2068" w:rsidRPr="004B2068" w:rsidP="004B2068">
      <w:pPr>
        <w:spacing w:after="1" w:line="240" w:lineRule="atLeast"/>
        <w:ind w:firstLine="540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4B2068" w:rsidRPr="004B2068" w:rsidP="004B2068">
      <w:pPr>
        <w:spacing w:after="1" w:line="240" w:lineRule="atLeast"/>
        <w:ind w:firstLine="540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4B2068">
        <w:rPr>
          <w:rFonts w:ascii="Times New Roman" w:hAnsi="Times New Roman"/>
          <w:b w:val="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2068" w:rsidRPr="004B2068" w:rsidP="004B2068">
      <w:pPr>
        <w:spacing w:after="1" w:line="240" w:lineRule="atLeast"/>
        <w:ind w:firstLine="540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4B2068" w:rsidRPr="004B2068" w:rsidP="004B2068">
      <w:pPr>
        <w:spacing w:after="1" w:line="240" w:lineRule="atLeast"/>
        <w:ind w:firstLine="540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4B2068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4B2068"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  <w:t>заочного решения </w:t>
      </w:r>
      <w:r w:rsidRPr="004B2068">
        <w:rPr>
          <w:rFonts w:ascii="Times New Roman" w:hAnsi="Times New Roman"/>
          <w:b w:val="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4B2068" w:rsidRPr="004B2068" w:rsidP="004B2068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</w:pPr>
    </w:p>
    <w:p w:rsidR="004B2068" w:rsidRPr="004B2068" w:rsidP="004B2068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</w:pPr>
      <w:r w:rsidRPr="004B2068"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B2068" w:rsidRPr="004B2068" w:rsidP="004B2068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</w:pPr>
    </w:p>
    <w:p w:rsidR="004B2068" w:rsidRPr="004B2068" w:rsidP="004B2068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</w:pPr>
    </w:p>
    <w:p w:rsidR="004B2068" w:rsidRPr="004B2068" w:rsidP="004B2068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</w:pPr>
      <w:r w:rsidRPr="004B2068"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  <w:t>Заочное решение </w:t>
      </w:r>
      <w:r w:rsidRPr="004B2068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может быть обжаловано </w:t>
      </w:r>
      <w:r w:rsidRPr="004B2068">
        <w:rPr>
          <w:rFonts w:ascii="Times New Roman" w:hAnsi="Times New Roman"/>
          <w:b w:val="0"/>
          <w:sz w:val="26"/>
          <w:szCs w:val="26"/>
        </w:rPr>
        <w:t>и</w:t>
      </w:r>
      <w:r w:rsidRPr="004B2068"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4B2068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в </w:t>
      </w:r>
      <w:r w:rsidRPr="004B2068">
        <w:rPr>
          <w:rFonts w:ascii="Times New Roman" w:hAnsi="Times New Roman"/>
          <w:b w:val="0"/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4B2068"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4B2068">
        <w:rPr>
          <w:rStyle w:val="snippetequal"/>
          <w:rFonts w:ascii="Times New Roman" w:hAnsi="Times New Roman"/>
          <w:b w:val="0"/>
          <w:bCs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7C9" w:rsidRPr="00832C90" w:rsidP="000007C9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0007C9" w:rsidRPr="00832C90" w:rsidP="000007C9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0007C9" w:rsidRPr="00832C90" w:rsidP="000007C9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0007C9" w:rsidRPr="00832C90" w:rsidP="000007C9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0007C9" w:rsidRPr="00832C90" w:rsidP="000007C9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0007C9" w:rsidRPr="00832C90" w:rsidP="000007C9">
      <w:pPr>
        <w:contextualSpacing/>
        <w:rPr>
          <w:rFonts w:ascii="Times New Roman" w:hAnsi="Times New Roman"/>
        </w:rPr>
      </w:pPr>
    </w:p>
    <w:p w:rsidR="000007C9" w:rsidRPr="00832C90" w:rsidP="000007C9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0007C9" w:rsidRPr="00832C90" w:rsidP="000007C9">
      <w:pPr>
        <w:contextualSpacing/>
        <w:rPr>
          <w:rFonts w:ascii="Times New Roman" w:hAnsi="Times New Roman"/>
        </w:rPr>
      </w:pPr>
    </w:p>
    <w:p w:rsidR="000007C9" w:rsidRPr="00832C90" w:rsidP="000007C9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0007C9" w:rsidRPr="00832C90" w:rsidP="000007C9">
      <w:pPr>
        <w:contextualSpacing/>
        <w:rPr>
          <w:rFonts w:ascii="Times New Roman" w:hAnsi="Times New Roman"/>
        </w:rPr>
      </w:pPr>
    </w:p>
    <w:p w:rsidR="000007C9" w:rsidP="000007C9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«__</w:t>
      </w:r>
      <w:r>
        <w:rPr>
          <w:rFonts w:ascii="Times New Roman" w:hAnsi="Times New Roman"/>
        </w:rPr>
        <w:t>07</w:t>
      </w:r>
      <w:r w:rsidRPr="00832C90">
        <w:rPr>
          <w:rFonts w:ascii="Times New Roman" w:hAnsi="Times New Roman"/>
        </w:rPr>
        <w:t>_» __</w:t>
      </w:r>
      <w:r>
        <w:rPr>
          <w:rFonts w:ascii="Times New Roman" w:hAnsi="Times New Roman"/>
        </w:rPr>
        <w:t>октября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C07C92" w:rsidRPr="004B2068" w:rsidP="00C07C92">
      <w:pPr>
        <w:rPr>
          <w:rFonts w:ascii="Times New Roman" w:hAnsi="Times New Roman"/>
          <w:sz w:val="26"/>
          <w:szCs w:val="26"/>
        </w:rPr>
      </w:pPr>
    </w:p>
    <w:sectPr w:rsidSect="00C57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C92"/>
    <w:rsid w:val="000007C9"/>
    <w:rsid w:val="002030B1"/>
    <w:rsid w:val="0022464F"/>
    <w:rsid w:val="00227DAD"/>
    <w:rsid w:val="00257096"/>
    <w:rsid w:val="002E3FAC"/>
    <w:rsid w:val="00302FB9"/>
    <w:rsid w:val="003B3DAE"/>
    <w:rsid w:val="004B2068"/>
    <w:rsid w:val="00632617"/>
    <w:rsid w:val="0077347B"/>
    <w:rsid w:val="00831BF3"/>
    <w:rsid w:val="00832C90"/>
    <w:rsid w:val="00971D25"/>
    <w:rsid w:val="009C0507"/>
    <w:rsid w:val="00A037E7"/>
    <w:rsid w:val="00BB671C"/>
    <w:rsid w:val="00C0579F"/>
    <w:rsid w:val="00C07C92"/>
    <w:rsid w:val="00C57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92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07C9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07C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locked/>
    <w:rsid w:val="00C07C92"/>
    <w:rPr>
      <w:sz w:val="24"/>
      <w:lang w:eastAsia="ru-RU"/>
    </w:rPr>
  </w:style>
  <w:style w:type="paragraph" w:styleId="BodyText">
    <w:name w:val="Body Text"/>
    <w:basedOn w:val="Normal"/>
    <w:link w:val="a"/>
    <w:rsid w:val="00C07C92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rsid w:val="00C07C92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B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