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7A82" w:rsidRPr="000E5DE1" w:rsidP="00F87A82">
      <w:pPr>
        <w:pStyle w:val="Title"/>
        <w:ind w:left="637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0E5DE1">
        <w:rPr>
          <w:sz w:val="22"/>
          <w:szCs w:val="22"/>
        </w:rPr>
        <w:t>Дело № 2 – 5</w:t>
      </w:r>
      <w:r>
        <w:rPr>
          <w:sz w:val="22"/>
          <w:szCs w:val="22"/>
        </w:rPr>
        <w:t>1</w:t>
      </w:r>
      <w:r w:rsidRPr="000E5DE1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612</w:t>
      </w:r>
      <w:r w:rsidRPr="000E5DE1">
        <w:rPr>
          <w:sz w:val="22"/>
          <w:szCs w:val="22"/>
        </w:rPr>
        <w:t>/201</w:t>
      </w:r>
      <w:r w:rsidRPr="00A049E1">
        <w:rPr>
          <w:sz w:val="22"/>
          <w:szCs w:val="22"/>
        </w:rPr>
        <w:t>9</w:t>
      </w:r>
    </w:p>
    <w:p w:rsidR="00F87A82" w:rsidRPr="000E5DE1" w:rsidP="00F87A82">
      <w:pPr>
        <w:pStyle w:val="Title"/>
        <w:ind w:left="6372"/>
        <w:jc w:val="left"/>
        <w:rPr>
          <w:sz w:val="22"/>
          <w:szCs w:val="22"/>
        </w:rPr>
      </w:pPr>
    </w:p>
    <w:p w:rsidR="00F87A82" w:rsidRPr="000E5DE1" w:rsidP="00F87A82">
      <w:pPr>
        <w:pStyle w:val="Title"/>
        <w:rPr>
          <w:sz w:val="22"/>
          <w:szCs w:val="22"/>
        </w:rPr>
      </w:pPr>
      <w:r w:rsidRPr="000E5DE1">
        <w:rPr>
          <w:sz w:val="22"/>
          <w:szCs w:val="22"/>
        </w:rPr>
        <w:t>РЕШЕНИЕ</w:t>
      </w:r>
    </w:p>
    <w:p w:rsidR="00F87A82" w:rsidRPr="000E5DE1" w:rsidP="00F87A82">
      <w:pPr>
        <w:pStyle w:val="Heading2"/>
        <w:rPr>
          <w:szCs w:val="22"/>
        </w:rPr>
      </w:pPr>
      <w:r w:rsidRPr="000E5DE1">
        <w:rPr>
          <w:szCs w:val="22"/>
        </w:rPr>
        <w:t>Именем Российской Федерации</w:t>
      </w:r>
    </w:p>
    <w:p w:rsidR="00F87A82" w:rsidRPr="000E5DE1" w:rsidP="00F87A82">
      <w:pPr>
        <w:jc w:val="center"/>
        <w:rPr>
          <w:b/>
          <w:sz w:val="22"/>
          <w:szCs w:val="22"/>
        </w:rPr>
      </w:pPr>
      <w:r w:rsidRPr="000E5DE1">
        <w:rPr>
          <w:b/>
          <w:sz w:val="22"/>
          <w:szCs w:val="22"/>
        </w:rPr>
        <w:t>(резолютивная часть)</w:t>
      </w:r>
    </w:p>
    <w:p w:rsidR="00F87A82" w:rsidRPr="000E5DE1" w:rsidP="00F87A82">
      <w:pPr>
        <w:jc w:val="center"/>
        <w:rPr>
          <w:b/>
          <w:sz w:val="22"/>
          <w:szCs w:val="22"/>
        </w:rPr>
      </w:pPr>
    </w:p>
    <w:p w:rsidR="00F87A82" w:rsidRPr="000E5DE1" w:rsidP="00F87A82">
      <w:pPr>
        <w:ind w:left="708" w:hanging="708"/>
        <w:jc w:val="both"/>
        <w:rPr>
          <w:sz w:val="22"/>
          <w:szCs w:val="22"/>
        </w:rPr>
      </w:pPr>
      <w:r w:rsidRPr="00F87A82">
        <w:rPr>
          <w:sz w:val="22"/>
          <w:szCs w:val="22"/>
        </w:rPr>
        <w:t xml:space="preserve">20 </w:t>
      </w:r>
      <w:r>
        <w:rPr>
          <w:sz w:val="22"/>
          <w:szCs w:val="22"/>
        </w:rPr>
        <w:t xml:space="preserve">декабря </w:t>
      </w:r>
      <w:r w:rsidRPr="000E5DE1">
        <w:rPr>
          <w:sz w:val="22"/>
          <w:szCs w:val="22"/>
        </w:rPr>
        <w:t>2019 года</w:t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  <w:t xml:space="preserve">                </w:t>
      </w:r>
      <w:r w:rsidRPr="000E5DE1">
        <w:rPr>
          <w:sz w:val="22"/>
          <w:szCs w:val="22"/>
        </w:rPr>
        <w:tab/>
      </w:r>
      <w:r w:rsidRPr="000E5DE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5DE1">
        <w:rPr>
          <w:sz w:val="22"/>
          <w:szCs w:val="22"/>
        </w:rPr>
        <w:t xml:space="preserve">г. Керчь </w:t>
      </w:r>
    </w:p>
    <w:p w:rsidR="00F87A82" w:rsidRPr="000E5DE1" w:rsidP="00F87A82">
      <w:pPr>
        <w:ind w:left="708" w:hanging="708"/>
        <w:jc w:val="both"/>
        <w:rPr>
          <w:sz w:val="22"/>
          <w:szCs w:val="22"/>
        </w:rPr>
      </w:pPr>
    </w:p>
    <w:p w:rsidR="00F87A82" w:rsidP="00F87A82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F87A82" w:rsidP="00F87A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отсутствие сторон,</w:t>
      </w:r>
    </w:p>
    <w:p w:rsidR="00F87A82" w:rsidP="00F87A82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 xml:space="preserve">при секретаре  - </w:t>
      </w:r>
      <w:r>
        <w:rPr>
          <w:sz w:val="22"/>
          <w:szCs w:val="22"/>
        </w:rPr>
        <w:t xml:space="preserve">Кузнецовой А.А., </w:t>
      </w:r>
    </w:p>
    <w:p w:rsidR="00F87A82" w:rsidRPr="000E5DE1" w:rsidP="00F87A82">
      <w:pPr>
        <w:ind w:firstLine="708"/>
        <w:jc w:val="both"/>
        <w:rPr>
          <w:bCs/>
          <w:sz w:val="22"/>
          <w:szCs w:val="22"/>
        </w:rPr>
      </w:pPr>
      <w:r w:rsidRPr="000E5DE1">
        <w:rPr>
          <w:sz w:val="22"/>
          <w:szCs w:val="22"/>
        </w:rPr>
        <w:t>рассмотрев в открытом судебном заседании гражданское дело по иск</w:t>
      </w:r>
      <w:r w:rsidRPr="000E5DE1">
        <w:rPr>
          <w:sz w:val="22"/>
          <w:szCs w:val="22"/>
        </w:rPr>
        <w:t>у ООО</w:t>
      </w:r>
      <w:r w:rsidRPr="000E5DE1">
        <w:rPr>
          <w:sz w:val="22"/>
          <w:szCs w:val="22"/>
        </w:rPr>
        <w:t xml:space="preserve"> «</w:t>
      </w:r>
      <w:r w:rsidR="00035EC2">
        <w:rPr>
          <w:sz w:val="22"/>
          <w:szCs w:val="22"/>
        </w:rPr>
        <w:t>/изъято/</w:t>
      </w:r>
      <w:r w:rsidRPr="000E5DE1">
        <w:rPr>
          <w:sz w:val="22"/>
          <w:szCs w:val="22"/>
        </w:rPr>
        <w:t xml:space="preserve">» к </w:t>
      </w:r>
      <w:r>
        <w:rPr>
          <w:sz w:val="22"/>
          <w:szCs w:val="22"/>
        </w:rPr>
        <w:t xml:space="preserve">Пояркову </w:t>
      </w:r>
      <w:r w:rsidR="00035EC2">
        <w:rPr>
          <w:sz w:val="22"/>
          <w:szCs w:val="22"/>
        </w:rPr>
        <w:t>Я.А.</w:t>
      </w:r>
      <w:r>
        <w:rPr>
          <w:sz w:val="22"/>
          <w:szCs w:val="22"/>
        </w:rPr>
        <w:t xml:space="preserve">  </w:t>
      </w:r>
      <w:r w:rsidRPr="000E5DE1">
        <w:rPr>
          <w:sz w:val="22"/>
          <w:szCs w:val="22"/>
        </w:rPr>
        <w:t xml:space="preserve">о взыскании </w:t>
      </w:r>
      <w:r>
        <w:rPr>
          <w:sz w:val="22"/>
          <w:szCs w:val="22"/>
        </w:rPr>
        <w:t>платы за перемещение и хранение транспортного средства,</w:t>
      </w:r>
      <w:r w:rsidRPr="000E5DE1">
        <w:rPr>
          <w:sz w:val="22"/>
          <w:szCs w:val="22"/>
        </w:rPr>
        <w:t xml:space="preserve">   </w:t>
      </w:r>
    </w:p>
    <w:p w:rsidR="00F87A82" w:rsidRPr="000E5DE1" w:rsidP="00F87A82">
      <w:pPr>
        <w:ind w:firstLine="708"/>
        <w:jc w:val="both"/>
        <w:rPr>
          <w:sz w:val="22"/>
          <w:szCs w:val="22"/>
        </w:rPr>
      </w:pPr>
    </w:p>
    <w:p w:rsidR="00F87A82" w:rsidRPr="000E5DE1" w:rsidP="00F87A82">
      <w:pPr>
        <w:ind w:firstLine="708"/>
        <w:jc w:val="both"/>
        <w:rPr>
          <w:sz w:val="22"/>
          <w:szCs w:val="22"/>
        </w:rPr>
      </w:pPr>
      <w:r w:rsidRPr="000E5DE1">
        <w:rPr>
          <w:sz w:val="22"/>
          <w:szCs w:val="22"/>
        </w:rPr>
        <w:t xml:space="preserve">На основании изложенного и руководствуясь ст.ст. 6, 14, 23, 56, 98; </w:t>
      </w:r>
      <w:r>
        <w:rPr>
          <w:sz w:val="22"/>
          <w:szCs w:val="22"/>
        </w:rPr>
        <w:t xml:space="preserve">ч.5 ст. 167; </w:t>
      </w:r>
      <w:r w:rsidRPr="000E5DE1">
        <w:rPr>
          <w:sz w:val="22"/>
          <w:szCs w:val="22"/>
        </w:rPr>
        <w:t>ст. ст. 194-199,  ГПК РФ, ч.1 ст. 196, ст.ст. 309-310, ст.</w:t>
      </w:r>
      <w:r>
        <w:rPr>
          <w:sz w:val="22"/>
          <w:szCs w:val="22"/>
        </w:rPr>
        <w:t xml:space="preserve">27.13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РФ, ст. 4 Закона Санкт-Петербурга от 20.06.2012 года №343-54, Постановлением Правительства Санкт-Петербурга от 23.03.2017 года №181 «О порядке и сроках оплаты стоимости перемещения и хранения задержанных транспортных сре</w:t>
      </w:r>
      <w:r>
        <w:rPr>
          <w:sz w:val="22"/>
          <w:szCs w:val="22"/>
        </w:rPr>
        <w:t>дств в С</w:t>
      </w:r>
      <w:r>
        <w:rPr>
          <w:sz w:val="22"/>
          <w:szCs w:val="22"/>
        </w:rPr>
        <w:t xml:space="preserve">анкт-Петербурге», </w:t>
      </w:r>
      <w:r w:rsidRPr="000E5DE1">
        <w:rPr>
          <w:sz w:val="22"/>
          <w:szCs w:val="22"/>
        </w:rPr>
        <w:t>мировой судья,</w:t>
      </w:r>
    </w:p>
    <w:p w:rsidR="00F87A82" w:rsidRPr="000E5DE1" w:rsidP="00F87A82">
      <w:pPr>
        <w:pStyle w:val="BodyText"/>
        <w:ind w:firstLine="709"/>
        <w:rPr>
          <w:sz w:val="22"/>
          <w:szCs w:val="22"/>
        </w:rPr>
      </w:pPr>
    </w:p>
    <w:p w:rsidR="00F87A82" w:rsidRPr="000E5DE1" w:rsidP="00F87A82">
      <w:pPr>
        <w:jc w:val="center"/>
        <w:rPr>
          <w:b/>
          <w:bCs/>
          <w:sz w:val="22"/>
          <w:szCs w:val="22"/>
        </w:rPr>
      </w:pPr>
      <w:r w:rsidRPr="000E5DE1">
        <w:rPr>
          <w:b/>
          <w:bCs/>
          <w:sz w:val="22"/>
          <w:szCs w:val="22"/>
        </w:rPr>
        <w:t>Р</w:t>
      </w:r>
      <w:r w:rsidRPr="000E5DE1">
        <w:rPr>
          <w:b/>
          <w:bCs/>
          <w:sz w:val="22"/>
          <w:szCs w:val="22"/>
        </w:rPr>
        <w:t xml:space="preserve"> Е Ш И Л :</w:t>
      </w:r>
    </w:p>
    <w:p w:rsidR="00F87A82" w:rsidRPr="000E5DE1" w:rsidP="00F87A82">
      <w:pPr>
        <w:jc w:val="center"/>
        <w:rPr>
          <w:b/>
          <w:sz w:val="22"/>
          <w:szCs w:val="22"/>
        </w:rPr>
      </w:pPr>
    </w:p>
    <w:p w:rsidR="00712FF0" w:rsidP="00F87A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Удовлетворить заявленные исковые требования  ООО «</w:t>
      </w:r>
      <w:r w:rsidR="00035EC2">
        <w:rPr>
          <w:sz w:val="22"/>
          <w:szCs w:val="22"/>
        </w:rPr>
        <w:t>/изъято/</w:t>
      </w:r>
      <w:r>
        <w:rPr>
          <w:sz w:val="22"/>
          <w:szCs w:val="22"/>
        </w:rPr>
        <w:t>»  частично.</w:t>
      </w:r>
    </w:p>
    <w:p w:rsidR="00F87A82" w:rsidP="00F87A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Взыскать с Пояркова </w:t>
      </w:r>
      <w:r w:rsidR="00035EC2">
        <w:rPr>
          <w:sz w:val="22"/>
          <w:szCs w:val="22"/>
        </w:rPr>
        <w:t>Я.А.</w:t>
      </w:r>
      <w:r>
        <w:rPr>
          <w:sz w:val="22"/>
          <w:szCs w:val="22"/>
        </w:rPr>
        <w:t xml:space="preserve"> в польз</w:t>
      </w:r>
      <w:r>
        <w:rPr>
          <w:sz w:val="22"/>
          <w:szCs w:val="22"/>
        </w:rPr>
        <w:t>у ООО</w:t>
      </w:r>
      <w:r>
        <w:rPr>
          <w:sz w:val="22"/>
          <w:szCs w:val="22"/>
        </w:rPr>
        <w:t xml:space="preserve"> «</w:t>
      </w:r>
      <w:r w:rsidR="00035EC2">
        <w:rPr>
          <w:sz w:val="22"/>
          <w:szCs w:val="22"/>
        </w:rPr>
        <w:t>/изъято/</w:t>
      </w:r>
      <w:r>
        <w:rPr>
          <w:sz w:val="22"/>
          <w:szCs w:val="22"/>
        </w:rPr>
        <w:t>»</w:t>
      </w:r>
      <w:r>
        <w:rPr>
          <w:sz w:val="22"/>
          <w:szCs w:val="22"/>
        </w:rPr>
        <w:t>:</w:t>
      </w:r>
    </w:p>
    <w:p w:rsidR="00F87A82" w:rsidP="00035EC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стоимости перемещения задержанного </w:t>
      </w:r>
      <w:r w:rsidR="00D835DD">
        <w:rPr>
          <w:sz w:val="22"/>
          <w:szCs w:val="22"/>
        </w:rPr>
        <w:t xml:space="preserve">25.12.2018 года </w:t>
      </w:r>
      <w:r>
        <w:rPr>
          <w:sz w:val="22"/>
          <w:szCs w:val="22"/>
        </w:rPr>
        <w:t>транспортного средства</w:t>
      </w:r>
      <w:r w:rsidR="00D835DD">
        <w:rPr>
          <w:sz w:val="22"/>
          <w:szCs w:val="22"/>
        </w:rPr>
        <w:t xml:space="preserve"> «</w:t>
      </w:r>
      <w:r w:rsidR="00035EC2">
        <w:rPr>
          <w:sz w:val="22"/>
          <w:szCs w:val="22"/>
        </w:rPr>
        <w:t xml:space="preserve"> /изъято/ </w:t>
      </w:r>
      <w:r w:rsidR="00D835DD">
        <w:rPr>
          <w:sz w:val="22"/>
          <w:szCs w:val="22"/>
        </w:rPr>
        <w:t xml:space="preserve">» </w:t>
      </w:r>
      <w:r w:rsidR="00035EC2">
        <w:rPr>
          <w:sz w:val="22"/>
          <w:szCs w:val="22"/>
        </w:rPr>
        <w:t>/</w:t>
      </w:r>
      <w:r w:rsidR="00035EC2">
        <w:rPr>
          <w:sz w:val="22"/>
          <w:szCs w:val="22"/>
        </w:rPr>
        <w:t xml:space="preserve">изъято/ </w:t>
      </w:r>
      <w:r>
        <w:rPr>
          <w:sz w:val="22"/>
          <w:szCs w:val="22"/>
        </w:rPr>
        <w:t xml:space="preserve">на специализированную стоянку в размере </w:t>
      </w:r>
      <w:r w:rsidR="00035EC2">
        <w:rPr>
          <w:sz w:val="22"/>
          <w:szCs w:val="22"/>
        </w:rPr>
        <w:t>/изъято</w:t>
      </w:r>
      <w:r w:rsidR="00035EC2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рублей; </w:t>
      </w:r>
    </w:p>
    <w:p w:rsidR="00F87A82" w:rsidP="00F87A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стоимости судебных расходов </w:t>
      </w:r>
      <w:r w:rsidR="00712FF0">
        <w:rPr>
          <w:sz w:val="22"/>
          <w:szCs w:val="22"/>
        </w:rPr>
        <w:t xml:space="preserve">по оплате услуг представителя </w:t>
      </w:r>
      <w:r>
        <w:rPr>
          <w:sz w:val="22"/>
          <w:szCs w:val="22"/>
        </w:rPr>
        <w:t xml:space="preserve">в размере </w:t>
      </w:r>
      <w:r w:rsidR="00035EC2">
        <w:rPr>
          <w:sz w:val="22"/>
          <w:szCs w:val="22"/>
        </w:rPr>
        <w:t xml:space="preserve">/изъято/ </w:t>
      </w:r>
      <w:r>
        <w:rPr>
          <w:sz w:val="22"/>
          <w:szCs w:val="22"/>
        </w:rPr>
        <w:t>рублей;</w:t>
      </w:r>
    </w:p>
    <w:p w:rsidR="00F87A82" w:rsidP="00F87A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стоимости расходов по оплате государственной пошлины в размере </w:t>
      </w:r>
      <w:r w:rsidR="00035EC2">
        <w:rPr>
          <w:sz w:val="22"/>
          <w:szCs w:val="22"/>
        </w:rPr>
        <w:t xml:space="preserve">/изъято/ </w:t>
      </w:r>
      <w:r>
        <w:rPr>
          <w:sz w:val="22"/>
          <w:szCs w:val="22"/>
        </w:rPr>
        <w:t>рублей,</w:t>
      </w:r>
    </w:p>
    <w:p w:rsidR="00F87A82" w:rsidP="00F87A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Всего взыскать </w:t>
      </w:r>
      <w:r w:rsidR="00035EC2">
        <w:rPr>
          <w:sz w:val="22"/>
          <w:szCs w:val="22"/>
        </w:rPr>
        <w:t xml:space="preserve">/изъято/ </w:t>
      </w:r>
      <w:r>
        <w:rPr>
          <w:sz w:val="22"/>
          <w:szCs w:val="22"/>
        </w:rPr>
        <w:t>(</w:t>
      </w:r>
      <w:r w:rsidR="00035EC2">
        <w:rPr>
          <w:sz w:val="22"/>
          <w:szCs w:val="22"/>
        </w:rPr>
        <w:t>/изъято/</w:t>
      </w:r>
      <w:r w:rsidR="00035EC2">
        <w:rPr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712FF0" w:rsidRPr="000E5DE1" w:rsidP="00F87A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взыскании расходов по оплате услуг представителя  в размере </w:t>
      </w:r>
      <w:r w:rsidR="00035EC2">
        <w:rPr>
          <w:sz w:val="22"/>
          <w:szCs w:val="22"/>
        </w:rPr>
        <w:t xml:space="preserve">/изъято/ </w:t>
      </w:r>
      <w:r>
        <w:rPr>
          <w:sz w:val="22"/>
          <w:szCs w:val="22"/>
        </w:rPr>
        <w:t>отказать, ввиду их явной несоразмерности.</w:t>
      </w:r>
    </w:p>
    <w:p w:rsidR="00F87A82" w:rsidP="00F87A8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87A82" w:rsidRPr="000E5DE1" w:rsidP="00F87A8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Разъяснить </w:t>
      </w:r>
      <w:r w:rsidR="00712FF0">
        <w:rPr>
          <w:sz w:val="22"/>
          <w:szCs w:val="22"/>
        </w:rPr>
        <w:t xml:space="preserve">сторонам, </w:t>
      </w:r>
      <w:r>
        <w:rPr>
          <w:sz w:val="22"/>
          <w:szCs w:val="22"/>
        </w:rPr>
        <w:t>не присутствовавшим в судебном заседании</w:t>
      </w:r>
      <w:r w:rsidR="00712FF0">
        <w:rPr>
          <w:sz w:val="22"/>
          <w:szCs w:val="22"/>
        </w:rPr>
        <w:t>,</w:t>
      </w:r>
      <w:r w:rsidR="00D835DD">
        <w:rPr>
          <w:sz w:val="22"/>
          <w:szCs w:val="22"/>
        </w:rPr>
        <w:t xml:space="preserve"> право</w:t>
      </w:r>
      <w:r>
        <w:rPr>
          <w:sz w:val="22"/>
          <w:szCs w:val="22"/>
        </w:rPr>
        <w:t xml:space="preserve"> на обращение с заявлением о составлении мотивированного решения суда, которое может быть подано ими</w:t>
      </w:r>
      <w:r w:rsidRPr="000E5DE1">
        <w:rPr>
          <w:sz w:val="22"/>
          <w:szCs w:val="22"/>
        </w:rPr>
        <w:t>, в течение пятнадцати  дней со дня объявления резолютивной части решения суда.</w:t>
      </w:r>
    </w:p>
    <w:p w:rsidR="00F87A82" w:rsidRPr="000E5DE1" w:rsidP="00F87A82">
      <w:pPr>
        <w:ind w:firstLine="540"/>
        <w:jc w:val="both"/>
        <w:rPr>
          <w:sz w:val="22"/>
          <w:szCs w:val="22"/>
        </w:rPr>
      </w:pPr>
    </w:p>
    <w:p w:rsidR="00F87A82" w:rsidRPr="000E5DE1" w:rsidP="00F87A82">
      <w:pPr>
        <w:ind w:firstLine="540"/>
        <w:jc w:val="both"/>
        <w:rPr>
          <w:sz w:val="22"/>
          <w:szCs w:val="22"/>
        </w:rPr>
      </w:pPr>
      <w:r w:rsidRPr="000E5DE1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87A82" w:rsidRPr="000E5DE1" w:rsidP="00F87A82">
      <w:pPr>
        <w:pStyle w:val="BodyText"/>
        <w:ind w:firstLine="540"/>
        <w:rPr>
          <w:sz w:val="22"/>
          <w:szCs w:val="22"/>
        </w:rPr>
      </w:pPr>
    </w:p>
    <w:p w:rsidR="00F87A82" w:rsidRPr="000E5DE1" w:rsidP="00F87A82">
      <w:pPr>
        <w:pStyle w:val="BodyText"/>
        <w:ind w:firstLine="540"/>
        <w:rPr>
          <w:sz w:val="22"/>
          <w:szCs w:val="22"/>
        </w:rPr>
      </w:pPr>
      <w:r w:rsidRPr="000E5DE1">
        <w:rPr>
          <w:sz w:val="22"/>
          <w:szCs w:val="22"/>
        </w:rPr>
        <w:t>Решение может быть обжаловано в апелляционном порядке в Керченский городской суд, путем подачи жалобы мировому судье судебного участка № 5</w:t>
      </w:r>
      <w:r w:rsidR="00D835DD">
        <w:rPr>
          <w:sz w:val="22"/>
          <w:szCs w:val="22"/>
        </w:rPr>
        <w:t>1</w:t>
      </w:r>
      <w:r w:rsidRPr="000E5DE1">
        <w:rPr>
          <w:sz w:val="22"/>
          <w:szCs w:val="22"/>
        </w:rPr>
        <w:t xml:space="preserve">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035EC2" w:rsidRPr="00832C90" w:rsidP="00035EC2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035EC2" w:rsidRPr="00832C90" w:rsidP="00035EC2">
      <w:pPr>
        <w:contextualSpacing/>
      </w:pPr>
      <w:r w:rsidRPr="00832C90">
        <w:t>ДЕПЕРСОНИФИКАЦИЮ</w:t>
      </w:r>
    </w:p>
    <w:p w:rsidR="00035EC2" w:rsidRPr="00832C90" w:rsidP="00035EC2">
      <w:pPr>
        <w:contextualSpacing/>
      </w:pPr>
      <w:r w:rsidRPr="00832C90">
        <w:t>Лингвистический контроль</w:t>
      </w:r>
    </w:p>
    <w:p w:rsidR="00035EC2" w:rsidRPr="00832C90" w:rsidP="00035EC2">
      <w:pPr>
        <w:contextualSpacing/>
      </w:pPr>
      <w:r w:rsidRPr="00832C90">
        <w:t>произвел</w:t>
      </w:r>
    </w:p>
    <w:p w:rsidR="00035EC2" w:rsidRPr="00832C90" w:rsidP="00035EC2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35EC2" w:rsidRPr="00832C90" w:rsidP="00035EC2">
      <w:pPr>
        <w:contextualSpacing/>
      </w:pPr>
    </w:p>
    <w:p w:rsidR="00035EC2" w:rsidRPr="00832C90" w:rsidP="00035EC2">
      <w:pPr>
        <w:contextualSpacing/>
      </w:pPr>
      <w:r w:rsidRPr="00832C90">
        <w:t>СОГЛАСОВАНО</w:t>
      </w:r>
    </w:p>
    <w:p w:rsidR="00035EC2" w:rsidRPr="00832C90" w:rsidP="00035EC2">
      <w:pPr>
        <w:contextualSpacing/>
      </w:pPr>
    </w:p>
    <w:p w:rsidR="00035EC2" w:rsidRPr="00832C90" w:rsidP="00035EC2">
      <w:pPr>
        <w:contextualSpacing/>
      </w:pPr>
      <w:r w:rsidRPr="00832C90">
        <w:t>Судья_________ С.С. Урюпина</w:t>
      </w:r>
    </w:p>
    <w:p w:rsidR="00035EC2" w:rsidRPr="00832C90" w:rsidP="00035EC2">
      <w:pPr>
        <w:contextualSpacing/>
      </w:pPr>
    </w:p>
    <w:p w:rsidR="00E00153" w:rsidP="00035EC2">
      <w:pPr>
        <w:contextualSpacing/>
      </w:pPr>
      <w:r w:rsidRPr="00832C90">
        <w:t>«__</w:t>
      </w:r>
      <w:r>
        <w:t>30</w:t>
      </w:r>
      <w:r w:rsidRPr="00832C90">
        <w:t xml:space="preserve">_» </w:t>
      </w:r>
      <w:r w:rsidRPr="00832C90">
        <w:t>___</w:t>
      </w:r>
      <w:r>
        <w:t>декабря</w:t>
      </w:r>
      <w:r w:rsidRPr="00832C90">
        <w:t>___ 201</w:t>
      </w:r>
      <w:r>
        <w:t>9</w:t>
      </w:r>
      <w:r w:rsidRPr="00832C90">
        <w:t xml:space="preserve"> г.</w:t>
      </w:r>
    </w:p>
    <w:sectPr w:rsidSect="00E0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A82"/>
    <w:rsid w:val="00035EC2"/>
    <w:rsid w:val="000E5DE1"/>
    <w:rsid w:val="003513F0"/>
    <w:rsid w:val="00712FF0"/>
    <w:rsid w:val="00832C90"/>
    <w:rsid w:val="00A049E1"/>
    <w:rsid w:val="00D835DD"/>
    <w:rsid w:val="00E00153"/>
    <w:rsid w:val="00F87A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F87A82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F87A8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BodyText">
    <w:name w:val="Body Text"/>
    <w:basedOn w:val="Normal"/>
    <w:link w:val="a"/>
    <w:rsid w:val="00F87A82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F87A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F87A82"/>
    <w:pPr>
      <w:jc w:val="center"/>
    </w:pPr>
    <w:rPr>
      <w:b/>
      <w:bCs/>
    </w:rPr>
  </w:style>
  <w:style w:type="character" w:customStyle="1" w:styleId="a0">
    <w:name w:val="Название Знак"/>
    <w:basedOn w:val="DefaultParagraphFont"/>
    <w:link w:val="Title"/>
    <w:rsid w:val="00F87A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