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345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2 июн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Сбитневой Дарьи Валентиной к Колодяжной Надежде Юрьевне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Колодяжной Надежде Юрьевне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Колодяжной Надежды Юрьевны, паспортные данные), зарегистрированной по адресу: адрес, в пользу Общества с ограниченной ответственностью Микрофинансовая компания «Займер» (ИНН ..., КПП ..., ОГРН ...) 7500,00 рублей - сумму основного долга по договору займа № ... от дата; 2250,00 рублей - сумму процентов по договору займа № ... от дата за период с дата по дата; 8536,70 рублей – сумму процентов по договору займа № ... от дата за период с дата по дата; 463,30 рублей – пеню за период с дата по дата; 750,00 рублей - сумму государственной пошлины, а всего 19500 (девятнадцать тысяч пятьсот) рублей 0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