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2-54-19/2017</w:t>
      </w:r>
    </w:p>
    <w:p w:rsidR="00A77B3E">
      <w:r>
        <w:t>ИМЕНЕМ РОССИЙСКОЙ ФЕДЕРАЦИИ</w:t>
      </w:r>
    </w:p>
    <w:p w:rsidR="00A77B3E"/>
    <w:p w:rsidR="00A77B3E">
      <w:r>
        <w:t>РЕШЕНИЕ</w:t>
      </w:r>
    </w:p>
    <w:p w:rsidR="00A77B3E"/>
    <w:p w:rsidR="00A77B3E">
      <w:r>
        <w:t>02 марта 2017 года                                                            пгт Красногвардейское</w:t>
      </w:r>
    </w:p>
    <w:p w:rsidR="00A77B3E"/>
    <w:p w:rsidR="00A77B3E">
      <w:r>
        <w:tab/>
      </w:r>
    </w:p>
    <w:p w:rsidR="00A77B3E"/>
    <w:p w:rsidR="00A77B3E">
      <w:r>
        <w:tab/>
        <w:t xml:space="preserve">Мировой судья судебного участка № 54 Красногвардейского судебного района Республики Крым Чернецкая И.В., при секретаре Мязговой И.Л., рассмотрев в открытом судебном заседании исковое заявление Ставенко Надежды Ивановны к Муниципальному унитарному предприятию «Красногвардейское жилищно-коммунальное хозяйство» Красногвардейского сельского поселения Красногвардейского района Республики Крым о списании задолженности по коммунальным платежам, </w:t>
      </w:r>
    </w:p>
    <w:p w:rsidR="00A77B3E">
      <w:r>
        <w:t>УСТАНОВИЛА:</w:t>
      </w:r>
    </w:p>
    <w:p w:rsidR="00A77B3E">
      <w:r>
        <w:t xml:space="preserve">         30 января 2017 года Ставенко Н.И. обратилась в судебный участок № 54 Красногвардейского судебного района с исковыми требованиями к Муниципальному унитарному предприятию «Красногвардейское жилищно-коммунальное хозяйство» Красногвардейского сельского поселения Красногвардейского района Республики Крым (далее МУП «КЖКХ») о списании задолженности по коммунальным платежам.    </w:t>
      </w:r>
    </w:p>
    <w:p w:rsidR="00A77B3E">
      <w:r>
        <w:t xml:space="preserve">         Требования мотивированы тем, что истице на основании ордера № ... от 15.04.2011 года предоставлена служебная квартира по адресу: адрес. 29.04.2011 года между ней и МУП «КЖКХ» заключен договор найма. С момента вселения и по настоящее время истица оплачивает коммунальные услуги по содержанию квартиры, задолженностей по коммунальным платежам не имеет. Однако до ее вселения за указанной квартирой имеется задолженность в размере 2510,96 грн., что на сегодняшний день составляет 8537,27 руб. Считает, что поскольку задолженность по коммунальным платежам образовалась не по ее вине, то у ответчика отсутствует право требовать с нее указанную задолженность.</w:t>
      </w:r>
    </w:p>
    <w:p w:rsidR="00A77B3E">
      <w:r>
        <w:t xml:space="preserve">           В судебном заседании истица Ставенко Н.И. требования поддержала и пояснила, что проживает в указанной с 15.04.2011 года, однако на ее имя от ответчика приходя требования об оплате задолженности. </w:t>
      </w:r>
    </w:p>
    <w:p w:rsidR="00A77B3E">
      <w:r>
        <w:t xml:space="preserve">          Представитель ответчика МУП «КЖКХ» - Клемпарская А.А. в судебном заседании исковые требования признала и пояснила, что действительно за квартирой числится задолженность, требования направляются на имя истицы, т.к. компьютер автоматически выдает имя абонента. Иного пути по списанию данной задолженности не имеется. </w:t>
      </w:r>
    </w:p>
    <w:p w:rsidR="00A77B3E">
      <w:r>
        <w:t xml:space="preserve">          Выслушав пояснения сторон, исследовав письменные доказательства, судья приходит к выводу об отказе в удовлетворении исковых требований по следующим основаниям. </w:t>
      </w:r>
    </w:p>
    <w:p w:rsidR="00A77B3E">
      <w:r>
        <w:t xml:space="preserve">          Как следует из материалов дела, истице предоставлена служебная квартира по адресу: пгт. Красногвардейское, ул. 60 лет Октября, 14, кв. 38, о чем выдан ордер на вселение № ... от 15.04.2011 года, выданный на основании решения исполкома Красногвардейского поселкового совета от 15.04.2011 года № ....</w:t>
      </w:r>
    </w:p>
    <w:p w:rsidR="00A77B3E">
      <w:r>
        <w:t xml:space="preserve">          29.04.2011 года между Николаенко (Ставенко) Н.И. и МУП «КЖКХ» заключен договор найма указанного жилья, а 18.01.2017 года заключен договор социального найма. </w:t>
      </w:r>
    </w:p>
    <w:p w:rsidR="00A77B3E">
      <w:r>
        <w:t xml:space="preserve">          Согласно предоставленной справке-расчет, выданной 01.01.2017 года МУП «КЖКХ» на имя Николаенко (Ставенко) Н.И. по указанной квартире числиться задолженность в размере 8537,27 руб., данная задолженность образовалась по состоянию до апреля 2011 года, а именно задолженность в размере 3031,32 грн. Имелась по состоянию на 01.01.2008 года. </w:t>
      </w:r>
    </w:p>
    <w:p w:rsidR="00A77B3E">
      <w:r>
        <w:t xml:space="preserve">         Из положений ст. ст. 31 и 153 Жилищного кодекса РФ следует, что собственник жилого помещения и проживающие в данном жилом помещении члены его семьи обязаны своевременно и полностью вносить плату за жилое помещение и коммунальные услуги.</w:t>
      </w:r>
    </w:p>
    <w:p w:rsidR="00A77B3E">
      <w:r>
        <w:t xml:space="preserve">         По правилам ст. 155 Жилищного кодекса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Собственники жилых помещений в многоквартирном доме, в котором не созданы товарищество собственников жилья либо жилищный кооператив, плату за жилое помещение и коммунальные услуги вносят этой управляющей организации.</w:t>
      </w:r>
    </w:p>
    <w:p w:rsidR="00A77B3E">
      <w:r>
        <w:t xml:space="preserve">         Согласно части 1 статьи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 xml:space="preserve">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 (ч. 2 ст.307 ГК РФ).</w:t>
      </w:r>
    </w:p>
    <w:p w:rsidR="00A77B3E">
      <w:r>
        <w:t xml:space="preserve">         Частью 1 статьи 153 Жилищного кодекса Российской Федерации установлено, что граждане и организации обязаны своевременно и полностью вносить плату за жилое помещение и коммунальные услуги.</w:t>
      </w:r>
    </w:p>
    <w:p w:rsidR="00A77B3E">
      <w:r>
        <w:t xml:space="preserve">         Отношения по ведению бухгалтерского учета регулируются, в том числе ФЗ "О бухгалтерском учете" от 6 декабря 2011 года N 402-ФЗ и Положением по ведению бухгалтерского учета и бухгалтерской отчетности в Российской Федерации, утвержденного приказом Минфина РФ от 29 июля 1998 года N34Н.</w:t>
      </w:r>
    </w:p>
    <w:p w:rsidR="00A77B3E">
      <w:r>
        <w:t xml:space="preserve">          В соответствии с пунктом 1 части 1 статьи 2 ФЗ "О бухгалтерском учете" действия указанного Закона распространяются на коммерческие и некоммерческие организации.</w:t>
      </w:r>
    </w:p>
    <w:p w:rsidR="00A77B3E">
      <w:r>
        <w:t xml:space="preserve">          Согласно части 1 статьи 6 ФЗ "О бухгалтерском учете"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A77B3E">
      <w:r>
        <w:t xml:space="preserve">          В соответствии с частями 1, 2 статьи 11 ФЗ "О бухгалтерском учете" активы и обязательства подлежат инвентаризации.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A77B3E">
      <w:r>
        <w:t xml:space="preserve">         Порядок организации и ведения бухгалтерского учета, составления и предоставления бухгалтерской отчетности юридическими лицами по законодательству Российской Федерации определяется Положением по ведению бухгалтерского учета и бухгалтерской отчетности в Российской Федерации, утвержденному приказом Минфина РФ от 29 июля 1998 года N34н.</w:t>
      </w:r>
    </w:p>
    <w:p w:rsidR="00A77B3E">
      <w:r>
        <w:t xml:space="preserve">          Согласно пункту 77 указанного положения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пунктом 70 настоящего Положения, или на увеличение расходов у некоммерческой организации.      </w:t>
      </w:r>
    </w:p>
    <w:p w:rsidR="00A77B3E">
      <w:r>
        <w:t xml:space="preserve">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rsidR="00A77B3E">
      <w:r>
        <w:t xml:space="preserve">         При этом, данное Положение не указывает на обязанность организации производить списание задолженности, а лишь предусматривает право на такое списание и порядок такого списания.</w:t>
      </w:r>
    </w:p>
    <w:p w:rsidR="00A77B3E">
      <w:r>
        <w:t xml:space="preserve">          Согласно части 1 статьи 407 Гражданского кодекса Российской Федерации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 Прекращение обязательства по требованию одной из сторон допускается только в случаях, предусмотренных законом или договором (часть 2).</w:t>
      </w:r>
    </w:p>
    <w:p w:rsidR="00A77B3E">
      <w:r>
        <w:t xml:space="preserve">          Гражданским Кодексом Российской Федерации,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N 354, а также ранее действовавшим "Порядком предоставления коммунальных услуг гражданам", утвержденным Постановлением Правительства Российской Федерации от 23 мая 2006 года N307, не предусмотрена возможность списания задолженности, требования о взыскании которой не были предъявлены в пределах срока исковой давности.         </w:t>
      </w:r>
    </w:p>
    <w:p w:rsidR="00A77B3E">
      <w:r>
        <w:t xml:space="preserve">          В силу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 xml:space="preserve">          Истцом в обоснование своих требований представлена справка об отсутствии у нее в период проживания по указанному выше адресу с апреля 2011 года по январь 2017 года задолженности за коммунальные услуги. В данной справке отражена задолженность по оплате в размере 8537,27 руб., образовавшаяся по состоянию на 01.01.2008 года в размере 3031,32 грн.  </w:t>
      </w:r>
    </w:p>
    <w:p w:rsidR="00A77B3E">
      <w:r>
        <w:t xml:space="preserve">          Таким образом, установив, что требования о взыскании задолженности по оплате жилищно-коммунальных услуг к истцу в рамках настоящего дела не предъявлялись, суд приходит к выводу о том, что оснований для списания в судебном порядке долга по оплате жилищно-коммунальных услуг не имеется.</w:t>
      </w:r>
    </w:p>
    <w:p w:rsidR="00A77B3E">
      <w:r>
        <w:t xml:space="preserve">         Оценивая представленные сторонами доказательства по правилам ст. 67 ГПК РФ, суд приходит к выводу об обоснованности иска Ставенко Н.И. в части недоказанности ответчиками происхождения образовавшейся задолженности, начиная с апреля 2011 года, вместе с тем суд считает, что суд не наделён законом правом на списание задолженности с должника. Возражения относительно начисления указанной задолженности могут быть предъявлены должником при предъявлении кредитором требования о её взыскании.</w:t>
      </w:r>
    </w:p>
    <w:p w:rsidR="00A77B3E">
      <w:r>
        <w:t xml:space="preserve">          Признание иска ответчиком На основании изложенного, руководствуясь статьями 153, 155 ЖК РФ, статьями 39, 56, 57, 167, 194-199 ГПК РФ, судья</w:t>
      </w:r>
    </w:p>
    <w:p w:rsidR="00A77B3E"/>
    <w:p w:rsidR="00A77B3E">
      <w:r>
        <w:t>РЕШИЛА:</w:t>
      </w:r>
    </w:p>
    <w:p w:rsidR="00A77B3E"/>
    <w:p w:rsidR="00A77B3E">
      <w:r>
        <w:t xml:space="preserve">         В удовлетворении требований Ставенко Надежды Ивановны к Муниципальному унитарному предприятию «Красногвардейское жилищно-коммунальное хозяйство» Красногвардейского сельского поселения Красногвардейского района Республики Крым о списании задолженности по коммунальным платежам, - отказать.</w:t>
      </w:r>
    </w:p>
    <w:p w:rsidR="00A77B3E">
      <w:r>
        <w:t xml:space="preserve">         Решение может быть обжаловано в Красногвардейский районный суд Республики Крым путём подачи апелляционной жалобы через судебный участок № 54 Красногвардейского судебного района Республики Крым в течение месяца со дня его принятия.</w:t>
      </w:r>
    </w:p>
    <w:p w:rsidR="00A77B3E"/>
    <w:p w:rsidR="00A77B3E">
      <w:r>
        <w:tab/>
        <w:t>Мировой судья:                                                  И.В. Чернецкая</w:t>
      </w:r>
    </w:p>
    <w:p w:rsidR="00A77B3E"/>
    <w:p w:rsidR="00A77B3E">
      <w:r>
        <w:t>Дело № 2-54-19/2017</w:t>
      </w:r>
    </w:p>
    <w:p w:rsidR="00A77B3E"/>
    <w:p w:rsidR="00A77B3E">
      <w:r>
        <w:t>ИМЕНЕМ РОССИЙСКОЙ ФЕДЕРАЦИИ</w:t>
      </w:r>
    </w:p>
    <w:p w:rsidR="00A77B3E"/>
    <w:p w:rsidR="00A77B3E">
      <w:r>
        <w:t>РЕШЕНИЕ</w:t>
      </w:r>
    </w:p>
    <w:p w:rsidR="00A77B3E">
      <w:r>
        <w:t>(резолютивная часть)</w:t>
      </w:r>
    </w:p>
    <w:p w:rsidR="00A77B3E"/>
    <w:p w:rsidR="00A77B3E">
      <w:r>
        <w:t>02 марта 2017 года                                                            пгт Красногвардейское</w:t>
      </w:r>
    </w:p>
    <w:p w:rsidR="00A77B3E"/>
    <w:p w:rsidR="00A77B3E">
      <w:r>
        <w:tab/>
      </w:r>
    </w:p>
    <w:p w:rsidR="00A77B3E"/>
    <w:p w:rsidR="00A77B3E">
      <w:r>
        <w:tab/>
        <w:t xml:space="preserve">Мировой судья судебного участка № 54 Красногвардейского судебного района Республики Крым Чернецкая И.В., при секретаре Мязговой И.Л., рассмотрев в открытом судебном заседании исковое заявление Ставенко Надежды Ивановны к Муниципальному унитарному предприятию «Красногвардейское жилищно-коммунальное хозяйство» Красногвардейского сельского поселения Красногвардейского района Республики Крым о списании задолженности по коммунальным платежам, </w:t>
      </w:r>
    </w:p>
    <w:p w:rsidR="00A77B3E"/>
    <w:p w:rsidR="00A77B3E">
      <w:r>
        <w:t>РЕШИЛА:</w:t>
      </w:r>
    </w:p>
    <w:p w:rsidR="00A77B3E"/>
    <w:p w:rsidR="00A77B3E">
      <w:r>
        <w:t xml:space="preserve">         В удовлетворении требований Ставенко Надежды Ивановны к Муниципальному унитарному предприятию «Красногвардейское жилищно-коммунальное хозяйство» Красногвардейского сельского поселения Красногвардейского района Республики Крым о списании задолженности по коммунальным платежам, - отказать.</w:t>
      </w:r>
    </w:p>
    <w:p w:rsidR="00A77B3E">
      <w:r>
        <w:t xml:space="preserve">         Решение может быть обжаловано в Красногвардейский районный суд Республики Крым путём подачи апелляционной жалобы через судебный участок № 54 Красногвардейского судебного района Республики Крым в течение месяца со дня его принятия.</w:t>
      </w:r>
    </w:p>
    <w:p w:rsidR="00A77B3E"/>
    <w:p w:rsidR="00A77B3E">
      <w:r>
        <w:tab/>
        <w:t>Мировой судья:                                                  И.В. Чернецкая</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