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377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-01-2020-000</w:t>
      </w:r>
      <w:r>
        <w:rPr>
          <w:rFonts w:ascii="Times New Roman" w:eastAsia="Times New Roman" w:hAnsi="Times New Roman" w:cs="Times New Roman"/>
          <w:sz w:val="27"/>
          <w:szCs w:val="27"/>
        </w:rPr>
        <w:t>708-57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(вступительная и резолютивная части)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– </w:t>
      </w:r>
      <w:r>
        <w:rPr>
          <w:rFonts w:ascii="Times New Roman" w:eastAsia="Times New Roman" w:hAnsi="Times New Roman" w:cs="Times New Roman"/>
          <w:sz w:val="28"/>
          <w:szCs w:val="28"/>
        </w:rPr>
        <w:t>Опалюк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Опалюк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Валентины Валентиновны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участок, третье лицо: Государственный комитет по государственной регистрации и кадастру Республики Крым,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Опалюк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Валентины Валентиновны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Администрации Красногвардейского сельского поселения Красногвардейского района Республики Крым о признании права собственности на земельный участок, - удовлетворить.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</w:rPr>
        <w:t>Опалюк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>
        <w:rPr>
          <w:rStyle w:val="cat-PassportDatagrp-1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право собственности на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гараж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 – объект гаражного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Исполнительного комитета Красногвардейского поселкового Совета депутатов трудящихся от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является основанием для государственной регистрации за </w:t>
      </w:r>
      <w:r>
        <w:rPr>
          <w:rFonts w:ascii="Times New Roman" w:eastAsia="Times New Roman" w:hAnsi="Times New Roman" w:cs="Times New Roman"/>
          <w:sz w:val="28"/>
          <w:szCs w:val="28"/>
        </w:rPr>
        <w:t>Опалюк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Валентиной Валентиновной, </w:t>
      </w:r>
      <w:r>
        <w:rPr>
          <w:rStyle w:val="cat-PassportDatagrp-12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 собственности на земельный участок,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21кв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гараж № 8, категория земель – земли населенных пунктов, вид разрешенного использования – объект гаражного назначения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Исполнительного комитета Красногвардейского поселкового Совета депутатов трудящихся от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</w:t>
      </w:r>
      <w:r>
        <w:rPr>
          <w:rFonts w:ascii="Times New Roman" w:eastAsia="Times New Roman" w:hAnsi="Times New Roman" w:cs="Times New Roman"/>
          <w:sz w:val="28"/>
          <w:szCs w:val="28"/>
        </w:rPr>
        <w:t>, в Государственном комитете по государственной регистрации и кадастру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</w:t>
      </w:r>
      <w:r>
        <w:rPr>
          <w:rFonts w:ascii="Times New Roman" w:eastAsia="Times New Roman" w:hAnsi="Times New Roman" w:cs="Times New Roman"/>
          <w:sz w:val="28"/>
          <w:szCs w:val="28"/>
        </w:rPr>
        <w:t>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4">
    <w:name w:val="cat-PassportData grp-1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PassportDatagrp-12rplc-18">
    <w:name w:val="cat-PassportData grp-1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5rplc-20">
    <w:name w:val="cat-Date grp-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