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2-54-3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</w:t>
      </w:r>
      <w:r>
        <w:rPr>
          <w:rFonts w:ascii="Times New Roman" w:eastAsia="Times New Roman" w:hAnsi="Times New Roman" w:cs="Times New Roman"/>
          <w:sz w:val="28"/>
          <w:szCs w:val="28"/>
        </w:rPr>
        <w:t>719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keepNext/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Шульге Н.Е.,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Style w:val="cat-OrganizationNamegrp-1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Молданову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Сергеевичу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безбилетный прое</w:t>
      </w:r>
      <w:r>
        <w:rPr>
          <w:rFonts w:ascii="Times New Roman" w:eastAsia="Times New Roman" w:hAnsi="Times New Roman" w:cs="Times New Roman"/>
          <w:sz w:val="28"/>
          <w:szCs w:val="28"/>
        </w:rPr>
        <w:t>зд в 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анспорте </w:t>
      </w:r>
      <w:r>
        <w:rPr>
          <w:rFonts w:ascii="Times New Roman" w:eastAsia="Times New Roman" w:hAnsi="Times New Roman" w:cs="Times New Roman"/>
          <w:sz w:val="28"/>
          <w:szCs w:val="28"/>
        </w:rPr>
        <w:t>06 июня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Молданову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Сергеевичу о взыскании штрафа за безбилетный прое</w:t>
      </w:r>
      <w:r>
        <w:rPr>
          <w:rFonts w:ascii="Times New Roman" w:eastAsia="Times New Roman" w:hAnsi="Times New Roman" w:cs="Times New Roman"/>
          <w:sz w:val="28"/>
          <w:szCs w:val="28"/>
        </w:rPr>
        <w:t>зд в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анспорте 06 июня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785,00 рублей и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Молданов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Style w:val="cat-PassportDatagrp-13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(</w:t>
      </w:r>
      <w:r>
        <w:rPr>
          <w:rFonts w:ascii="Times New Roman" w:eastAsia="Times New Roman" w:hAnsi="Times New Roman" w:cs="Times New Roman"/>
          <w:sz w:val="28"/>
          <w:szCs w:val="28"/>
        </w:rPr>
        <w:t>ИНН 910515783106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4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9102060283/КПП 910201001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</w:rPr>
        <w:t>1199112018357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сумму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785,00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судебные расходы, связанные с оплатой государственной пошлины в размере 400,00 руб., а всего 1</w:t>
      </w:r>
      <w:r>
        <w:rPr>
          <w:rFonts w:ascii="Times New Roman" w:eastAsia="Times New Roman" w:hAnsi="Times New Roman" w:cs="Times New Roman"/>
          <w:sz w:val="28"/>
          <w:szCs w:val="28"/>
        </w:rPr>
        <w:t>185</w:t>
      </w:r>
      <w:r>
        <w:rPr>
          <w:rFonts w:ascii="Times New Roman" w:eastAsia="Times New Roman" w:hAnsi="Times New Roman" w:cs="Times New Roman"/>
          <w:sz w:val="28"/>
          <w:szCs w:val="28"/>
        </w:rPr>
        <w:t>,00 руб. (одна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 восемьдесят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копеек).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</w:t>
      </w:r>
      <w:r>
        <w:rPr>
          <w:rFonts w:ascii="Times New Roman" w:eastAsia="Times New Roman" w:hAnsi="Times New Roman" w:cs="Times New Roman"/>
          <w:sz w:val="28"/>
          <w:szCs w:val="28"/>
        </w:rPr>
        <w:t>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4rplc-7">
    <w:name w:val="cat-OrganizationName grp-14 rplc-7"/>
    <w:basedOn w:val="DefaultParagraphFont"/>
  </w:style>
  <w:style w:type="character" w:customStyle="1" w:styleId="cat-OrganizationNamegrp-14rplc-10">
    <w:name w:val="cat-OrganizationName grp-14 rplc-10"/>
    <w:basedOn w:val="DefaultParagraphFont"/>
  </w:style>
  <w:style w:type="character" w:customStyle="1" w:styleId="cat-PassportDatagrp-13rplc-15">
    <w:name w:val="cat-PassportData grp-13 rplc-15"/>
    <w:basedOn w:val="DefaultParagraphFont"/>
  </w:style>
  <w:style w:type="character" w:customStyle="1" w:styleId="cat-OrganizationNamegrp-14rplc-16">
    <w:name w:val="cat-OrganizationName grp-1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