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2CF" w:rsidP="006742CF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Дело № 2-54-863/2024</w:t>
      </w:r>
    </w:p>
    <w:p w:rsidR="006742CF" w:rsidP="006742CF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91MS0054-01-2024-001431-86</w:t>
      </w:r>
    </w:p>
    <w:p w:rsidR="006742CF" w:rsidP="006742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742CF" w:rsidP="006742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6742CF" w:rsidP="006742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6742CF" w:rsidP="006742CF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(вводная и резолютивная части)</w:t>
      </w:r>
    </w:p>
    <w:p w:rsidR="006742CF" w:rsidP="006742CF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742CF" w:rsidP="006742CF">
      <w:pPr>
        <w:spacing w:after="0" w:line="240" w:lineRule="auto"/>
        <w:ind w:firstLine="708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28 августа 2024 года                                                 пгт. Красногвардейское</w:t>
      </w:r>
    </w:p>
    <w:p w:rsidR="006742CF" w:rsidP="006742C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Мировой судья судебного участка № 54 Красногвардейского судебного района Республики Крым Чернецкая И.В., при секретаре Листопадовой Т.А.,</w:t>
      </w:r>
    </w:p>
    <w:p w:rsidR="006742CF" w:rsidP="006742C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рассмотрев в открытом судебном заседании в зале суда гражданское дело по иску Общества с ограниченной ответственностью</w:t>
      </w: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</w:rPr>
        <w:t>Микрокредитной компании «НАИМЕНОВАНИЕ</w:t>
      </w:r>
      <w:r>
        <w:rPr>
          <w:rFonts w:ascii="Times New Roman" w:hAnsi="Times New Roman"/>
          <w:sz w:val="27"/>
          <w:szCs w:val="27"/>
        </w:rPr>
        <w:t xml:space="preserve">» </w:t>
      </w:r>
      <w:r>
        <w:rPr>
          <w:rFonts w:ascii="Times New Roman" w:hAnsi="Times New Roman"/>
          <w:sz w:val="27"/>
          <w:szCs w:val="27"/>
          <w:lang w:eastAsia="ru-RU"/>
        </w:rPr>
        <w:t>к ФИО</w:t>
      </w:r>
      <w:r>
        <w:rPr>
          <w:rFonts w:ascii="Times New Roman" w:hAnsi="Times New Roman"/>
          <w:sz w:val="27"/>
          <w:szCs w:val="27"/>
          <w:lang w:eastAsia="ru-RU"/>
        </w:rPr>
        <w:t xml:space="preserve"> о взыскании задолженности по договору займа № НОМЕР</w:t>
      </w:r>
      <w:r>
        <w:rPr>
          <w:rFonts w:ascii="Times New Roman" w:hAnsi="Times New Roman"/>
          <w:sz w:val="27"/>
          <w:szCs w:val="27"/>
          <w:lang w:eastAsia="ru-RU"/>
        </w:rPr>
        <w:t xml:space="preserve"> от 04.10.2023 года в размере 33323,19 рублей, а также судебных расходов, связанных с оплатой государственной пошлины в раз</w:t>
      </w:r>
      <w:r>
        <w:rPr>
          <w:rFonts w:ascii="Times New Roman" w:hAnsi="Times New Roman"/>
          <w:sz w:val="27"/>
          <w:szCs w:val="27"/>
          <w:lang w:eastAsia="ru-RU"/>
        </w:rPr>
        <w:t>мере 1199,85 рублей.</w:t>
      </w:r>
    </w:p>
    <w:p w:rsidR="006742CF" w:rsidP="006742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Руководствуясь ст. ст. 23, </w:t>
      </w:r>
      <w:r>
        <w:rPr>
          <w:rFonts w:ascii="Times New Roman" w:hAnsi="Times New Roman"/>
          <w:color w:val="000000"/>
          <w:sz w:val="27"/>
          <w:szCs w:val="27"/>
        </w:rPr>
        <w:t xml:space="preserve">56, 57,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98, 167, </w:t>
      </w:r>
      <w:r>
        <w:rPr>
          <w:rFonts w:ascii="Times New Roman" w:hAnsi="Times New Roman"/>
          <w:color w:val="000000"/>
          <w:sz w:val="27"/>
          <w:szCs w:val="27"/>
        </w:rPr>
        <w:t>194-199,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234-237 ГПК РФ, мировой судья,</w:t>
      </w:r>
    </w:p>
    <w:p w:rsidR="006742CF" w:rsidP="006742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7"/>
          <w:szCs w:val="27"/>
          <w:lang w:eastAsia="ru-RU"/>
        </w:rPr>
      </w:pPr>
      <w:r>
        <w:rPr>
          <w:rFonts w:ascii="Times New Roman" w:eastAsia="Newton-Regular" w:hAnsi="Times New Roman"/>
          <w:sz w:val="27"/>
          <w:szCs w:val="27"/>
          <w:lang w:eastAsia="ru-RU"/>
        </w:rPr>
        <w:t>РЕШИЛ:</w:t>
      </w:r>
    </w:p>
    <w:p w:rsidR="006742CF" w:rsidP="006742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Исковые требования </w:t>
      </w:r>
      <w:r>
        <w:rPr>
          <w:rFonts w:ascii="Times New Roman" w:hAnsi="Times New Roman"/>
          <w:sz w:val="27"/>
          <w:szCs w:val="27"/>
          <w:lang w:eastAsia="ru-RU"/>
        </w:rPr>
        <w:t>Общества с ограниченной ответственностью Микрокредитной компании «НАИМЕНОВАНИЕ</w:t>
      </w:r>
      <w:r>
        <w:rPr>
          <w:rFonts w:ascii="Times New Roman" w:hAnsi="Times New Roman"/>
          <w:sz w:val="27"/>
          <w:szCs w:val="27"/>
          <w:lang w:eastAsia="ru-RU"/>
        </w:rPr>
        <w:t>» к ФИО</w:t>
      </w:r>
      <w:r w:rsidRPr="00B45F58">
        <w:rPr>
          <w:rFonts w:ascii="Times New Roman" w:hAnsi="Times New Roman"/>
          <w:sz w:val="27"/>
          <w:szCs w:val="27"/>
          <w:lang w:eastAsia="ru-RU"/>
        </w:rPr>
        <w:t xml:space="preserve"> о взыскан</w:t>
      </w:r>
      <w:r w:rsidRPr="00B45F58">
        <w:rPr>
          <w:rFonts w:ascii="Times New Roman" w:hAnsi="Times New Roman"/>
          <w:sz w:val="27"/>
          <w:szCs w:val="27"/>
          <w:lang w:eastAsia="ru-RU"/>
        </w:rPr>
        <w:t xml:space="preserve">ии задолженности по договору займа № </w:t>
      </w:r>
      <w:r>
        <w:rPr>
          <w:rFonts w:ascii="Times New Roman" w:hAnsi="Times New Roman"/>
          <w:sz w:val="27"/>
          <w:szCs w:val="27"/>
          <w:lang w:eastAsia="ru-RU"/>
        </w:rPr>
        <w:t>НОМЕР</w:t>
      </w:r>
      <w:r w:rsidRPr="00B45F58">
        <w:rPr>
          <w:rFonts w:ascii="Times New Roman" w:hAnsi="Times New Roman"/>
          <w:sz w:val="27"/>
          <w:szCs w:val="27"/>
          <w:lang w:eastAsia="ru-RU"/>
        </w:rPr>
        <w:t xml:space="preserve"> от 04.10.2023 года в размере 33323,19 рублей, а также судебных расходов, связанных с оплатой государственной пошлины в размере 1199,85 рублей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- удовлетворить.</w:t>
      </w:r>
    </w:p>
    <w:p w:rsidR="006742CF" w:rsidP="006742C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Взыскать с </w:t>
      </w:r>
      <w:r>
        <w:rPr>
          <w:rFonts w:ascii="Times New Roman" w:hAnsi="Times New Roman"/>
          <w:sz w:val="27"/>
          <w:szCs w:val="27"/>
          <w:lang w:eastAsia="ru-RU"/>
        </w:rPr>
        <w:t xml:space="preserve">ФИО,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ДАННЫЕ О ЛИЧНОСТИ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в пользу </w:t>
      </w:r>
      <w:r>
        <w:rPr>
          <w:rFonts w:ascii="Times New Roman" w:hAnsi="Times New Roman"/>
          <w:sz w:val="27"/>
          <w:szCs w:val="27"/>
          <w:lang w:eastAsia="ru-RU"/>
        </w:rPr>
        <w:t xml:space="preserve">Общества с ограниченной ответственностью </w:t>
      </w:r>
      <w:r>
        <w:rPr>
          <w:rFonts w:ascii="Times New Roman" w:hAnsi="Times New Roman"/>
          <w:sz w:val="27"/>
          <w:szCs w:val="27"/>
        </w:rPr>
        <w:t>Микрокредитной</w:t>
      </w:r>
      <w:r>
        <w:rPr>
          <w:rFonts w:ascii="Times New Roman" w:hAnsi="Times New Roman"/>
          <w:sz w:val="27"/>
          <w:szCs w:val="27"/>
        </w:rPr>
        <w:t xml:space="preserve"> ком</w:t>
      </w:r>
      <w:r>
        <w:rPr>
          <w:rFonts w:ascii="Times New Roman" w:hAnsi="Times New Roman"/>
          <w:sz w:val="27"/>
          <w:szCs w:val="27"/>
        </w:rPr>
        <w:t>пании «НАИМЕНОВАНИЕ</w:t>
      </w:r>
      <w:r>
        <w:rPr>
          <w:rFonts w:ascii="Times New Roman" w:hAnsi="Times New Roman"/>
          <w:sz w:val="27"/>
          <w:szCs w:val="27"/>
        </w:rPr>
        <w:t>» (РЕКВИЗ</w:t>
      </w:r>
      <w:r>
        <w:rPr>
          <w:rFonts w:ascii="Times New Roman" w:hAnsi="Times New Roman"/>
          <w:sz w:val="27"/>
          <w:szCs w:val="27"/>
        </w:rPr>
        <w:t>ИТЫ</w:t>
      </w:r>
      <w:r>
        <w:rPr>
          <w:rFonts w:ascii="Times New Roman" w:hAnsi="Times New Roman"/>
          <w:sz w:val="27"/>
          <w:szCs w:val="27"/>
        </w:rPr>
        <w:t xml:space="preserve">) задолженности </w:t>
      </w:r>
      <w:r>
        <w:rPr>
          <w:rFonts w:ascii="Times New Roman" w:hAnsi="Times New Roman"/>
          <w:sz w:val="27"/>
          <w:szCs w:val="27"/>
        </w:rPr>
        <w:t>по договору займа № НОМЕР</w:t>
      </w:r>
      <w:r w:rsidRPr="00B45F58">
        <w:rPr>
          <w:rFonts w:ascii="Times New Roman" w:hAnsi="Times New Roman"/>
          <w:sz w:val="27"/>
          <w:szCs w:val="27"/>
        </w:rPr>
        <w:t xml:space="preserve"> от 04.10.2023 </w:t>
      </w:r>
      <w:r w:rsidRPr="006D08CE">
        <w:rPr>
          <w:rFonts w:ascii="Times New Roman" w:hAnsi="Times New Roman"/>
          <w:sz w:val="27"/>
          <w:szCs w:val="27"/>
        </w:rPr>
        <w:t xml:space="preserve">года </w:t>
      </w:r>
      <w:r>
        <w:rPr>
          <w:rFonts w:ascii="Times New Roman" w:hAnsi="Times New Roman"/>
          <w:sz w:val="27"/>
          <w:szCs w:val="27"/>
        </w:rPr>
        <w:t>в размере 33323,19 рублей, из них: 16343,65 рублей – сумма основного долга; 15958,63 рублей - проценты по договору; 1020,91 рублей - неустойка, а также взыскать судебные издержки, связанные с оплатой госуд</w:t>
      </w:r>
      <w:r>
        <w:rPr>
          <w:rFonts w:ascii="Times New Roman" w:hAnsi="Times New Roman"/>
          <w:sz w:val="27"/>
          <w:szCs w:val="27"/>
        </w:rPr>
        <w:t>арственной пошлины в размере 1199,85 рублей, а всего взыскать 34523,04 рублей (тридцать четыре тысячи пятьсот двадцать три рубля 04 копейки).</w:t>
      </w:r>
    </w:p>
    <w:p w:rsidR="006742CF" w:rsidRPr="00B45F58" w:rsidP="006742C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  <w:r w:rsidRPr="00B45F58">
        <w:rPr>
          <w:rFonts w:ascii="Times New Roman" w:eastAsia="Times New Roman" w:hAnsi="Times New Roman"/>
          <w:sz w:val="27"/>
          <w:szCs w:val="27"/>
          <w:lang w:eastAsia="ru-RU"/>
        </w:rPr>
        <w:t>Решение может быть обжаловано в Красногвардейский районный суд Республики Крым путём подачи апелляционной</w:t>
      </w:r>
      <w:r w:rsidRPr="00B45F58">
        <w:rPr>
          <w:rFonts w:ascii="Times New Roman" w:eastAsia="Times New Roman" w:hAnsi="Times New Roman"/>
          <w:sz w:val="27"/>
          <w:szCs w:val="27"/>
          <w:lang w:eastAsia="ru-RU"/>
        </w:rPr>
        <w:t xml:space="preserve"> жалобы через судебный участок № 54 Красногвардейского судебного района Республики Крым в течение месяца со дня его принятия.</w:t>
      </w:r>
    </w:p>
    <w:p w:rsidR="006742CF" w:rsidRPr="00B45F58" w:rsidP="006742C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45F5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Лица, участвующие в деле, их представители имеют право подать заявление о составлении мотивированного решения суда.</w:t>
      </w:r>
    </w:p>
    <w:p w:rsidR="006742CF" w:rsidRPr="00B45F58" w:rsidP="006742C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45F58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Pr="00B45F58">
        <w:rPr>
          <w:rFonts w:ascii="Times New Roman" w:eastAsia="Times New Roman" w:hAnsi="Times New Roman"/>
          <w:sz w:val="27"/>
          <w:szCs w:val="27"/>
          <w:lang w:eastAsia="ru-RU"/>
        </w:rPr>
        <w:t xml:space="preserve">   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6742CF" w:rsidRPr="00B45F58" w:rsidP="006742C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45F5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- в течение трех дней со дня объявления резолютивной </w:t>
      </w:r>
      <w:r w:rsidRPr="00B45F58">
        <w:rPr>
          <w:rFonts w:ascii="Times New Roman" w:eastAsia="Times New Roman" w:hAnsi="Times New Roman"/>
          <w:sz w:val="27"/>
          <w:szCs w:val="27"/>
          <w:lang w:eastAsia="ru-RU"/>
        </w:rPr>
        <w:t>части решения суда, если лица, участвующие в деле, их представители присутствовали в судебном заседании;</w:t>
      </w:r>
    </w:p>
    <w:p w:rsidR="006742CF" w:rsidRPr="00B45F58" w:rsidP="006742C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45F5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- в течение пятнадцати дней со дня объявления резолютивной части решения суда, если лица, участвующие в деле, их представители не присутствовал</w:t>
      </w:r>
      <w:r w:rsidRPr="00B45F58">
        <w:rPr>
          <w:rFonts w:ascii="Times New Roman" w:eastAsia="Times New Roman" w:hAnsi="Times New Roman"/>
          <w:sz w:val="27"/>
          <w:szCs w:val="27"/>
          <w:lang w:eastAsia="ru-RU"/>
        </w:rPr>
        <w:t>и в судебном заседании.</w:t>
      </w:r>
    </w:p>
    <w:p w:rsidR="006742CF" w:rsidRPr="00B45F58" w:rsidP="006742C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45F5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742CF" w:rsidRPr="00B45F58" w:rsidP="006742C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45F58">
        <w:rPr>
          <w:rFonts w:ascii="Times New Roman" w:eastAsia="Times New Roman" w:hAnsi="Times New Roman"/>
          <w:sz w:val="27"/>
          <w:szCs w:val="27"/>
          <w:lang w:eastAsia="ru-RU"/>
        </w:rPr>
        <w:tab/>
      </w:r>
    </w:p>
    <w:p w:rsidR="006742CF" w:rsidRPr="00B45F58" w:rsidP="006742CF">
      <w:pPr>
        <w:spacing w:after="0" w:line="240" w:lineRule="auto"/>
        <w:jc w:val="both"/>
        <w:rPr>
          <w:sz w:val="27"/>
          <w:szCs w:val="27"/>
        </w:rPr>
      </w:pPr>
      <w:r w:rsidRPr="00B45F5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Мировой судья:    </w:t>
      </w:r>
      <w:r w:rsidRPr="00B45F5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И.В. Чернецкая</w:t>
      </w:r>
    </w:p>
    <w:p w:rsidR="006742CF" w:rsidRPr="00B45F58" w:rsidP="006742CF"/>
    <w:p w:rsidR="006742CF" w:rsidP="006742CF"/>
    <w:p w:rsidR="006742CF" w:rsidP="006742CF"/>
    <w:p w:rsidR="006742CF" w:rsidP="006742CF"/>
    <w:p w:rsidR="006742CF" w:rsidP="006742CF"/>
    <w:p w:rsidR="006742CF" w:rsidP="006742CF"/>
    <w:p w:rsidR="00604218"/>
    <w:sectPr w:rsidSect="00B45F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85"/>
    <w:rsid w:val="00604218"/>
    <w:rsid w:val="006742CF"/>
    <w:rsid w:val="006C1C85"/>
    <w:rsid w:val="006D08CE"/>
    <w:rsid w:val="00B45F58"/>
    <w:rsid w:val="00F624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2C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