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C14" w:rsidRPr="009E6744" w:rsidP="00022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Дело № 2-54-1170/2023</w:t>
      </w:r>
    </w:p>
    <w:p w:rsidR="00022C14" w:rsidRPr="009E6744" w:rsidP="00022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E6744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0054-01-2023-001800-30</w:t>
      </w:r>
    </w:p>
    <w:p w:rsidR="00022C14" w:rsidRPr="009E6744" w:rsidP="00022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022C14" w:rsidRPr="009E6744" w:rsidP="00022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022C14" w:rsidRPr="009E6744" w:rsidP="00022C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022C14" w:rsidRPr="009E6744" w:rsidP="00022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29 ноября 2023 года                                             пгт. Красногвардейское</w:t>
      </w:r>
    </w:p>
    <w:p w:rsidR="00022C14" w:rsidRPr="009E6744" w:rsidP="00022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22C14" w:rsidRPr="009E6744" w:rsidP="00022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9E6744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022C14" w:rsidRPr="009E6744" w:rsidP="00022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44"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022C14" w:rsidRPr="009E6744" w:rsidP="00022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44">
        <w:rPr>
          <w:rFonts w:ascii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в зале суда гражданское дело по иску </w:t>
      </w:r>
      <w:r w:rsidRPr="009E6744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</w:t>
      </w:r>
      <w:r w:rsidRPr="009E6744">
        <w:rPr>
          <w:rFonts w:ascii="Times New Roman" w:hAnsi="Times New Roman"/>
          <w:sz w:val="28"/>
          <w:szCs w:val="28"/>
          <w:lang w:eastAsia="ru-RU"/>
        </w:rPr>
        <w:t>иятия Республики Крым «НАИМЕНОВАНИЕ</w:t>
      </w:r>
      <w:r w:rsidRPr="009E674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E6744">
        <w:rPr>
          <w:rFonts w:ascii="Times New Roman" w:hAnsi="Times New Roman"/>
          <w:sz w:val="28"/>
          <w:szCs w:val="28"/>
          <w:lang w:eastAsia="ru-RU"/>
        </w:rPr>
        <w:t>(</w:t>
      </w:r>
      <w:r w:rsidRPr="009E6744">
        <w:rPr>
          <w:rFonts w:ascii="Times New Roman" w:hAnsi="Times New Roman"/>
          <w:sz w:val="28"/>
          <w:szCs w:val="28"/>
          <w:lang w:eastAsia="ru-RU"/>
        </w:rPr>
        <w:t>филиал в г. Джанкой</w:t>
      </w:r>
      <w:r w:rsidRPr="009E6744">
        <w:rPr>
          <w:rFonts w:ascii="Times New Roman" w:hAnsi="Times New Roman"/>
          <w:sz w:val="28"/>
          <w:szCs w:val="28"/>
          <w:lang w:eastAsia="ru-RU"/>
        </w:rPr>
        <w:t>)</w:t>
      </w:r>
      <w:r w:rsidRPr="009E6744">
        <w:rPr>
          <w:rFonts w:ascii="Times New Roman" w:hAnsi="Times New Roman"/>
          <w:sz w:val="28"/>
          <w:szCs w:val="28"/>
          <w:lang w:eastAsia="ru-RU"/>
        </w:rPr>
        <w:t xml:space="preserve"> к ФИО</w:t>
      </w:r>
      <w:r w:rsidRPr="009E6744">
        <w:rPr>
          <w:rFonts w:ascii="Times New Roman" w:hAnsi="Times New Roman"/>
          <w:sz w:val="28"/>
          <w:szCs w:val="28"/>
          <w:lang w:eastAsia="ru-RU"/>
        </w:rPr>
        <w:t>1</w:t>
      </w:r>
      <w:r w:rsidRPr="009E6744">
        <w:rPr>
          <w:rFonts w:ascii="Times New Roman" w:hAnsi="Times New Roman"/>
          <w:sz w:val="28"/>
          <w:szCs w:val="28"/>
          <w:lang w:eastAsia="ru-RU"/>
        </w:rPr>
        <w:t>, ФИО2</w:t>
      </w:r>
      <w:r w:rsidRPr="009E6744">
        <w:rPr>
          <w:rFonts w:ascii="Times New Roman" w:hAnsi="Times New Roman"/>
          <w:sz w:val="28"/>
          <w:szCs w:val="28"/>
          <w:lang w:eastAsia="ru-RU"/>
        </w:rPr>
        <w:t>,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744">
        <w:rPr>
          <w:rFonts w:ascii="Times New Roman" w:hAnsi="Times New Roman"/>
          <w:sz w:val="28"/>
          <w:szCs w:val="28"/>
          <w:lang w:eastAsia="ru-RU"/>
        </w:rPr>
        <w:t>ФИО3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>,</w:t>
      </w:r>
      <w:r w:rsidRPr="009E6744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за услуги теплоснабжения мест общего пользования, третье лицо: Муници</w:t>
      </w:r>
      <w:r w:rsidRPr="009E6744">
        <w:rPr>
          <w:rFonts w:ascii="Times New Roman" w:hAnsi="Times New Roman"/>
          <w:sz w:val="28"/>
          <w:szCs w:val="28"/>
          <w:lang w:eastAsia="ru-RU"/>
        </w:rPr>
        <w:t>пальное унитарное предприятие «НАИМЕНОВАНИЕ</w:t>
      </w:r>
      <w:r w:rsidRPr="009E6744">
        <w:rPr>
          <w:rFonts w:ascii="Times New Roman" w:hAnsi="Times New Roman"/>
          <w:sz w:val="28"/>
          <w:szCs w:val="28"/>
          <w:lang w:eastAsia="ru-RU"/>
        </w:rPr>
        <w:t>»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 xml:space="preserve"> (реорганизован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>о ООО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E6744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9E6744" w:rsidR="008C3026">
        <w:rPr>
          <w:rFonts w:ascii="Times New Roman" w:hAnsi="Times New Roman"/>
          <w:sz w:val="28"/>
          <w:szCs w:val="28"/>
          <w:lang w:eastAsia="ru-RU"/>
        </w:rPr>
        <w:t>»)</w:t>
      </w:r>
      <w:r w:rsidRPr="009E674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22C14" w:rsidRPr="009E6744" w:rsidP="00022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9E6744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022C14" w:rsidRPr="009E6744" w:rsidP="00022C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ФИО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о взыскании задолженности за услуги теплоснабжения мест общего пользования за период с 01.01.2019 года по 31.10.2021 года в размере 1222,56 рублей; пени за период 12.02.2019 года по 05.04.2020 года в размере 92,58 рублей и с 12.01.2021 года по 03.10.2023 года в размере 800,77 рублей, 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кже судебные издержки, связанные с оплатой государственной пошл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ны в размере 400,00 рублей, третье лицо: Муниципальное унитарное предприятие «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» (реорганизован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о ООО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, удовлетворить.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Взыскать 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солидарно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с ФИО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hAnsi="Times New Roman"/>
          <w:sz w:val="24"/>
          <w:szCs w:val="24"/>
        </w:rPr>
        <w:t>ДАННЫЕ О ЛИЧНОСТИ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hAnsi="Times New Roman"/>
          <w:sz w:val="24"/>
          <w:szCs w:val="24"/>
        </w:rPr>
        <w:t>ДАННЫЕ О ЛИЧНОСТИ</w:t>
      </w:r>
      <w:r w:rsidRPr="009E6744" w:rsidR="008C3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6744">
        <w:rPr>
          <w:rFonts w:ascii="Times New Roman" w:hAnsi="Times New Roman"/>
          <w:sz w:val="24"/>
          <w:szCs w:val="24"/>
        </w:rPr>
        <w:t>ДАННЫЕ О ЛИЧНОСТИ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«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>» (филиал в г. Джанкой) (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9E6744" w:rsidR="00E32E67"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за услуги теплоснабжения мест общего пользования за период с 01.01.2019 года по 31.10.2021 года в размере 1222,56 рублей; пени за период 12.02.2019 года по 05.04.2020 года в размере 92,58 рублей и с 12.01.2021 года по 03.10.2023 года в размере 800,77 рублей, а также судебные издержки, связанные с оплатой государственной пошлины в размере 400,00 рублей, а всего взыскать 2515,91 рубль (две тысячи пятьсот пятнадцать рублей 91 копейка).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ечение одного месяца со дня вынесения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определения суда об отказе в удовлетворении заявления об отмене этого решения суда.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чение одного месяца со дня вынесения определения суда об отказе в удовлетворении этого заявления.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рдейского судебного района Республики Крым.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твующих в деле, их представителей заявления о составлении мотивированного решения суда, которое может быть подано: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ли в судебном заседании;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</w:t>
      </w: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14" w:rsidRPr="009E6744" w:rsidP="00022C14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9E6744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 w:rsidSect="009E6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1"/>
    <w:rsid w:val="00022C14"/>
    <w:rsid w:val="001923A5"/>
    <w:rsid w:val="00871211"/>
    <w:rsid w:val="008C3026"/>
    <w:rsid w:val="009E6744"/>
    <w:rsid w:val="00E32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