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44" w:rsidP="00A6274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2-54-1209/2023</w:t>
      </w:r>
    </w:p>
    <w:p w:rsidR="00A62744" w:rsidP="00A6274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0054-01-2023-001839-10</w:t>
      </w:r>
    </w:p>
    <w:p w:rsidR="00A62744" w:rsidP="00A6274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744" w:rsidP="00A627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A62744" w:rsidP="00A627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A62744" w:rsidP="00A627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(вводная и резолютивная части)</w:t>
      </w:r>
    </w:p>
    <w:p w:rsidR="00A62744" w:rsidP="00A62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744" w:rsidP="00A6274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 декабря 2023 года                                             пгт. Красногвардейское</w:t>
      </w:r>
    </w:p>
    <w:p w:rsidR="00A62744" w:rsidP="00A627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62744" w:rsidP="00A62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 w:rsidR="00A62744" w:rsidP="00A62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секретаре Козиренко С.В., </w:t>
      </w:r>
    </w:p>
    <w:p w:rsidR="00A62744" w:rsidP="00A62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участием представителя истца: 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A62744" w:rsidP="00A62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ответчика и представителя ответчика ФИО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ФИО3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62744" w:rsidP="00A627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рассмотрев в открытом судебном заседании в зале суда гражданское дело по иску Государственного унитарного предприятия Республики Крым «НАИМЕНОВАНИЕ</w:t>
      </w:r>
      <w:r>
        <w:rPr>
          <w:rFonts w:ascii="Times New Roman" w:hAnsi="Times New Roman"/>
          <w:sz w:val="28"/>
          <w:szCs w:val="28"/>
          <w:lang w:eastAsia="ru-RU"/>
        </w:rPr>
        <w:t>» (НАИМЕНОВАНИЕ</w:t>
      </w:r>
      <w:r>
        <w:rPr>
          <w:rFonts w:ascii="Times New Roman" w:hAnsi="Times New Roman"/>
          <w:sz w:val="28"/>
          <w:szCs w:val="28"/>
          <w:lang w:eastAsia="ru-RU"/>
        </w:rPr>
        <w:t>) к ФИО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, ФИО3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ФИО4</w:t>
      </w:r>
      <w:r>
        <w:rPr>
          <w:rFonts w:ascii="Times New Roman" w:hAnsi="Times New Roman"/>
          <w:sz w:val="28"/>
          <w:szCs w:val="28"/>
          <w:lang w:eastAsia="ru-RU"/>
        </w:rPr>
        <w:t xml:space="preserve">, о возмещении стоимости безучетного потребления электроэнергии, </w:t>
      </w:r>
    </w:p>
    <w:p w:rsidR="00A62744" w:rsidP="00A627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A62744" w:rsidP="00A6274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удовлетворении исковых требований Государственного унитарного предприятия Республики Крым «НАИМЕНОВАНИЕ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(НАИМЕНОВАНИЕ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к 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627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A627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ФИО4</w:t>
      </w:r>
      <w:r w:rsidRPr="00A62744">
        <w:rPr>
          <w:rFonts w:ascii="Times New Roman" w:eastAsia="Times New Roman" w:hAnsi="Times New Roman"/>
          <w:sz w:val="28"/>
          <w:szCs w:val="28"/>
          <w:lang w:eastAsia="ru-RU"/>
        </w:rPr>
        <w:t>, о возмещении стоимости безучетного потребления электроэнергии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– отказать.</w:t>
      </w:r>
    </w:p>
    <w:p w:rsidR="00A62744" w:rsidP="00A62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A62744" w:rsidP="00A62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 w:rsidR="00A62744" w:rsidP="00A62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Лица, 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частвующие в деле, их представители имеют право подать заявление о составлении мотивированного решения суда.</w:t>
      </w:r>
    </w:p>
    <w:p w:rsidR="00A62744" w:rsidP="00A62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тивированного решения суда, которое может быть подано:</w:t>
      </w:r>
    </w:p>
    <w:p w:rsidR="00A62744" w:rsidP="00A62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62744" w:rsidP="00A62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- в течение пятнадцати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2744" w:rsidP="00A62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составляет мотивированное решение суда в течение пяти дней со дня поступления от лиц, участв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ующих в деле, их представителей заявления о составлении мотивированного решения суда.</w:t>
      </w:r>
    </w:p>
    <w:p w:rsidR="00A62744" w:rsidP="00A6274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5DE0" w:rsidP="00A62744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Мировой судья:                                                  И.В. Чернецкая</w:t>
      </w:r>
    </w:p>
    <w:sectPr w:rsidSect="00A6274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8B"/>
    <w:rsid w:val="0060178F"/>
    <w:rsid w:val="0068248B"/>
    <w:rsid w:val="00A62744"/>
    <w:rsid w:val="00C25DE0"/>
    <w:rsid w:val="00E42C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7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