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7053C" w:rsidP="00B7053C">
      <w:pPr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Дело № 2-54-1358/2026</w:t>
      </w:r>
    </w:p>
    <w:p w:rsidR="00B7053C" w:rsidP="00B7053C">
      <w:pPr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91</w:t>
      </w:r>
      <w:r>
        <w:rPr>
          <w:rFonts w:ascii="Times New Roman" w:eastAsia="Times New Roman" w:hAnsi="Times New Roman"/>
          <w:sz w:val="27"/>
          <w:szCs w:val="27"/>
          <w:lang w:val="en-US" w:eastAsia="ru-RU"/>
        </w:rPr>
        <w:t>MS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0054-01-2026-002123-79</w:t>
      </w:r>
    </w:p>
    <w:p w:rsidR="00B7053C" w:rsidP="00B7053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РЕШЕНИЕ</w:t>
      </w:r>
    </w:p>
    <w:p w:rsidR="00B7053C" w:rsidP="00B7053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ИМЕНЕМ РОССИЙСКОЙ ФЕДЕРАЦИИ</w:t>
      </w:r>
    </w:p>
    <w:p w:rsidR="00B7053C" w:rsidP="00B7053C">
      <w:pPr>
        <w:spacing w:after="0" w:line="240" w:lineRule="auto"/>
        <w:jc w:val="center"/>
        <w:rPr>
          <w:rFonts w:ascii="Times New Roman" w:eastAsia="Times New Roman" w:hAnsi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/>
          <w:sz w:val="23"/>
          <w:szCs w:val="23"/>
          <w:lang w:eastAsia="ru-RU"/>
        </w:rPr>
        <w:t>(вступительная и резолютивная части)</w:t>
      </w:r>
    </w:p>
    <w:p w:rsidR="00B7053C" w:rsidP="00B7053C">
      <w:pPr>
        <w:spacing w:after="0" w:line="240" w:lineRule="auto"/>
        <w:rPr>
          <w:rFonts w:ascii="Times New Roman" w:eastAsia="Times New Roman" w:hAnsi="Times New Roman"/>
          <w:sz w:val="23"/>
          <w:szCs w:val="23"/>
          <w:lang w:eastAsia="ru-RU"/>
        </w:rPr>
      </w:pPr>
    </w:p>
    <w:p w:rsidR="00B7053C" w:rsidP="00B7053C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03 ноября 2026 года                                               пгт Красногвардейское</w:t>
      </w:r>
    </w:p>
    <w:p w:rsidR="00B7053C" w:rsidP="00B7053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М</w:t>
      </w:r>
      <w:r>
        <w:rPr>
          <w:rFonts w:ascii="Times New Roman" w:hAnsi="Times New Roman"/>
          <w:sz w:val="28"/>
          <w:szCs w:val="28"/>
          <w:lang w:eastAsia="ru-RU"/>
        </w:rPr>
        <w:t xml:space="preserve">ировой судья судебного участка № 54 Красногвардейского судебного района Республики Крым Чернецкая И.В., </w:t>
      </w:r>
    </w:p>
    <w:p w:rsidR="00B7053C" w:rsidP="00B7053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 секретаре Козиренко С.В.,</w:t>
      </w:r>
    </w:p>
    <w:p w:rsidR="00B7053C" w:rsidP="00B7053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рассмотрев в открытом судебном заседании в зале суда гражданское дело по иску Общества с ограниченной ответственностью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НАИМЕНОВАНИЕ</w:t>
      </w:r>
      <w:r>
        <w:rPr>
          <w:rFonts w:ascii="Times New Roman" w:hAnsi="Times New Roman"/>
          <w:sz w:val="28"/>
          <w:szCs w:val="28"/>
          <w:lang w:eastAsia="ru-RU"/>
        </w:rPr>
        <w:t>» к ФИО</w:t>
      </w:r>
      <w:r>
        <w:rPr>
          <w:rFonts w:ascii="Times New Roman" w:hAnsi="Times New Roman"/>
          <w:sz w:val="28"/>
          <w:szCs w:val="28"/>
          <w:lang w:eastAsia="ru-RU"/>
        </w:rPr>
        <w:t xml:space="preserve"> о взыскании задолженности по договору займа и процентов по нему, а так же судебных расходов, связанных с оплатой государственной пошлины,    </w:t>
      </w:r>
    </w:p>
    <w:p w:rsidR="00B7053C" w:rsidP="00B7053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Руководствуясь ст.ст. 194-199 ГПК РФ, мировой судья  </w:t>
      </w:r>
    </w:p>
    <w:p w:rsidR="00B7053C" w:rsidP="00B705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Newton-Regular" w:hAnsi="Times New Roman"/>
          <w:sz w:val="28"/>
          <w:szCs w:val="28"/>
          <w:lang w:eastAsia="ru-RU"/>
        </w:rPr>
      </w:pPr>
      <w:r>
        <w:rPr>
          <w:rFonts w:ascii="Times New Roman" w:eastAsia="Newton-Regular" w:hAnsi="Times New Roman"/>
          <w:sz w:val="28"/>
          <w:szCs w:val="28"/>
          <w:lang w:eastAsia="ru-RU"/>
        </w:rPr>
        <w:t>РЕШИЛ:</w:t>
      </w:r>
    </w:p>
    <w:p w:rsidR="00B7053C" w:rsidP="00B7053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В удовлетворении исковых требований Общества с ограниченной ответственностью «НАИМЕНОВАНИЕ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 к ФИО, ДАТА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рождения, о взыскании задолженности по договору займа № НОМЕР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от 07.12.2017 года и процентов по нему в размере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30119,24 рублей, а так же судебных расходов, связанных с оплатой государственной пошлины в размере 4000,00 рублей, - отказать, в связи с истечением срока исковой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давности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 применении которого ходатайствовал ответчик.</w:t>
      </w:r>
    </w:p>
    <w:p w:rsidR="00B7053C" w:rsidP="00B7053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Решение может быть обжаловано в Красн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огвардейский районный суд Республики Крым путём подачи апелляционной жалобы через судебный участок № 54 Красногвардейского судебного района Республики Крым в течение месяца со дня его принятия.</w:t>
      </w:r>
    </w:p>
    <w:p w:rsidR="00B7053C" w:rsidP="00B7053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Лица, участвующие в деле, их представители имеют право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подать заявление о составлении мотивированного решения суда.</w:t>
      </w:r>
    </w:p>
    <w:p w:rsidR="00B7053C" w:rsidP="00B7053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Мотивированное решение суда изготавливается в случае поступления от лиц, участвующих в деле, их представителей заявления о составлении мотивированного решения суда, которое может быть 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одано:</w:t>
      </w:r>
    </w:p>
    <w:p w:rsidR="00B7053C" w:rsidP="00B7053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-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B7053C" w:rsidP="00B7053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- в течение пятнадцати дней со дня объявления резолютивной части решения су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да, если лица, участвующие в деле, их представители не присутствовали в судебном заседании.</w:t>
      </w:r>
    </w:p>
    <w:p w:rsidR="00B7053C" w:rsidP="00B7053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составлении мотивированного решения суда.</w:t>
      </w:r>
    </w:p>
    <w:p w:rsidR="00B7053C" w:rsidP="00B7053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053C" w:rsidP="00B7053C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Мировой судья:                                                                 И.В. Чернецкая</w:t>
      </w:r>
    </w:p>
    <w:p w:rsidR="00E05D80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4EC"/>
    <w:rsid w:val="002C6C4A"/>
    <w:rsid w:val="00B7053C"/>
    <w:rsid w:val="00E05D80"/>
    <w:rsid w:val="00FA04E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53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