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MS00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0087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«Бюро взыскания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Правёж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Стригуну Ивану Владимировичу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«Бюро взыскания «Правёж» к Стригуну Ивану Владимировичу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Стригуна Ивана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по договору займа № </w:t>
      </w:r>
      <w:r>
        <w:rPr>
          <w:rFonts w:ascii="Times New Roman" w:eastAsia="Times New Roman" w:hAnsi="Times New Roman" w:cs="Times New Roman"/>
        </w:rPr>
        <w:t>1356586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12747,80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,00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7747,80</w:t>
      </w:r>
      <w:r>
        <w:rPr>
          <w:rFonts w:ascii="Times New Roman" w:eastAsia="Times New Roman" w:hAnsi="Times New Roman" w:cs="Times New Roman"/>
        </w:rPr>
        <w:t xml:space="preserve">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с оплатой государственной пошлины </w:t>
      </w:r>
      <w:r>
        <w:rPr>
          <w:rFonts w:ascii="Times New Roman" w:eastAsia="Times New Roman" w:hAnsi="Times New Roman" w:cs="Times New Roman"/>
        </w:rPr>
        <w:t xml:space="preserve">пропорционально удовлетворенным исковым требованиям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13257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тринадцать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двести пятьдесят семь</w:t>
      </w:r>
      <w:r>
        <w:rPr>
          <w:rFonts w:ascii="Times New Roman" w:eastAsia="Times New Roman" w:hAnsi="Times New Roman" w:cs="Times New Roman"/>
        </w:rPr>
        <w:t xml:space="preserve">) рублей 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йка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