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59C2" w:rsidP="009526F6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2-5</w:t>
      </w:r>
      <w:r w:rsidRPr="003459C2" w:rsidR="007506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200A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847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</w:p>
    <w:p w:rsidR="009526F6" w:rsidRPr="009D15B2" w:rsidP="009526F6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91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MS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005</w:t>
      </w:r>
      <w:r w:rsidRPr="003459C2" w:rsidR="00CE562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-01-202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-00</w:t>
      </w:r>
      <w:r w:rsidRPr="009D15B2" w:rsidR="000970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="00200A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45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200A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70</w:t>
      </w:r>
    </w:p>
    <w:p w:rsidR="00880D17" w:rsidRPr="000D73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9C2" w:rsidP="003459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9526F6" w:rsidRPr="000D73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0D73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0D73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0D73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0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</w:t>
      </w:r>
      <w:r w:rsidRPr="000D73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9077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пгт Красногвардейское</w:t>
      </w:r>
    </w:p>
    <w:p w:rsidR="009526F6" w:rsidRPr="000D73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0D73DC" w:rsidP="000D73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DC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</w:t>
      </w:r>
      <w:r w:rsidRPr="000D73DC">
        <w:rPr>
          <w:rFonts w:ascii="Times New Roman" w:hAnsi="Times New Roman"/>
          <w:sz w:val="24"/>
          <w:szCs w:val="24"/>
          <w:lang w:eastAsia="ru-RU"/>
        </w:rPr>
        <w:t>участка № 5</w:t>
      </w:r>
      <w:r w:rsidRPr="000D73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0D73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, при </w:t>
      </w:r>
      <w:r w:rsidRPr="003459C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помощнике судьи </w:t>
      </w:r>
      <w:r w:rsidR="0025065C">
        <w:rPr>
          <w:rFonts w:ascii="Times New Roman" w:hAnsi="Times New Roman"/>
          <w:color w:val="FF0000"/>
          <w:sz w:val="24"/>
          <w:szCs w:val="24"/>
          <w:lang w:eastAsia="ru-RU"/>
        </w:rPr>
        <w:t>Некобенко Р.В</w:t>
      </w:r>
      <w:r w:rsidRPr="003459C2">
        <w:rPr>
          <w:rFonts w:ascii="Times New Roman" w:hAnsi="Times New Roman"/>
          <w:color w:val="FF0000"/>
          <w:sz w:val="24"/>
          <w:szCs w:val="24"/>
          <w:lang w:eastAsia="ru-RU"/>
        </w:rPr>
        <w:t>.,</w:t>
      </w:r>
    </w:p>
    <w:p w:rsidR="0032103F" w:rsidRPr="000D73DC" w:rsidP="009077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3459C2" w:rsidR="00DC38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>ФИО1</w:t>
      </w:r>
      <w:r w:rsidR="00200A0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065C" w:rsidR="0025065C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займа, процентов по нему, а также судебных расходов по уплате государственной пошлины</w:t>
      </w:r>
      <w:r w:rsidRPr="000D73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0D73DC" w:rsidP="009077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0D73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0D73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0D73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0D73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9526F6" w:rsidRPr="000D73DC" w:rsidP="005031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="0025065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 w:rsidR="004D7B8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>ФИО1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065C" w:rsidR="0025065C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займа, процентов по нему, а также судебных расходов по уплате государственной пошлины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9F3C39" w:rsidP="009F3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9D15B2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="000D73DC">
        <w:rPr>
          <w:rFonts w:ascii="Times New Roman" w:hAnsi="Times New Roman"/>
          <w:sz w:val="24"/>
          <w:szCs w:val="24"/>
          <w:lang w:eastAsia="ru-RU"/>
        </w:rPr>
        <w:t>,</w:t>
      </w:r>
      <w:r w:rsidR="009D15B2">
        <w:rPr>
          <w:rFonts w:ascii="Times New Roman" w:hAnsi="Times New Roman"/>
          <w:sz w:val="24"/>
          <w:szCs w:val="24"/>
          <w:lang w:eastAsia="ru-RU"/>
        </w:rPr>
        <w:t xml:space="preserve"> ДАТА РОЖДЕНИЯ</w:t>
      </w:r>
      <w:r w:rsidR="000D73D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ПАСПОРТНЫЕ ДАННЫЕ</w:t>
      </w:r>
      <w:r w:rsidR="000D73D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D73DC" w:rsidR="00503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ОРГАНИЗАЦИИ1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РЕКВИЗИТЫ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ОРГАНИЗАЦИИ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) задолженность по договору </w:t>
      </w:r>
      <w:r w:rsidR="000970A1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займа № </w:t>
      </w:r>
      <w:r w:rsidR="00966DA1">
        <w:rPr>
          <w:rFonts w:ascii="Times New Roman" w:hAnsi="Times New Roman"/>
          <w:sz w:val="24"/>
          <w:szCs w:val="24"/>
          <w:lang w:eastAsia="ru-RU"/>
        </w:rPr>
        <w:t>14715750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966DA1">
        <w:rPr>
          <w:rFonts w:ascii="Times New Roman" w:hAnsi="Times New Roman"/>
          <w:sz w:val="24"/>
          <w:szCs w:val="24"/>
          <w:lang w:eastAsia="ru-RU"/>
        </w:rPr>
        <w:t>30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.</w:t>
      </w:r>
      <w:r w:rsidR="000970A1">
        <w:rPr>
          <w:rFonts w:ascii="Times New Roman" w:hAnsi="Times New Roman"/>
          <w:sz w:val="24"/>
          <w:szCs w:val="24"/>
          <w:lang w:eastAsia="ru-RU"/>
        </w:rPr>
        <w:t>0</w:t>
      </w:r>
      <w:r w:rsidR="00966DA1">
        <w:rPr>
          <w:rFonts w:ascii="Times New Roman" w:hAnsi="Times New Roman"/>
          <w:sz w:val="24"/>
          <w:szCs w:val="24"/>
          <w:lang w:eastAsia="ru-RU"/>
        </w:rPr>
        <w:t>4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.20</w:t>
      </w:r>
      <w:r w:rsidR="00966DA1">
        <w:rPr>
          <w:rFonts w:ascii="Times New Roman" w:hAnsi="Times New Roman"/>
          <w:sz w:val="24"/>
          <w:szCs w:val="24"/>
          <w:lang w:eastAsia="ru-RU"/>
        </w:rPr>
        <w:t>21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года в размере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рублей, из них: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рублей - сумма основного долга;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рублей - проценты за пользование займом; а также взыскать судебные издержки, связанные с оплатой государственной пошлины в размере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рубл</w:t>
      </w:r>
      <w:r w:rsidR="00966DA1">
        <w:rPr>
          <w:rFonts w:ascii="Times New Roman" w:hAnsi="Times New Roman"/>
          <w:sz w:val="24"/>
          <w:szCs w:val="24"/>
          <w:lang w:eastAsia="ru-RU"/>
        </w:rPr>
        <w:t>ей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, а всего взыскать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>) рубл</w:t>
      </w:r>
      <w:r w:rsidR="00966DA1">
        <w:rPr>
          <w:rFonts w:ascii="Times New Roman" w:hAnsi="Times New Roman"/>
          <w:color w:val="FF0000"/>
          <w:sz w:val="24"/>
          <w:szCs w:val="24"/>
          <w:lang w:eastAsia="ru-RU"/>
        </w:rPr>
        <w:t>ей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="005050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копе</w:t>
      </w:r>
      <w:r w:rsidR="008353BA">
        <w:rPr>
          <w:rFonts w:ascii="Times New Roman" w:hAnsi="Times New Roman"/>
          <w:sz w:val="24"/>
          <w:szCs w:val="24"/>
          <w:lang w:eastAsia="ru-RU"/>
        </w:rPr>
        <w:t>ек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может быть обжаловано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Красногвардейский районный суд Республики Крым путём подачи апелляционной жалобы через судебный участок № 5</w:t>
      </w:r>
      <w:r w:rsidR="0050503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ванного решения суда.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золютивной части решения суда, если лица, участвующие в деле, их представители присутствовали в судебном заседании;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вали в судебном заседании.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8353BA" w:rsidR="00835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десяти</w:t>
      </w:r>
      <w:r w:rsidRPr="00835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7756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C70BF" w:rsidRPr="000D73DC" w:rsidP="00907756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0D73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D73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816FA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970A1"/>
    <w:rsid w:val="000D73DC"/>
    <w:rsid w:val="001A650D"/>
    <w:rsid w:val="00200A05"/>
    <w:rsid w:val="0025065C"/>
    <w:rsid w:val="002C2034"/>
    <w:rsid w:val="002E4260"/>
    <w:rsid w:val="00314588"/>
    <w:rsid w:val="0032103F"/>
    <w:rsid w:val="003459C2"/>
    <w:rsid w:val="003C75F6"/>
    <w:rsid w:val="004C1232"/>
    <w:rsid w:val="004C3523"/>
    <w:rsid w:val="004D4DF8"/>
    <w:rsid w:val="004D7B89"/>
    <w:rsid w:val="005031EE"/>
    <w:rsid w:val="00505033"/>
    <w:rsid w:val="0052347D"/>
    <w:rsid w:val="00596A6E"/>
    <w:rsid w:val="00627634"/>
    <w:rsid w:val="00693E91"/>
    <w:rsid w:val="00745C1C"/>
    <w:rsid w:val="007506C2"/>
    <w:rsid w:val="00816479"/>
    <w:rsid w:val="00816FA2"/>
    <w:rsid w:val="008353BA"/>
    <w:rsid w:val="00880D17"/>
    <w:rsid w:val="008D7AE3"/>
    <w:rsid w:val="00907756"/>
    <w:rsid w:val="009526F6"/>
    <w:rsid w:val="00966DA1"/>
    <w:rsid w:val="009D15B2"/>
    <w:rsid w:val="009F3C39"/>
    <w:rsid w:val="00A12E4D"/>
    <w:rsid w:val="00A52DCE"/>
    <w:rsid w:val="00AC70BF"/>
    <w:rsid w:val="00CE50D2"/>
    <w:rsid w:val="00CE5627"/>
    <w:rsid w:val="00D01AD8"/>
    <w:rsid w:val="00DA2E2A"/>
    <w:rsid w:val="00DC387C"/>
    <w:rsid w:val="00E30EDF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