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EA8" w:rsidP="00511E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</w:t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618E5">
        <w:rPr>
          <w:rFonts w:ascii="Times New Roman" w:eastAsia="Times New Roman" w:hAnsi="Times New Roman"/>
          <w:sz w:val="28"/>
          <w:szCs w:val="28"/>
          <w:lang w:eastAsia="ru-RU"/>
        </w:rPr>
        <w:t>621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026E5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0654C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 июля</w:t>
      </w:r>
      <w:r w:rsidR="00A026E5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пгт Красногвардейское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ирово</w:t>
      </w:r>
      <w:r w:rsidR="00925140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судь</w:t>
      </w:r>
      <w:r w:rsidR="00925140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судебного участка № 5</w:t>
      </w:r>
      <w:r w:rsidR="00925140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C74C64">
        <w:rPr>
          <w:rFonts w:ascii="Times New Roman" w:hAnsi="Times New Roman"/>
          <w:sz w:val="28"/>
          <w:szCs w:val="28"/>
          <w:lang w:eastAsia="ru-RU"/>
        </w:rPr>
        <w:t>Юзефович А.В.</w:t>
      </w:r>
      <w:r>
        <w:rPr>
          <w:rFonts w:ascii="Times New Roman" w:hAnsi="Times New Roman"/>
          <w:sz w:val="28"/>
          <w:szCs w:val="28"/>
          <w:lang w:eastAsia="ru-RU"/>
        </w:rPr>
        <w:t xml:space="preserve">, при секретаре </w:t>
      </w:r>
      <w:r w:rsidR="00A026E5">
        <w:rPr>
          <w:rFonts w:ascii="Times New Roman" w:hAnsi="Times New Roman"/>
          <w:sz w:val="28"/>
          <w:szCs w:val="28"/>
          <w:lang w:eastAsia="ru-RU"/>
        </w:rPr>
        <w:t>Козиренко А.В.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рассмотрев в открытом судебном заседании гражданское дело по иску </w:t>
      </w:r>
      <w:r w:rsidR="00B618E5">
        <w:rPr>
          <w:rFonts w:ascii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="00B618E5">
        <w:rPr>
          <w:rFonts w:ascii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hAnsi="Times New Roman"/>
          <w:sz w:val="28"/>
          <w:szCs w:val="28"/>
          <w:lang w:eastAsia="ru-RU"/>
        </w:rPr>
        <w:t>ФИО 1</w:t>
      </w:r>
      <w:r w:rsidR="00261A1E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</w:t>
      </w:r>
      <w:r w:rsidR="00B618E5">
        <w:rPr>
          <w:rFonts w:ascii="Times New Roman" w:hAnsi="Times New Roman"/>
          <w:sz w:val="28"/>
          <w:szCs w:val="28"/>
          <w:lang w:eastAsia="ru-RU"/>
        </w:rPr>
        <w:t>микро</w:t>
      </w:r>
      <w:r w:rsidR="00261A1E">
        <w:rPr>
          <w:rFonts w:ascii="Times New Roman" w:hAnsi="Times New Roman"/>
          <w:sz w:val="28"/>
          <w:szCs w:val="28"/>
          <w:lang w:eastAsia="ru-RU"/>
        </w:rPr>
        <w:t>займа</w:t>
      </w:r>
      <w:r w:rsidR="00B618E5">
        <w:rPr>
          <w:rFonts w:ascii="Times New Roman" w:hAnsi="Times New Roman"/>
          <w:sz w:val="28"/>
          <w:szCs w:val="28"/>
          <w:lang w:eastAsia="ru-RU"/>
        </w:rPr>
        <w:t>, третье лицо, не заявляющее самостоятельных требований на предмет спора – ООО МКК «</w:t>
      </w: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="00B618E5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A66D23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1EA8" w:rsidP="0051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A66D23" w:rsidP="0051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D23A98" w:rsidP="00511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B618E5" w:rsidR="00B618E5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B618E5" w:rsidR="00B618E5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1</w:t>
      </w:r>
      <w:r w:rsidRPr="00B618E5" w:rsidR="00B618E5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микрозайма 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удовлетворить.</w:t>
      </w:r>
    </w:p>
    <w:p w:rsidR="00925140" w:rsidP="00F47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зыскать с ФИО 1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 РОЖДЕНИЯ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пользу </w:t>
      </w:r>
      <w:r w:rsidRPr="0009035B" w:rsidR="0009035B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09035B" w:rsidR="0009035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задолженность по договору </w:t>
      </w:r>
      <w:r w:rsidR="0009035B">
        <w:rPr>
          <w:rFonts w:ascii="Times New Roman" w:eastAsia="Times New Roman" w:hAnsi="Times New Roman"/>
          <w:sz w:val="28"/>
          <w:szCs w:val="28"/>
          <w:lang w:eastAsia="ru-RU"/>
        </w:rPr>
        <w:t>микро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займа 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9035B">
        <w:rPr>
          <w:rFonts w:ascii="Times New Roman" w:eastAsia="Times New Roman" w:hAnsi="Times New Roman"/>
          <w:sz w:val="28"/>
          <w:szCs w:val="28"/>
          <w:lang w:eastAsia="ru-RU"/>
        </w:rPr>
        <w:t>2000160300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09035B">
        <w:rPr>
          <w:rFonts w:ascii="Times New Roman" w:eastAsia="Times New Roman" w:hAnsi="Times New Roman"/>
          <w:sz w:val="28"/>
          <w:szCs w:val="28"/>
          <w:lang w:eastAsia="ru-RU"/>
        </w:rPr>
        <w:t>05.05.2017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="0009035B">
        <w:rPr>
          <w:rFonts w:ascii="Times New Roman" w:eastAsia="Times New Roman" w:hAnsi="Times New Roman"/>
          <w:sz w:val="28"/>
          <w:szCs w:val="28"/>
          <w:lang w:eastAsia="ru-RU"/>
        </w:rPr>
        <w:t>13 141,20</w:t>
      </w:r>
      <w:r w:rsidR="00D43C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</w:t>
      </w:r>
      <w:r w:rsidR="0009035B">
        <w:rPr>
          <w:rFonts w:ascii="Times New Roman" w:eastAsia="Times New Roman" w:hAnsi="Times New Roman"/>
          <w:sz w:val="28"/>
          <w:szCs w:val="28"/>
          <w:lang w:eastAsia="ru-RU"/>
        </w:rPr>
        <w:t>государственную пошлину в размере 525,65 рублей</w:t>
      </w:r>
      <w:r w:rsidR="00D43C8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D0C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5EC1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09035B"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почтовые расходы в размере 39,50 рублей</w:t>
      </w:r>
      <w:r w:rsidR="002F45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66D23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A66D23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1FE" w:rsidRP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лицам, участвующим в деле, их право на подачу заявления о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составлении мотивированного решения в течение трех дней со дня объявления резолютивной части решения суда, если лица, участвующие в деле, присутствовали в судебном заседании, и в течение пятнадцати дней со дня объявления резолютивной части решения суда, ес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ли лица, участвующие в деле, не присутствовали в судебном заседании.</w:t>
      </w:r>
    </w:p>
    <w:p w:rsidR="00511EA8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Ответчик вправе подать в суд, вынесший заочное решение по делу, заявление об отмене этого решения суда в течение семи дней со дня вручения ему копии этого решения. Заочное решен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ие мирового судьи может быть обжаловано в апелляционном порядке в Красногвардейский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 – в течен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ие месяца со дня вынесения определения суда об отказе в удовлетворении этого заявления.</w:t>
      </w:r>
    </w:p>
    <w:p w:rsid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156" w:rsidP="00261A1E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>ировой судья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E761FE">
        <w:rPr>
          <w:rFonts w:ascii="Times New Roman" w:eastAsia="Times New Roman" w:hAnsi="Times New Roman"/>
          <w:sz w:val="28"/>
          <w:szCs w:val="28"/>
          <w:lang w:eastAsia="ru-RU"/>
        </w:rPr>
        <w:t>А.В. Юзефович</w:t>
      </w:r>
    </w:p>
    <w:sectPr w:rsidSect="00F471A4">
      <w:pgSz w:w="11906" w:h="16838"/>
      <w:pgMar w:top="964" w:right="737" w:bottom="96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9A"/>
    <w:rsid w:val="000654CF"/>
    <w:rsid w:val="0007449A"/>
    <w:rsid w:val="0009035B"/>
    <w:rsid w:val="00261A1E"/>
    <w:rsid w:val="002F4576"/>
    <w:rsid w:val="003364D4"/>
    <w:rsid w:val="00374093"/>
    <w:rsid w:val="003F6041"/>
    <w:rsid w:val="004B2386"/>
    <w:rsid w:val="00511EA8"/>
    <w:rsid w:val="006A417E"/>
    <w:rsid w:val="006D55F3"/>
    <w:rsid w:val="00925140"/>
    <w:rsid w:val="00956156"/>
    <w:rsid w:val="00A026E5"/>
    <w:rsid w:val="00A66D23"/>
    <w:rsid w:val="00AE0AA5"/>
    <w:rsid w:val="00B618E5"/>
    <w:rsid w:val="00B95EC1"/>
    <w:rsid w:val="00C15334"/>
    <w:rsid w:val="00C74C64"/>
    <w:rsid w:val="00D23A98"/>
    <w:rsid w:val="00D43C81"/>
    <w:rsid w:val="00D83495"/>
    <w:rsid w:val="00E761FE"/>
    <w:rsid w:val="00ED0CC8"/>
    <w:rsid w:val="00F4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53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