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0BD8" w:rsidRPr="00544F03" w:rsidP="000D0BD8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544F0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2-58-49/2021</w:t>
      </w:r>
    </w:p>
    <w:p w:rsidR="000D0BD8" w:rsidRPr="00544F03" w:rsidP="00544F03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="0054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54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УИД 91</w:t>
      </w:r>
      <w:r w:rsidRPr="00544F0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544F03">
        <w:rPr>
          <w:rFonts w:ascii="Times New Roman" w:eastAsia="Times New Roman" w:hAnsi="Times New Roman" w:cs="Times New Roman"/>
          <w:sz w:val="24"/>
          <w:szCs w:val="24"/>
          <w:lang w:eastAsia="ru-RU"/>
        </w:rPr>
        <w:t>0066-01-2020-000429-64</w:t>
      </w:r>
    </w:p>
    <w:p w:rsidR="000D0BD8" w:rsidRPr="00544F03" w:rsidP="000D0BD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ЗАОЧНОЕ  РЕШЕНИЕ</w:t>
      </w:r>
    </w:p>
    <w:p w:rsidR="000D0BD8" w:rsidRPr="00544F03" w:rsidP="000D0BD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ИМЕНЕМ РОССИЙСКОЙ ФЕДЕРАЦИИ</w:t>
      </w:r>
    </w:p>
    <w:p w:rsidR="000D0BD8" w:rsidRPr="00544F03" w:rsidP="00544F03">
      <w:pPr>
        <w:spacing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(РЕЗОЛЮТИВНАЯ ЧАСТЬ)</w:t>
      </w:r>
    </w:p>
    <w:p w:rsidR="000D0BD8" w:rsidRPr="00544F03" w:rsidP="000D0BD8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03">
        <w:rPr>
          <w:rFonts w:ascii="Times New Roman" w:eastAsia="Times New Roman" w:hAnsi="Times New Roman" w:cs="Times New Roman"/>
          <w:sz w:val="24"/>
          <w:szCs w:val="24"/>
          <w:lang w:eastAsia="ru-RU"/>
        </w:rPr>
        <w:t>26 февраля 2021 года                                                 г.  Красноперекопск</w:t>
      </w:r>
    </w:p>
    <w:p w:rsidR="000D0BD8" w:rsidRPr="00544F03" w:rsidP="000D0BD8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 в составе: председательствующего - мирового судьи  судебного участка № 58 </w:t>
      </w:r>
      <w:r w:rsidRPr="00544F0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Красноперекопского</w:t>
      </w:r>
      <w:r w:rsidRPr="0054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Республики Крым  </w:t>
      </w:r>
    </w:p>
    <w:p w:rsidR="000D0BD8" w:rsidRPr="00544F03" w:rsidP="000D0BD8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Матюшенко М.В.,</w:t>
      </w:r>
    </w:p>
    <w:p w:rsidR="000D0BD8" w:rsidRPr="00544F03" w:rsidP="000D0BD8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                                                                </w:t>
      </w:r>
      <w:r w:rsidRPr="00544F0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Белковой</w:t>
      </w:r>
      <w:r w:rsidRPr="0054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Н.Н.,</w:t>
      </w:r>
    </w:p>
    <w:p w:rsidR="000D0BD8" w:rsidRPr="00544F03" w:rsidP="000D0BD8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иску </w:t>
      </w:r>
      <w:r w:rsidRPr="0054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Государственного унитарного предприятия Республики Крым «</w:t>
      </w:r>
      <w:r w:rsidRPr="0054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</w:t>
      </w:r>
      <w:r w:rsidR="0054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ымэнерго</w:t>
      </w:r>
      <w:r w:rsidR="0054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к </w:t>
      </w:r>
      <w:r w:rsidR="0054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Даровских</w:t>
      </w:r>
      <w:r w:rsidR="0054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Г.</w:t>
      </w:r>
      <w:r w:rsidRPr="0054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взыскании задолженности за потребленную электрическую энергию</w:t>
      </w:r>
      <w:r w:rsidRPr="00544F0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D0BD8" w:rsidRPr="00544F03" w:rsidP="000D0B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руководствуясь статьями 194-199, 233-237 Гражданского процессуального кодекса Российской Федерации,</w:t>
      </w:r>
    </w:p>
    <w:p w:rsidR="000D0BD8" w:rsidRPr="00544F03" w:rsidP="00544F0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0D0BD8" w:rsidRPr="00544F03" w:rsidP="000D0BD8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 </w:t>
      </w:r>
      <w:r w:rsidRPr="0054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Государственного унитарного предприятия Республики Крым «</w:t>
      </w:r>
      <w:r w:rsidRPr="0054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Крымэнерго</w:t>
      </w:r>
      <w:r w:rsidRPr="0054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544F03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удовлетворить частично.</w:t>
      </w:r>
    </w:p>
    <w:p w:rsidR="000D0BD8" w:rsidRPr="00544F03" w:rsidP="000D0BD8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="0054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Даровских</w:t>
      </w:r>
      <w:r w:rsidR="00544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Г.</w:t>
      </w:r>
      <w:r w:rsidRPr="0054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44F03" w:rsidR="00544F03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544F0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персональные данные</w:t>
      </w:r>
      <w:r w:rsidRPr="00544F03" w:rsidR="00544F03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544F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пользу Государственного унитарного предприятия Респ</w:t>
      </w:r>
      <w:r w:rsidR="00544F03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ублики Крым «</w:t>
      </w:r>
      <w:r w:rsidR="00544F0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Крымэнерго</w:t>
      </w:r>
      <w:r w:rsidR="00544F03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Pr="00544F03" w:rsidR="00544F03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544F0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Pr="00544F03" w:rsidR="00544F03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Pr="0054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задолженность за потребленную электроэнергию за период с 01.01.2020 по 22.06.2020 в размере 45,16 рублей (сорок пять рублей шестнадцать копеек) на </w:t>
      </w:r>
      <w:r w:rsidRPr="00544F0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4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40602810600230140007 (актив), ОГРН 1149102003423, ИНН 9102002878, КПП 910201001, БИК 043510123 в АО «ГЕНБАНК», </w:t>
      </w:r>
      <w:r w:rsidRPr="00544F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корр.счет</w:t>
      </w:r>
      <w:r w:rsidRPr="0054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30101810835100000123 и расходы по оплате государственной пошлины в размере 400,00 рублей (четыреста рублей) на </w:t>
      </w:r>
      <w:r w:rsidRPr="00544F0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4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40602810000230290007 (госпошлина), ОГРН 1149102003423, ИНН 9102002878, КПП 910201001, БИК 043510123 в АО «ГЕНБАНК», </w:t>
      </w:r>
      <w:r w:rsidRPr="00544F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корр.счет</w:t>
      </w:r>
      <w:r w:rsidRPr="0054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30101810835100000123.</w:t>
      </w:r>
    </w:p>
    <w:p w:rsidR="000D0BD8" w:rsidRPr="00544F03" w:rsidP="000D0BD8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остальной части в удовлетворении иска отказать.</w:t>
      </w:r>
    </w:p>
    <w:p w:rsidR="000D0BD8" w:rsidRPr="00544F03" w:rsidP="000D0BD8">
      <w:pPr>
        <w:tabs>
          <w:tab w:val="left" w:pos="54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44F0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0D0BD8" w:rsidRPr="00544F03" w:rsidP="000D0BD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D0BD8" w:rsidRPr="00544F03" w:rsidP="000D0BD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Ответчиком заочное решение суда может быть обжаловано в апелляционном порядке в </w:t>
      </w:r>
      <w:r w:rsidRPr="00544F0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Красноперекопский</w:t>
      </w:r>
      <w:r w:rsidRPr="0054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суд Республики Крым </w:t>
      </w:r>
      <w:r w:rsidRPr="00544F0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месяца со дня вынесения определения суда об отказе в удовлетворении заявления об отмене</w:t>
      </w:r>
      <w:r w:rsidRPr="0054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 решения суда.</w:t>
      </w:r>
    </w:p>
    <w:p w:rsidR="000D0BD8" w:rsidRPr="00544F03" w:rsidP="000D0BD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4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</w:t>
      </w:r>
      <w:r w:rsidRPr="00544F0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Красноперекопский</w:t>
      </w:r>
      <w:r w:rsidRPr="00544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544F03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D0BD8" w:rsidRPr="00544F03" w:rsidP="000D0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BD8" w:rsidRPr="00544F03" w:rsidP="000D0BD8">
      <w:pPr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F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Председательствующий:                                                  М.В. Матюшенко</w:t>
      </w:r>
    </w:p>
    <w:p w:rsidR="000D0BD8" w:rsidRPr="00544F03" w:rsidP="000D0BD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BD8" w:rsidRPr="00544F03" w:rsidP="000D0BD8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0D0BD8" w:rsidRPr="00544F03" w:rsidP="000D0BD8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BD8" w:rsidRPr="00544F03" w:rsidP="000D0BD8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0D0BD8" w:rsidRPr="00544F03" w:rsidP="000D0BD8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1B19BF" w:rsidRPr="00544F03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640"/>
    <w:rsid w:val="000D0BD8"/>
    <w:rsid w:val="001B19BF"/>
    <w:rsid w:val="00544F03"/>
    <w:rsid w:val="008F66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