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473D" w:rsidRPr="00E20266" w:rsidP="0058489F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E2026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20266" w:rsidR="004C1A8A">
        <w:rPr>
          <w:rFonts w:ascii="Times New Roman" w:hAnsi="Times New Roman" w:cs="Times New Roman"/>
          <w:sz w:val="28"/>
          <w:szCs w:val="28"/>
        </w:rPr>
        <w:t xml:space="preserve"> Дело № 2-58-</w:t>
      </w:r>
      <w:r w:rsidR="00F404B3">
        <w:rPr>
          <w:rFonts w:ascii="Times New Roman" w:hAnsi="Times New Roman" w:cs="Times New Roman"/>
          <w:sz w:val="28"/>
          <w:szCs w:val="28"/>
        </w:rPr>
        <w:t>471/2026</w:t>
      </w:r>
    </w:p>
    <w:p w:rsidR="0022079C" w:rsidRPr="00E20266" w:rsidP="0058489F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E2026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20266">
        <w:rPr>
          <w:rFonts w:ascii="Times New Roman" w:hAnsi="Times New Roman" w:cs="Times New Roman"/>
          <w:sz w:val="28"/>
          <w:szCs w:val="28"/>
        </w:rPr>
        <w:t xml:space="preserve"> </w:t>
      </w:r>
      <w:r w:rsidRPr="00E20266" w:rsidR="00CF71D8">
        <w:rPr>
          <w:rFonts w:ascii="Times New Roman" w:hAnsi="Times New Roman" w:cs="Times New Roman"/>
          <w:sz w:val="28"/>
          <w:szCs w:val="28"/>
        </w:rPr>
        <w:t>УИД 91MS0058-01-</w:t>
      </w:r>
      <w:r w:rsidR="00F404B3">
        <w:rPr>
          <w:rFonts w:ascii="Times New Roman" w:hAnsi="Times New Roman" w:cs="Times New Roman"/>
          <w:sz w:val="28"/>
          <w:szCs w:val="28"/>
        </w:rPr>
        <w:t>2026-000896-56</w:t>
      </w:r>
    </w:p>
    <w:p w:rsidR="001E473D" w:rsidRPr="00E20266" w:rsidP="0058489F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E473D" w:rsidRPr="00E20266" w:rsidP="0058489F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26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E473D" w:rsidRPr="00E20266" w:rsidP="0058489F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266">
        <w:rPr>
          <w:rFonts w:ascii="Times New Roman" w:hAnsi="Times New Roman" w:cs="Times New Roman"/>
          <w:b/>
          <w:sz w:val="28"/>
          <w:szCs w:val="28"/>
        </w:rPr>
        <w:t>Именем Российской Федерации</w:t>
      </w:r>
    </w:p>
    <w:p w:rsidR="001E473D" w:rsidRPr="00E20266" w:rsidP="0058489F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266">
        <w:rPr>
          <w:rFonts w:ascii="Times New Roman" w:hAnsi="Times New Roman" w:cs="Times New Roman"/>
          <w:b/>
          <w:sz w:val="28"/>
          <w:szCs w:val="28"/>
        </w:rPr>
        <w:t>(</w:t>
      </w:r>
      <w:r w:rsidR="00313A93">
        <w:rPr>
          <w:rFonts w:ascii="Times New Roman" w:hAnsi="Times New Roman" w:cs="Times New Roman"/>
          <w:b/>
          <w:sz w:val="28"/>
          <w:szCs w:val="28"/>
        </w:rPr>
        <w:t xml:space="preserve">вводная и </w:t>
      </w:r>
      <w:r w:rsidRPr="00E20266">
        <w:rPr>
          <w:rFonts w:ascii="Times New Roman" w:hAnsi="Times New Roman" w:cs="Times New Roman"/>
          <w:b/>
          <w:sz w:val="28"/>
          <w:szCs w:val="28"/>
        </w:rPr>
        <w:t>резолютивная часть)</w:t>
      </w:r>
    </w:p>
    <w:p w:rsidR="001E473D" w:rsidRPr="00E20266" w:rsidP="0058489F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E473D" w:rsidRPr="00E20266" w:rsidP="0058489F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 июня 2026</w:t>
      </w:r>
      <w:r w:rsidRPr="00E20266">
        <w:rPr>
          <w:rFonts w:ascii="Times New Roman" w:hAnsi="Times New Roman" w:cs="Times New Roman"/>
          <w:sz w:val="28"/>
          <w:szCs w:val="28"/>
        </w:rPr>
        <w:t xml:space="preserve"> года                                       </w:t>
      </w:r>
      <w:r w:rsidR="00E20266">
        <w:rPr>
          <w:rFonts w:ascii="Times New Roman" w:hAnsi="Times New Roman" w:cs="Times New Roman"/>
          <w:sz w:val="28"/>
          <w:szCs w:val="28"/>
        </w:rPr>
        <w:t xml:space="preserve">   </w:t>
      </w:r>
      <w:r w:rsidRPr="00E20266">
        <w:rPr>
          <w:rFonts w:ascii="Times New Roman" w:hAnsi="Times New Roman" w:cs="Times New Roman"/>
          <w:sz w:val="28"/>
          <w:szCs w:val="28"/>
        </w:rPr>
        <w:t xml:space="preserve"> </w:t>
      </w:r>
      <w:r w:rsidR="0058489F">
        <w:rPr>
          <w:rFonts w:ascii="Times New Roman" w:hAnsi="Times New Roman" w:cs="Times New Roman"/>
          <w:sz w:val="28"/>
          <w:szCs w:val="28"/>
        </w:rPr>
        <w:t xml:space="preserve">    </w:t>
      </w:r>
      <w:r w:rsidRPr="00E20266">
        <w:rPr>
          <w:rFonts w:ascii="Times New Roman" w:hAnsi="Times New Roman" w:cs="Times New Roman"/>
          <w:sz w:val="28"/>
          <w:szCs w:val="28"/>
        </w:rPr>
        <w:t>г. Красноперекопск</w:t>
      </w:r>
    </w:p>
    <w:p w:rsidR="00423F07" w:rsidRPr="00E20266" w:rsidP="0058489F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Суд в составе: председательствующего – мирового судьи судебного участка № 58 Красноперекопского судебного района (Красноперекопский район и </w:t>
      </w:r>
      <w:r w:rsidR="00F404B3">
        <w:rPr>
          <w:rFonts w:ascii="Times New Roman" w:hAnsi="Times New Roman" w:cs="Times New Roman"/>
          <w:sz w:val="28"/>
          <w:szCs w:val="28"/>
        </w:rPr>
        <w:t>город республиканского значения</w:t>
      </w:r>
      <w:r w:rsidRPr="00E20266">
        <w:rPr>
          <w:rFonts w:ascii="Times New Roman" w:hAnsi="Times New Roman" w:cs="Times New Roman"/>
          <w:sz w:val="28"/>
          <w:szCs w:val="28"/>
        </w:rPr>
        <w:t xml:space="preserve"> Краснопере</w:t>
      </w:r>
      <w:r w:rsidR="00E20266">
        <w:rPr>
          <w:rFonts w:ascii="Times New Roman" w:hAnsi="Times New Roman" w:cs="Times New Roman"/>
          <w:sz w:val="28"/>
          <w:szCs w:val="28"/>
        </w:rPr>
        <w:t>копск</w:t>
      </w:r>
      <w:r w:rsidR="00F404B3">
        <w:rPr>
          <w:rFonts w:ascii="Times New Roman" w:hAnsi="Times New Roman" w:cs="Times New Roman"/>
          <w:sz w:val="28"/>
          <w:szCs w:val="28"/>
        </w:rPr>
        <w:t xml:space="preserve"> с подчиненной ему территорией</w:t>
      </w:r>
      <w:r w:rsidR="00E20266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E20266">
        <w:rPr>
          <w:rFonts w:ascii="Times New Roman" w:hAnsi="Times New Roman" w:cs="Times New Roman"/>
          <w:sz w:val="28"/>
          <w:szCs w:val="28"/>
        </w:rPr>
        <w:tab/>
      </w:r>
      <w:r w:rsidR="00E20266">
        <w:rPr>
          <w:rFonts w:ascii="Times New Roman" w:hAnsi="Times New Roman" w:cs="Times New Roman"/>
          <w:sz w:val="28"/>
          <w:szCs w:val="28"/>
        </w:rPr>
        <w:tab/>
      </w:r>
      <w:r w:rsidR="00E20266">
        <w:rPr>
          <w:rFonts w:ascii="Times New Roman" w:hAnsi="Times New Roman" w:cs="Times New Roman"/>
          <w:sz w:val="28"/>
          <w:szCs w:val="28"/>
        </w:rPr>
        <w:tab/>
      </w:r>
      <w:r w:rsidR="00F404B3">
        <w:rPr>
          <w:rFonts w:ascii="Times New Roman" w:hAnsi="Times New Roman" w:cs="Times New Roman"/>
          <w:sz w:val="28"/>
          <w:szCs w:val="28"/>
        </w:rPr>
        <w:tab/>
      </w:r>
      <w:r w:rsidR="00F404B3">
        <w:rPr>
          <w:rFonts w:ascii="Times New Roman" w:hAnsi="Times New Roman" w:cs="Times New Roman"/>
          <w:sz w:val="28"/>
          <w:szCs w:val="28"/>
        </w:rPr>
        <w:tab/>
      </w:r>
      <w:r w:rsidR="00F404B3">
        <w:rPr>
          <w:rFonts w:ascii="Times New Roman" w:hAnsi="Times New Roman" w:cs="Times New Roman"/>
          <w:sz w:val="28"/>
          <w:szCs w:val="28"/>
        </w:rPr>
        <w:tab/>
      </w:r>
      <w:r w:rsidR="00F404B3">
        <w:rPr>
          <w:rFonts w:ascii="Times New Roman" w:hAnsi="Times New Roman" w:cs="Times New Roman"/>
          <w:sz w:val="28"/>
          <w:szCs w:val="28"/>
        </w:rPr>
        <w:tab/>
      </w:r>
      <w:r w:rsidR="00F404B3">
        <w:rPr>
          <w:rFonts w:ascii="Times New Roman" w:hAnsi="Times New Roman" w:cs="Times New Roman"/>
          <w:sz w:val="28"/>
          <w:szCs w:val="28"/>
        </w:rPr>
        <w:tab/>
      </w:r>
      <w:r w:rsidR="00F404B3">
        <w:rPr>
          <w:rFonts w:ascii="Times New Roman" w:hAnsi="Times New Roman" w:cs="Times New Roman"/>
          <w:sz w:val="28"/>
          <w:szCs w:val="28"/>
        </w:rPr>
        <w:tab/>
      </w:r>
      <w:r w:rsidR="00F404B3">
        <w:rPr>
          <w:rFonts w:ascii="Times New Roman" w:hAnsi="Times New Roman" w:cs="Times New Roman"/>
          <w:sz w:val="28"/>
          <w:szCs w:val="28"/>
        </w:rPr>
        <w:tab/>
      </w:r>
      <w:r w:rsidRPr="00E20266">
        <w:rPr>
          <w:rFonts w:ascii="Times New Roman" w:hAnsi="Times New Roman" w:cs="Times New Roman"/>
          <w:sz w:val="28"/>
          <w:szCs w:val="28"/>
        </w:rPr>
        <w:t>Захаровой А.С.,</w:t>
      </w:r>
    </w:p>
    <w:p w:rsidR="00423F07" w:rsidRPr="00E20266" w:rsidP="0058489F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при </w:t>
      </w:r>
      <w:r w:rsidR="00F404B3">
        <w:rPr>
          <w:rFonts w:ascii="Times New Roman" w:hAnsi="Times New Roman" w:cs="Times New Roman"/>
          <w:sz w:val="28"/>
          <w:szCs w:val="28"/>
        </w:rPr>
        <w:t>секретаре судебного заседания</w:t>
      </w:r>
      <w:r w:rsidR="00F404B3">
        <w:rPr>
          <w:rFonts w:ascii="Times New Roman" w:hAnsi="Times New Roman" w:cs="Times New Roman"/>
          <w:sz w:val="28"/>
          <w:szCs w:val="28"/>
        </w:rPr>
        <w:tab/>
      </w:r>
      <w:r w:rsidR="00F404B3">
        <w:rPr>
          <w:rFonts w:ascii="Times New Roman" w:hAnsi="Times New Roman" w:cs="Times New Roman"/>
          <w:sz w:val="28"/>
          <w:szCs w:val="28"/>
        </w:rPr>
        <w:tab/>
      </w:r>
      <w:r w:rsidR="00F404B3">
        <w:rPr>
          <w:rFonts w:ascii="Times New Roman" w:hAnsi="Times New Roman" w:cs="Times New Roman"/>
          <w:sz w:val="28"/>
          <w:szCs w:val="28"/>
        </w:rPr>
        <w:tab/>
      </w:r>
      <w:r w:rsidR="00F404B3">
        <w:rPr>
          <w:rFonts w:ascii="Times New Roman" w:hAnsi="Times New Roman" w:cs="Times New Roman"/>
          <w:sz w:val="28"/>
          <w:szCs w:val="28"/>
        </w:rPr>
        <w:tab/>
        <w:t>Поповой Ф.Б.,</w:t>
      </w:r>
    </w:p>
    <w:p w:rsidR="00423F07" w:rsidRPr="00E20266" w:rsidP="0058489F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E20266" w:rsidR="00682BD5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="00313A93">
        <w:rPr>
          <w:rFonts w:ascii="Times New Roman" w:hAnsi="Times New Roman" w:cs="Times New Roman"/>
          <w:sz w:val="28"/>
          <w:szCs w:val="28"/>
        </w:rPr>
        <w:t xml:space="preserve">«ЭкспертПерспектива» к </w:t>
      </w:r>
      <w:r w:rsidR="00F404B3">
        <w:rPr>
          <w:rFonts w:ascii="Times New Roman" w:hAnsi="Times New Roman" w:cs="Times New Roman"/>
          <w:sz w:val="28"/>
          <w:szCs w:val="28"/>
        </w:rPr>
        <w:t>Хрепоченко Денису Юрьевичу</w:t>
      </w:r>
      <w:r w:rsidR="00313A93">
        <w:rPr>
          <w:rFonts w:ascii="Times New Roman" w:hAnsi="Times New Roman" w:cs="Times New Roman"/>
          <w:sz w:val="28"/>
          <w:szCs w:val="28"/>
        </w:rPr>
        <w:t xml:space="preserve"> о взыскании </w:t>
      </w:r>
      <w:r w:rsidR="002A7960">
        <w:rPr>
          <w:rFonts w:ascii="Times New Roman" w:hAnsi="Times New Roman" w:cs="Times New Roman"/>
          <w:sz w:val="28"/>
          <w:szCs w:val="28"/>
        </w:rPr>
        <w:t>задолженности по договору займа</w:t>
      </w:r>
      <w:r w:rsidRPr="00E20266">
        <w:rPr>
          <w:rFonts w:ascii="Times New Roman" w:hAnsi="Times New Roman" w:cs="Times New Roman"/>
          <w:sz w:val="28"/>
          <w:szCs w:val="28"/>
        </w:rPr>
        <w:t>,</w:t>
      </w:r>
    </w:p>
    <w:p w:rsidR="00423F07" w:rsidRPr="00E20266" w:rsidP="0058489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>руководствуясь статьями 194-199 ГПК РФ,</w:t>
      </w:r>
    </w:p>
    <w:p w:rsidR="00423F07" w:rsidRPr="00E20266" w:rsidP="0058489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266">
        <w:rPr>
          <w:rFonts w:ascii="Times New Roman" w:hAnsi="Times New Roman" w:cs="Times New Roman"/>
          <w:b/>
          <w:bCs/>
          <w:sz w:val="28"/>
          <w:szCs w:val="28"/>
        </w:rPr>
        <w:t>р е ш и л:</w:t>
      </w:r>
    </w:p>
    <w:p w:rsidR="00682BD5" w:rsidRPr="00E20266" w:rsidP="0058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ab/>
      </w:r>
      <w:r w:rsidR="00E20266">
        <w:rPr>
          <w:rFonts w:ascii="Times New Roman" w:hAnsi="Times New Roman" w:cs="Times New Roman"/>
          <w:sz w:val="28"/>
          <w:szCs w:val="28"/>
        </w:rPr>
        <w:t xml:space="preserve">в удовлетворении исковых требований Общества </w:t>
      </w:r>
      <w:r w:rsidR="002A7960">
        <w:rPr>
          <w:rFonts w:ascii="Times New Roman" w:hAnsi="Times New Roman" w:cs="Times New Roman"/>
          <w:sz w:val="28"/>
          <w:szCs w:val="28"/>
        </w:rPr>
        <w:t>с ограниченной ответственностью</w:t>
      </w:r>
      <w:r w:rsidR="00E20266">
        <w:rPr>
          <w:rFonts w:ascii="Times New Roman" w:hAnsi="Times New Roman" w:cs="Times New Roman"/>
          <w:sz w:val="28"/>
          <w:szCs w:val="28"/>
        </w:rPr>
        <w:t xml:space="preserve"> </w:t>
      </w:r>
      <w:r w:rsidR="00313A93">
        <w:rPr>
          <w:rFonts w:ascii="Times New Roman" w:hAnsi="Times New Roman" w:cs="Times New Roman"/>
          <w:sz w:val="28"/>
          <w:szCs w:val="28"/>
        </w:rPr>
        <w:t xml:space="preserve">«ЭкспертПерспектива» к </w:t>
      </w:r>
      <w:r w:rsidR="00F404B3">
        <w:rPr>
          <w:rFonts w:ascii="Times New Roman" w:hAnsi="Times New Roman" w:cs="Times New Roman"/>
          <w:sz w:val="28"/>
          <w:szCs w:val="28"/>
        </w:rPr>
        <w:t>Хрепоченко Денису Юрьевичу</w:t>
      </w:r>
      <w:r w:rsidR="0058489F">
        <w:rPr>
          <w:rFonts w:ascii="Times New Roman" w:hAnsi="Times New Roman" w:cs="Times New Roman"/>
          <w:sz w:val="28"/>
          <w:szCs w:val="28"/>
        </w:rPr>
        <w:t xml:space="preserve">  о взыскании задолженности по договору займа – отказать</w:t>
      </w:r>
      <w:r w:rsidR="00313A93">
        <w:rPr>
          <w:rFonts w:ascii="Times New Roman" w:hAnsi="Times New Roman" w:cs="Times New Roman"/>
          <w:sz w:val="28"/>
          <w:szCs w:val="28"/>
        </w:rPr>
        <w:t>.</w:t>
      </w:r>
      <w:r w:rsidR="00584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266" w:rsidRPr="00E20266" w:rsidP="00584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Разъяснить сторонам, что они имеют право подать заявление о составлении мотивированного решения суда: 1) в течение трех дней со дня объявления </w:t>
      </w:r>
      <w:r w:rsidRPr="00E20266">
        <w:rPr>
          <w:rFonts w:ascii="Times New Roman" w:hAnsi="Times New Roman" w:cs="Times New Roman"/>
          <w:sz w:val="28"/>
          <w:szCs w:val="28"/>
        </w:rPr>
        <w:t>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</w:t>
      </w:r>
      <w:r w:rsidRPr="00E20266">
        <w:rPr>
          <w:rFonts w:ascii="Times New Roman" w:hAnsi="Times New Roman" w:cs="Times New Roman"/>
          <w:sz w:val="28"/>
          <w:szCs w:val="28"/>
        </w:rPr>
        <w:t>твовали в судебном заседании.</w:t>
      </w:r>
    </w:p>
    <w:p w:rsidR="00E20266" w:rsidP="00584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апелляционном порядке в Красноперекопский районный суд Республики Крым в течение месяца со дня его принятия в окончательной форме через судебный участок № </w:t>
      </w:r>
      <w:r w:rsidR="0058489F">
        <w:rPr>
          <w:rFonts w:ascii="Times New Roman" w:hAnsi="Times New Roman" w:cs="Times New Roman"/>
          <w:sz w:val="28"/>
          <w:szCs w:val="28"/>
        </w:rPr>
        <w:t>58</w:t>
      </w:r>
      <w:r w:rsidRPr="00E20266">
        <w:rPr>
          <w:rFonts w:ascii="Times New Roman" w:hAnsi="Times New Roman" w:cs="Times New Roman"/>
          <w:sz w:val="28"/>
          <w:szCs w:val="28"/>
        </w:rPr>
        <w:t xml:space="preserve"> Красноперекопского судебного района </w:t>
      </w:r>
      <w:r w:rsidRPr="00E20266">
        <w:rPr>
          <w:rFonts w:ascii="Times New Roman" w:hAnsi="Times New Roman" w:cs="Times New Roman"/>
          <w:sz w:val="28"/>
          <w:szCs w:val="28"/>
        </w:rPr>
        <w:t>Республики Крым.</w:t>
      </w:r>
    </w:p>
    <w:p w:rsidR="0058489F" w:rsidRPr="00E20266" w:rsidP="00584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2BD5" w:rsidRPr="00E20266" w:rsidP="0058489F">
      <w:pPr>
        <w:pStyle w:val="BodyTextIndent3"/>
        <w:spacing w:after="0"/>
        <w:ind w:left="0"/>
        <w:jc w:val="both"/>
        <w:rPr>
          <w:b/>
          <w:sz w:val="28"/>
          <w:szCs w:val="28"/>
        </w:rPr>
      </w:pPr>
      <w:r w:rsidRPr="00E20266">
        <w:rPr>
          <w:sz w:val="28"/>
          <w:szCs w:val="28"/>
        </w:rPr>
        <w:t>Председательствующий</w:t>
      </w:r>
      <w:r w:rsidRPr="00E20266">
        <w:rPr>
          <w:sz w:val="28"/>
          <w:szCs w:val="28"/>
        </w:rPr>
        <w:tab/>
      </w:r>
      <w:r w:rsidR="0058489F">
        <w:rPr>
          <w:sz w:val="28"/>
          <w:szCs w:val="28"/>
        </w:rPr>
        <w:tab/>
      </w:r>
      <w:r w:rsidR="0058489F">
        <w:rPr>
          <w:sz w:val="28"/>
          <w:szCs w:val="28"/>
        </w:rPr>
        <w:tab/>
      </w:r>
      <w:r w:rsidR="0058489F">
        <w:rPr>
          <w:sz w:val="28"/>
          <w:szCs w:val="28"/>
        </w:rPr>
        <w:tab/>
      </w:r>
      <w:r w:rsidR="0058489F">
        <w:rPr>
          <w:sz w:val="28"/>
          <w:szCs w:val="28"/>
        </w:rPr>
        <w:tab/>
      </w:r>
      <w:r w:rsidRPr="00E20266">
        <w:rPr>
          <w:sz w:val="28"/>
          <w:szCs w:val="28"/>
        </w:rPr>
        <w:t xml:space="preserve">А.С. Захарова </w:t>
      </w:r>
    </w:p>
    <w:p w:rsidR="00E24536" w:rsidRPr="00E20266" w:rsidP="0058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Sect="00E2026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024172"/>
      <w:docPartObj>
        <w:docPartGallery w:val="Page Numbers (Bottom of Page)"/>
        <w:docPartUnique/>
      </w:docPartObj>
    </w:sdtPr>
    <w:sdtContent>
      <w:p w:rsidR="00CC0F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E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0F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3D"/>
    <w:rsid w:val="000162DF"/>
    <w:rsid w:val="00043F04"/>
    <w:rsid w:val="00061D00"/>
    <w:rsid w:val="0007146B"/>
    <w:rsid w:val="000A37AA"/>
    <w:rsid w:val="001268A1"/>
    <w:rsid w:val="00126B91"/>
    <w:rsid w:val="0012781E"/>
    <w:rsid w:val="001671CD"/>
    <w:rsid w:val="00187352"/>
    <w:rsid w:val="001A18A6"/>
    <w:rsid w:val="001E473D"/>
    <w:rsid w:val="0022079C"/>
    <w:rsid w:val="00220F43"/>
    <w:rsid w:val="002A06B0"/>
    <w:rsid w:val="002A7960"/>
    <w:rsid w:val="002C0D9A"/>
    <w:rsid w:val="00313A93"/>
    <w:rsid w:val="00376B99"/>
    <w:rsid w:val="0039100E"/>
    <w:rsid w:val="0041764C"/>
    <w:rsid w:val="00423DE7"/>
    <w:rsid w:val="00423F07"/>
    <w:rsid w:val="004733B4"/>
    <w:rsid w:val="004A7B2A"/>
    <w:rsid w:val="004B3E40"/>
    <w:rsid w:val="004C1A8A"/>
    <w:rsid w:val="00544921"/>
    <w:rsid w:val="0058489F"/>
    <w:rsid w:val="005A17C4"/>
    <w:rsid w:val="006105DA"/>
    <w:rsid w:val="006133CF"/>
    <w:rsid w:val="00664A05"/>
    <w:rsid w:val="006805D6"/>
    <w:rsid w:val="00682BD5"/>
    <w:rsid w:val="00771B28"/>
    <w:rsid w:val="00792454"/>
    <w:rsid w:val="007D0BE2"/>
    <w:rsid w:val="007F53CE"/>
    <w:rsid w:val="00812AF8"/>
    <w:rsid w:val="008601F4"/>
    <w:rsid w:val="0087234A"/>
    <w:rsid w:val="008E15B1"/>
    <w:rsid w:val="008F10FA"/>
    <w:rsid w:val="00971182"/>
    <w:rsid w:val="009C607C"/>
    <w:rsid w:val="009E3F6D"/>
    <w:rsid w:val="00A221C6"/>
    <w:rsid w:val="00A71342"/>
    <w:rsid w:val="00A73B04"/>
    <w:rsid w:val="00B3759C"/>
    <w:rsid w:val="00BC001B"/>
    <w:rsid w:val="00C104D5"/>
    <w:rsid w:val="00C260E1"/>
    <w:rsid w:val="00C345BD"/>
    <w:rsid w:val="00C54E2A"/>
    <w:rsid w:val="00C75BF3"/>
    <w:rsid w:val="00CB7D0D"/>
    <w:rsid w:val="00CC0F9A"/>
    <w:rsid w:val="00CC2A3E"/>
    <w:rsid w:val="00CC65E8"/>
    <w:rsid w:val="00CD5F06"/>
    <w:rsid w:val="00CF0E74"/>
    <w:rsid w:val="00CF70EB"/>
    <w:rsid w:val="00CF71D8"/>
    <w:rsid w:val="00D003D8"/>
    <w:rsid w:val="00D65CBE"/>
    <w:rsid w:val="00DC6ADF"/>
    <w:rsid w:val="00DE5DC9"/>
    <w:rsid w:val="00E20266"/>
    <w:rsid w:val="00E24536"/>
    <w:rsid w:val="00E53220"/>
    <w:rsid w:val="00F34261"/>
    <w:rsid w:val="00F36B55"/>
    <w:rsid w:val="00F404B3"/>
    <w:rsid w:val="00F93862"/>
    <w:rsid w:val="00FC7F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1E4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BodyText2">
    <w:name w:val="Body Text 2"/>
    <w:basedOn w:val="Normal"/>
    <w:link w:val="2"/>
    <w:rsid w:val="001E473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1E473D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a"/>
    <w:uiPriority w:val="99"/>
    <w:semiHidden/>
    <w:unhideWhenUsed/>
    <w:rsid w:val="00CC0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rsid w:val="00CC0F9A"/>
  </w:style>
  <w:style w:type="paragraph" w:styleId="Footer">
    <w:name w:val="footer"/>
    <w:basedOn w:val="Normal"/>
    <w:link w:val="a0"/>
    <w:uiPriority w:val="99"/>
    <w:unhideWhenUsed/>
    <w:rsid w:val="00CC0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C0F9A"/>
  </w:style>
  <w:style w:type="paragraph" w:styleId="BodyTextIndent3">
    <w:name w:val="Body Text Indent 3"/>
    <w:basedOn w:val="Normal"/>
    <w:link w:val="3"/>
    <w:rsid w:val="00423F0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423F0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