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44654F" w:rsidP="0044654F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44654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</w:t>
      </w:r>
      <w:r w:rsidRPr="0044654F" w:rsidR="00693674">
        <w:rPr>
          <w:rFonts w:ascii="Times New Roman" w:hAnsi="Times New Roman" w:cs="Times New Roman"/>
          <w:sz w:val="25"/>
          <w:szCs w:val="25"/>
        </w:rPr>
        <w:t>Дело № 2-58</w:t>
      </w:r>
      <w:r w:rsidRPr="0044654F">
        <w:rPr>
          <w:rFonts w:ascii="Times New Roman" w:hAnsi="Times New Roman" w:cs="Times New Roman"/>
          <w:sz w:val="25"/>
          <w:szCs w:val="25"/>
        </w:rPr>
        <w:t>-4</w:t>
      </w:r>
      <w:r w:rsidRPr="0044654F" w:rsidR="00693674">
        <w:rPr>
          <w:rFonts w:ascii="Times New Roman" w:hAnsi="Times New Roman" w:cs="Times New Roman"/>
          <w:sz w:val="25"/>
          <w:szCs w:val="25"/>
        </w:rPr>
        <w:t>76</w:t>
      </w:r>
      <w:r w:rsidRPr="0044654F">
        <w:rPr>
          <w:rFonts w:ascii="Times New Roman" w:hAnsi="Times New Roman" w:cs="Times New Roman"/>
          <w:sz w:val="25"/>
          <w:szCs w:val="25"/>
        </w:rPr>
        <w:t>/2021</w:t>
      </w:r>
    </w:p>
    <w:p w:rsidR="006E2FB0" w:rsidRPr="0044654F" w:rsidP="0044654F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44654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УИД 91MS0060-01-2021-000</w:t>
      </w:r>
      <w:r w:rsidRPr="0044654F" w:rsidR="00693674">
        <w:rPr>
          <w:rFonts w:ascii="Times New Roman" w:hAnsi="Times New Roman" w:cs="Times New Roman"/>
          <w:sz w:val="25"/>
          <w:szCs w:val="25"/>
        </w:rPr>
        <w:t>841-44</w:t>
      </w:r>
    </w:p>
    <w:p w:rsidR="006E2FB0" w:rsidRPr="0044654F" w:rsidP="006E2FB0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6E2FB0" w:rsidRPr="00152882" w:rsidP="0069367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882">
        <w:rPr>
          <w:rFonts w:ascii="Times New Roman" w:hAnsi="Times New Roman" w:cs="Times New Roman"/>
          <w:b/>
          <w:sz w:val="26"/>
          <w:szCs w:val="26"/>
        </w:rPr>
        <w:t>ЗАОЧНОЕ РЕШЕНИЕ</w:t>
      </w:r>
    </w:p>
    <w:p w:rsidR="006E2FB0" w:rsidRPr="00152882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882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6E2FB0" w:rsidRPr="00152882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882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6E2FB0" w:rsidRPr="00152882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г. Красноперекопск                                                                      </w:t>
      </w:r>
      <w:r w:rsidR="0015288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52882" w:rsidR="0044654F">
        <w:rPr>
          <w:rFonts w:ascii="Times New Roman" w:hAnsi="Times New Roman" w:cs="Times New Roman"/>
          <w:sz w:val="26"/>
          <w:szCs w:val="26"/>
        </w:rPr>
        <w:t xml:space="preserve"> </w:t>
      </w:r>
      <w:r w:rsidRPr="00152882" w:rsidR="00693674">
        <w:rPr>
          <w:rFonts w:ascii="Times New Roman" w:hAnsi="Times New Roman" w:cs="Times New Roman"/>
          <w:sz w:val="26"/>
          <w:szCs w:val="26"/>
        </w:rPr>
        <w:t>23</w:t>
      </w:r>
      <w:r w:rsidRPr="00152882">
        <w:rPr>
          <w:rFonts w:ascii="Times New Roman" w:hAnsi="Times New Roman" w:cs="Times New Roman"/>
          <w:sz w:val="26"/>
          <w:szCs w:val="26"/>
        </w:rPr>
        <w:t xml:space="preserve"> июля 2021 года </w:t>
      </w:r>
    </w:p>
    <w:p w:rsidR="006E2FB0" w:rsidRPr="00152882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6E2FB0" w:rsidRPr="00152882" w:rsidP="00693674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Суд в составе: председательствующего –</w:t>
      </w:r>
      <w:r w:rsidRPr="00152882" w:rsidR="00693674">
        <w:rPr>
          <w:rFonts w:ascii="Times New Roman" w:hAnsi="Times New Roman" w:cs="Times New Roman"/>
          <w:sz w:val="26"/>
          <w:szCs w:val="26"/>
        </w:rPr>
        <w:t xml:space="preserve"> исполняющего обязанности мирового судья судебного участка №58 Красноперекопского судебного района Республики Крым -</w:t>
      </w:r>
      <w:r w:rsidRPr="00152882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 60 Красноперекопского с</w:t>
      </w:r>
      <w:r w:rsidRPr="00152882" w:rsidR="0044654F">
        <w:rPr>
          <w:rFonts w:ascii="Times New Roman" w:hAnsi="Times New Roman" w:cs="Times New Roman"/>
          <w:sz w:val="26"/>
          <w:szCs w:val="26"/>
        </w:rPr>
        <w:t xml:space="preserve">удебного района Республики Крым                </w:t>
      </w:r>
      <w:r w:rsidR="00152882">
        <w:rPr>
          <w:rFonts w:ascii="Times New Roman" w:hAnsi="Times New Roman" w:cs="Times New Roman"/>
          <w:sz w:val="26"/>
          <w:szCs w:val="26"/>
        </w:rPr>
        <w:t xml:space="preserve"> </w:t>
      </w:r>
      <w:r w:rsidRPr="00152882" w:rsidR="0044654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52882">
        <w:rPr>
          <w:rFonts w:ascii="Times New Roman" w:hAnsi="Times New Roman" w:cs="Times New Roman"/>
          <w:sz w:val="26"/>
          <w:szCs w:val="26"/>
        </w:rPr>
        <w:t xml:space="preserve">Оконовой Д.Б.,                                                                       </w:t>
      </w:r>
    </w:p>
    <w:p w:rsidR="006E2FB0" w:rsidRPr="00152882" w:rsidP="0044654F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при </w:t>
      </w:r>
      <w:r w:rsidRPr="00152882" w:rsidR="00693674">
        <w:rPr>
          <w:rFonts w:ascii="Times New Roman" w:hAnsi="Times New Roman" w:cs="Times New Roman"/>
          <w:sz w:val="26"/>
          <w:szCs w:val="26"/>
        </w:rPr>
        <w:t xml:space="preserve">ведении протокола судебного заседания </w:t>
      </w:r>
      <w:r w:rsidRPr="00152882" w:rsidR="0044654F">
        <w:rPr>
          <w:rFonts w:ascii="Times New Roman" w:hAnsi="Times New Roman" w:cs="Times New Roman"/>
          <w:sz w:val="26"/>
          <w:szCs w:val="26"/>
        </w:rPr>
        <w:t>помощником мирового судьи Бурдыленко</w:t>
      </w:r>
      <w:r w:rsidRPr="00152882" w:rsidR="00693674">
        <w:rPr>
          <w:rFonts w:ascii="Times New Roman" w:hAnsi="Times New Roman" w:cs="Times New Roman"/>
          <w:sz w:val="26"/>
          <w:szCs w:val="26"/>
        </w:rPr>
        <w:t xml:space="preserve"> Ю.А.,</w:t>
      </w:r>
    </w:p>
    <w:p w:rsidR="006E2FB0" w:rsidRPr="00152882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152882" w:rsidR="00693674">
        <w:rPr>
          <w:rFonts w:ascii="Times New Roman" w:hAnsi="Times New Roman" w:cs="Times New Roman"/>
          <w:sz w:val="26"/>
          <w:szCs w:val="26"/>
        </w:rPr>
        <w:t>«</w:t>
      </w:r>
      <w:r w:rsidRPr="00152882" w:rsidR="00693674">
        <w:rPr>
          <w:rFonts w:ascii="Times New Roman" w:hAnsi="Times New Roman" w:cs="Times New Roman"/>
          <w:sz w:val="26"/>
          <w:szCs w:val="26"/>
        </w:rPr>
        <w:t>Интек</w:t>
      </w:r>
      <w:r w:rsidRPr="00152882" w:rsidR="00693674">
        <w:rPr>
          <w:rFonts w:ascii="Times New Roman" w:hAnsi="Times New Roman" w:cs="Times New Roman"/>
          <w:sz w:val="26"/>
          <w:szCs w:val="26"/>
        </w:rPr>
        <w:t xml:space="preserve">» </w:t>
      </w:r>
      <w:r w:rsidRPr="00152882" w:rsidR="00D00C7E">
        <w:rPr>
          <w:rFonts w:ascii="Times New Roman" w:hAnsi="Times New Roman" w:cs="Times New Roman"/>
          <w:sz w:val="26"/>
          <w:szCs w:val="26"/>
        </w:rPr>
        <w:t xml:space="preserve">к </w:t>
      </w:r>
      <w:r w:rsidR="0010651E">
        <w:rPr>
          <w:rFonts w:ascii="Times New Roman" w:hAnsi="Times New Roman" w:cs="Times New Roman"/>
          <w:sz w:val="26"/>
          <w:szCs w:val="26"/>
        </w:rPr>
        <w:t>Ольховик И. В.</w:t>
      </w:r>
      <w:r w:rsidRPr="00152882" w:rsidR="00693674"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займа,</w:t>
      </w:r>
    </w:p>
    <w:p w:rsidR="006E2FB0" w:rsidRPr="00152882" w:rsidP="00693674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руководствуясь ст.ст. 194-199</w:t>
      </w:r>
      <w:r w:rsidRPr="00152882" w:rsidR="00693674">
        <w:rPr>
          <w:rFonts w:ascii="Times New Roman" w:hAnsi="Times New Roman" w:cs="Times New Roman"/>
          <w:sz w:val="26"/>
          <w:szCs w:val="26"/>
        </w:rPr>
        <w:t>, 235</w:t>
      </w:r>
      <w:r w:rsidRPr="00152882">
        <w:rPr>
          <w:rFonts w:ascii="Times New Roman" w:hAnsi="Times New Roman" w:cs="Times New Roman"/>
          <w:sz w:val="26"/>
          <w:szCs w:val="26"/>
        </w:rPr>
        <w:t xml:space="preserve"> ГПК РФ, </w:t>
      </w:r>
    </w:p>
    <w:p w:rsidR="006E2FB0" w:rsidRPr="00152882" w:rsidP="006E2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882">
        <w:rPr>
          <w:rFonts w:ascii="Times New Roman" w:hAnsi="Times New Roman" w:cs="Times New Roman"/>
          <w:b/>
          <w:sz w:val="26"/>
          <w:szCs w:val="26"/>
        </w:rPr>
        <w:t>р</w:t>
      </w:r>
      <w:r w:rsidRPr="00152882" w:rsidR="006936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b/>
          <w:sz w:val="26"/>
          <w:szCs w:val="26"/>
        </w:rPr>
        <w:t>е</w:t>
      </w:r>
      <w:r w:rsidRPr="00152882" w:rsidR="006936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b/>
          <w:sz w:val="26"/>
          <w:szCs w:val="26"/>
        </w:rPr>
        <w:t>ш</w:t>
      </w:r>
      <w:r w:rsidRPr="00152882" w:rsidR="006936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b/>
          <w:sz w:val="26"/>
          <w:szCs w:val="26"/>
        </w:rPr>
        <w:t>и</w:t>
      </w:r>
      <w:r w:rsidRPr="00152882" w:rsidR="006936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b/>
          <w:sz w:val="26"/>
          <w:szCs w:val="26"/>
        </w:rPr>
        <w:t>л:</w:t>
      </w:r>
    </w:p>
    <w:p w:rsidR="006E2FB0" w:rsidRPr="00152882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B0" w:rsidRPr="00152882" w:rsidP="0069367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иск </w:t>
      </w:r>
      <w:r w:rsidRPr="00152882" w:rsidR="00693674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«Интек» </w:t>
      </w:r>
      <w:r w:rsidRPr="00152882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44654F" w:rsidRPr="00152882" w:rsidP="00693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10651E">
        <w:rPr>
          <w:rFonts w:ascii="Times New Roman" w:hAnsi="Times New Roman" w:cs="Times New Roman"/>
          <w:sz w:val="26"/>
          <w:szCs w:val="26"/>
        </w:rPr>
        <w:t>Ольховик И. В.</w:t>
      </w:r>
      <w:r w:rsidRPr="00152882" w:rsidR="00693674">
        <w:rPr>
          <w:rFonts w:ascii="Times New Roman" w:hAnsi="Times New Roman" w:cs="Times New Roman"/>
          <w:sz w:val="26"/>
          <w:szCs w:val="26"/>
        </w:rPr>
        <w:t xml:space="preserve">, </w:t>
      </w:r>
      <w:r w:rsidRPr="0010651E" w:rsidR="0010651E">
        <w:rPr>
          <w:rFonts w:ascii="Times New Roman" w:hAnsi="Times New Roman" w:cs="Times New Roman"/>
          <w:sz w:val="26"/>
          <w:szCs w:val="26"/>
        </w:rPr>
        <w:t>&lt;</w:t>
      </w:r>
      <w:r w:rsidR="0010651E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10651E" w:rsidR="0010651E">
        <w:rPr>
          <w:rFonts w:ascii="Times New Roman" w:hAnsi="Times New Roman" w:cs="Times New Roman"/>
          <w:sz w:val="26"/>
          <w:szCs w:val="26"/>
        </w:rPr>
        <w:t>&gt;</w:t>
      </w:r>
      <w:r w:rsidRPr="00152882">
        <w:rPr>
          <w:rFonts w:ascii="Times New Roman" w:hAnsi="Times New Roman" w:cs="Times New Roman"/>
          <w:sz w:val="26"/>
          <w:szCs w:val="26"/>
        </w:rPr>
        <w:t xml:space="preserve">в пользу общества с ограниченной ответственностью </w:t>
      </w:r>
      <w:r w:rsidRPr="00152882" w:rsidR="00693674">
        <w:rPr>
          <w:rFonts w:ascii="Times New Roman" w:hAnsi="Times New Roman" w:cs="Times New Roman"/>
          <w:sz w:val="26"/>
          <w:szCs w:val="26"/>
        </w:rPr>
        <w:t>«</w:t>
      </w:r>
      <w:r w:rsidRPr="00152882" w:rsidR="00693674">
        <w:rPr>
          <w:rFonts w:ascii="Times New Roman" w:hAnsi="Times New Roman" w:cs="Times New Roman"/>
          <w:sz w:val="26"/>
          <w:szCs w:val="26"/>
        </w:rPr>
        <w:t>Интек</w:t>
      </w:r>
      <w:r w:rsidRPr="00152882" w:rsidR="00693674">
        <w:rPr>
          <w:rFonts w:ascii="Times New Roman" w:hAnsi="Times New Roman" w:cs="Times New Roman"/>
          <w:sz w:val="26"/>
          <w:szCs w:val="26"/>
        </w:rPr>
        <w:t xml:space="preserve">», </w:t>
      </w:r>
      <w:r w:rsidRPr="0010651E" w:rsidR="0010651E">
        <w:rPr>
          <w:rFonts w:ascii="Times New Roman" w:hAnsi="Times New Roman" w:cs="Times New Roman"/>
          <w:sz w:val="26"/>
          <w:szCs w:val="26"/>
        </w:rPr>
        <w:t>&lt;</w:t>
      </w:r>
      <w:r w:rsidR="0010651E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10651E" w:rsidR="0010651E">
        <w:rPr>
          <w:rFonts w:ascii="Times New Roman" w:hAnsi="Times New Roman" w:cs="Times New Roman"/>
          <w:sz w:val="26"/>
          <w:szCs w:val="26"/>
        </w:rPr>
        <w:t>&gt;</w:t>
      </w:r>
      <w:r w:rsidRPr="00152882" w:rsidR="00693674">
        <w:rPr>
          <w:rFonts w:ascii="Times New Roman" w:hAnsi="Times New Roman" w:cs="Times New Roman"/>
          <w:sz w:val="26"/>
          <w:szCs w:val="26"/>
        </w:rPr>
        <w:t xml:space="preserve">, сумму просроченного основного долга по </w:t>
      </w:r>
      <w:r w:rsidRPr="00152882">
        <w:rPr>
          <w:rFonts w:ascii="Times New Roman" w:hAnsi="Times New Roman" w:cs="Times New Roman"/>
          <w:sz w:val="26"/>
          <w:szCs w:val="26"/>
        </w:rPr>
        <w:t xml:space="preserve">договору </w:t>
      </w:r>
      <w:r w:rsidRPr="00152882" w:rsidR="00693674">
        <w:rPr>
          <w:rFonts w:ascii="Times New Roman" w:hAnsi="Times New Roman" w:cs="Times New Roman"/>
          <w:sz w:val="26"/>
          <w:szCs w:val="26"/>
        </w:rPr>
        <w:t>займа в размере 6000 руб., сумму процентов по договору займа за период  10.11.2020 по 22.06.2021 в размере 12000 руб., всего 18000 (восемнадцать тысяч) рублей, а также расходы по оплате услуг представителя в размере 20000 руб.</w:t>
      </w:r>
      <w:r w:rsidRPr="00152882">
        <w:rPr>
          <w:rFonts w:ascii="Times New Roman" w:hAnsi="Times New Roman" w:cs="Times New Roman"/>
          <w:sz w:val="26"/>
          <w:szCs w:val="26"/>
        </w:rPr>
        <w:t xml:space="preserve">, расходы на уплату государственной пошлины в размере 720 руб. </w:t>
      </w:r>
    </w:p>
    <w:p w:rsidR="00693674" w:rsidRPr="00152882" w:rsidP="0069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93674" w:rsidRPr="00152882" w:rsidP="0069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693674" w:rsidRPr="00152882" w:rsidP="00693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Заочное решение может быть обжаловано также сторонами в апелляционном порядке в течение </w:t>
      </w:r>
      <w:r w:rsidRPr="00152882" w:rsidR="0044654F">
        <w:rPr>
          <w:rFonts w:ascii="Times New Roman" w:hAnsi="Times New Roman" w:cs="Times New Roman"/>
          <w:sz w:val="26"/>
          <w:szCs w:val="26"/>
        </w:rPr>
        <w:t xml:space="preserve">одного </w:t>
      </w:r>
      <w:r w:rsidRPr="00152882">
        <w:rPr>
          <w:rFonts w:ascii="Times New Roman" w:hAnsi="Times New Roman" w:cs="Times New Roman"/>
          <w:sz w:val="26"/>
          <w:szCs w:val="26"/>
        </w:rPr>
        <w:t>месяца по истечении срока подачи ответчиком заявления об отмене этого решения, а в случае, если такое заявление подано, - в течение</w:t>
      </w:r>
      <w:r w:rsidRPr="00152882" w:rsidR="0044654F">
        <w:rPr>
          <w:rFonts w:ascii="Times New Roman" w:hAnsi="Times New Roman" w:cs="Times New Roman"/>
          <w:sz w:val="26"/>
          <w:szCs w:val="26"/>
        </w:rPr>
        <w:t xml:space="preserve"> одного </w:t>
      </w:r>
      <w:r w:rsidRPr="00152882">
        <w:rPr>
          <w:rFonts w:ascii="Times New Roman" w:hAnsi="Times New Roman" w:cs="Times New Roman"/>
          <w:sz w:val="26"/>
          <w:szCs w:val="26"/>
        </w:rPr>
        <w:t xml:space="preserve"> месяца со дня вынесения определения суда об отказе в удовлетворении этого заявления в Красноперекопский районный суд Республики </w:t>
      </w:r>
      <w:r w:rsidRPr="00152882" w:rsidR="0044654F">
        <w:rPr>
          <w:rFonts w:ascii="Times New Roman" w:hAnsi="Times New Roman" w:cs="Times New Roman"/>
          <w:sz w:val="26"/>
          <w:szCs w:val="26"/>
        </w:rPr>
        <w:t>Крым через судебный участок № 58</w:t>
      </w:r>
      <w:r w:rsidRPr="00152882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 Республики Крым.</w:t>
      </w:r>
    </w:p>
    <w:p w:rsidR="00152882" w:rsidP="00463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BE0" w:rsidRPr="00152882" w:rsidP="006E2FB0">
      <w:pPr>
        <w:spacing w:line="240" w:lineRule="auto"/>
        <w:jc w:val="both"/>
        <w:rPr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Pr="00152882">
        <w:rPr>
          <w:rFonts w:ascii="Times New Roman" w:hAnsi="Times New Roman" w:cs="Times New Roman"/>
          <w:sz w:val="26"/>
          <w:szCs w:val="26"/>
        </w:rPr>
        <w:tab/>
      </w:r>
      <w:r w:rsidRPr="00152882">
        <w:rPr>
          <w:rFonts w:ascii="Times New Roman" w:hAnsi="Times New Roman" w:cs="Times New Roman"/>
          <w:sz w:val="26"/>
          <w:szCs w:val="26"/>
        </w:rPr>
        <w:tab/>
      </w:r>
      <w:r w:rsidRPr="00152882">
        <w:rPr>
          <w:rFonts w:ascii="Times New Roman" w:hAnsi="Times New Roman" w:cs="Times New Roman"/>
          <w:sz w:val="26"/>
          <w:szCs w:val="26"/>
        </w:rPr>
        <w:tab/>
      </w:r>
      <w:r w:rsidRPr="00152882" w:rsidR="00730370">
        <w:rPr>
          <w:rFonts w:ascii="Times New Roman" w:hAnsi="Times New Roman" w:cs="Times New Roman"/>
          <w:sz w:val="26"/>
          <w:szCs w:val="26"/>
        </w:rPr>
        <w:t>(подпись)</w:t>
      </w:r>
      <w:r w:rsidRPr="00152882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152882">
        <w:rPr>
          <w:rFonts w:ascii="Times New Roman" w:hAnsi="Times New Roman" w:cs="Times New Roman"/>
          <w:sz w:val="26"/>
          <w:szCs w:val="26"/>
        </w:rPr>
        <w:tab/>
      </w:r>
      <w:r w:rsidRPr="00152882" w:rsidR="0044654F">
        <w:rPr>
          <w:rFonts w:ascii="Times New Roman" w:hAnsi="Times New Roman" w:cs="Times New Roman"/>
          <w:sz w:val="26"/>
          <w:szCs w:val="26"/>
        </w:rPr>
        <w:tab/>
      </w:r>
      <w:r w:rsidRPr="00152882">
        <w:rPr>
          <w:rFonts w:ascii="Times New Roman" w:hAnsi="Times New Roman" w:cs="Times New Roman"/>
          <w:sz w:val="26"/>
          <w:szCs w:val="26"/>
        </w:rPr>
        <w:t xml:space="preserve">Д.Б. Оконова </w:t>
      </w:r>
    </w:p>
    <w:sectPr w:rsidSect="004465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0651E"/>
    <w:rsid w:val="00152882"/>
    <w:rsid w:val="0044654F"/>
    <w:rsid w:val="0046319C"/>
    <w:rsid w:val="00693674"/>
    <w:rsid w:val="006A2B5A"/>
    <w:rsid w:val="006E2FB0"/>
    <w:rsid w:val="00730370"/>
    <w:rsid w:val="007512D6"/>
    <w:rsid w:val="00765BE0"/>
    <w:rsid w:val="00765DE0"/>
    <w:rsid w:val="00D00C7E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