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55A1" w:rsidRPr="00163739" w:rsidP="001E55A1">
      <w:pPr>
        <w:spacing w:line="240" w:lineRule="auto"/>
        <w:contextualSpacing/>
        <w:jc w:val="center"/>
        <w:rPr>
          <w:rFonts w:ascii="Times New Roman" w:hAnsi="Times New Roman" w:cs="Times New Roman"/>
        </w:rPr>
      </w:pPr>
      <w:r>
        <w:rPr>
          <w:rFonts w:ascii="Times New Roman" w:hAnsi="Times New Roman" w:cs="Times New Roman"/>
          <w:sz w:val="28"/>
          <w:szCs w:val="28"/>
        </w:rPr>
        <w:t xml:space="preserve">                                                                                   </w:t>
      </w:r>
      <w:r w:rsidRPr="001E55A1">
        <w:rPr>
          <w:rFonts w:ascii="Times New Roman" w:hAnsi="Times New Roman" w:cs="Times New Roman"/>
          <w:sz w:val="28"/>
          <w:szCs w:val="28"/>
        </w:rPr>
        <w:t xml:space="preserve">         </w:t>
      </w:r>
      <w:r>
        <w:rPr>
          <w:rFonts w:ascii="Times New Roman" w:hAnsi="Times New Roman" w:cs="Times New Roman"/>
          <w:sz w:val="28"/>
          <w:szCs w:val="28"/>
        </w:rPr>
        <w:t xml:space="preserve">  </w:t>
      </w:r>
      <w:r w:rsidR="004E52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3739">
        <w:rPr>
          <w:rFonts w:ascii="Times New Roman" w:hAnsi="Times New Roman" w:cs="Times New Roman"/>
        </w:rPr>
        <w:t>Дело № 2-58-</w:t>
      </w:r>
      <w:r w:rsidRPr="00163739" w:rsidR="004E52B3">
        <w:rPr>
          <w:rFonts w:ascii="Times New Roman" w:hAnsi="Times New Roman" w:cs="Times New Roman"/>
        </w:rPr>
        <w:t>606</w:t>
      </w:r>
      <w:r w:rsidRPr="00163739" w:rsidR="00AA570E">
        <w:rPr>
          <w:rFonts w:ascii="Times New Roman" w:hAnsi="Times New Roman" w:cs="Times New Roman"/>
        </w:rPr>
        <w:t>/2022</w:t>
      </w:r>
    </w:p>
    <w:p w:rsidR="001E55A1" w:rsidRPr="00163739" w:rsidP="001E55A1">
      <w:pPr>
        <w:spacing w:line="240" w:lineRule="auto"/>
        <w:contextualSpacing/>
        <w:jc w:val="center"/>
        <w:rPr>
          <w:rFonts w:ascii="Times New Roman" w:hAnsi="Times New Roman" w:cs="Times New Roman"/>
        </w:rPr>
      </w:pPr>
      <w:r w:rsidRPr="00163739">
        <w:rPr>
          <w:rFonts w:ascii="Times New Roman" w:hAnsi="Times New Roman" w:cs="Times New Roman"/>
        </w:rPr>
        <w:t xml:space="preserve">                                                                      </w:t>
      </w:r>
      <w:r w:rsidRPr="00163739" w:rsidR="004E52B3">
        <w:rPr>
          <w:rFonts w:ascii="Times New Roman" w:hAnsi="Times New Roman" w:cs="Times New Roman"/>
        </w:rPr>
        <w:t xml:space="preserve">  </w:t>
      </w:r>
      <w:r w:rsidRPr="00163739" w:rsidR="00CB45D3">
        <w:rPr>
          <w:rFonts w:ascii="Times New Roman" w:hAnsi="Times New Roman" w:cs="Times New Roman"/>
        </w:rPr>
        <w:t xml:space="preserve">                        </w:t>
      </w:r>
      <w:r w:rsidRPr="00163739" w:rsidR="00AA570E">
        <w:rPr>
          <w:rFonts w:ascii="Times New Roman" w:hAnsi="Times New Roman" w:cs="Times New Roman"/>
        </w:rPr>
        <w:t xml:space="preserve"> </w:t>
      </w:r>
      <w:r w:rsidRPr="00163739">
        <w:rPr>
          <w:rFonts w:ascii="Times New Roman" w:hAnsi="Times New Roman" w:cs="Times New Roman"/>
        </w:rPr>
        <w:t xml:space="preserve">  </w:t>
      </w:r>
      <w:r w:rsidRPr="00163739" w:rsidR="004E52B3">
        <w:rPr>
          <w:rFonts w:ascii="Times New Roman" w:hAnsi="Times New Roman" w:cs="Times New Roman"/>
        </w:rPr>
        <w:t xml:space="preserve"> </w:t>
      </w:r>
      <w:r w:rsidRPr="00163739">
        <w:rPr>
          <w:rFonts w:ascii="Times New Roman" w:hAnsi="Times New Roman" w:cs="Times New Roman"/>
        </w:rPr>
        <w:t>УИД 91</w:t>
      </w:r>
      <w:r w:rsidRPr="00163739">
        <w:rPr>
          <w:rFonts w:ascii="Times New Roman" w:hAnsi="Times New Roman" w:cs="Times New Roman"/>
          <w:lang w:val="en-US"/>
        </w:rPr>
        <w:t>MS</w:t>
      </w:r>
      <w:r w:rsidRPr="00163739" w:rsidR="004E52B3">
        <w:rPr>
          <w:rFonts w:ascii="Times New Roman" w:hAnsi="Times New Roman" w:cs="Times New Roman"/>
        </w:rPr>
        <w:t>0058-01-2022-000868-76</w:t>
      </w:r>
    </w:p>
    <w:p w:rsidR="001E55A1" w:rsidRPr="00163739" w:rsidP="001E55A1">
      <w:pPr>
        <w:pStyle w:val="Heading2"/>
        <w:ind w:firstLine="540"/>
        <w:contextualSpacing/>
        <w:rPr>
          <w:b/>
          <w:sz w:val="22"/>
          <w:szCs w:val="22"/>
        </w:rPr>
      </w:pPr>
      <w:r w:rsidRPr="00163739">
        <w:rPr>
          <w:b/>
          <w:sz w:val="22"/>
          <w:szCs w:val="22"/>
        </w:rPr>
        <w:t>Р Е Ш Е Н И Е</w:t>
      </w:r>
    </w:p>
    <w:p w:rsidR="001E55A1" w:rsidRPr="00163739" w:rsidP="007A5879">
      <w:pPr>
        <w:spacing w:line="240" w:lineRule="auto"/>
        <w:ind w:firstLine="540"/>
        <w:contextualSpacing/>
        <w:jc w:val="center"/>
        <w:rPr>
          <w:rFonts w:ascii="Times New Roman" w:hAnsi="Times New Roman" w:cs="Times New Roman"/>
          <w:b/>
        </w:rPr>
      </w:pPr>
      <w:r w:rsidRPr="00163739">
        <w:rPr>
          <w:rFonts w:ascii="Times New Roman" w:hAnsi="Times New Roman" w:cs="Times New Roman"/>
          <w:b/>
        </w:rPr>
        <w:t>Именем Российской Федерации</w:t>
      </w:r>
      <w:r w:rsidRPr="00163739" w:rsidR="001C0AAF">
        <w:rPr>
          <w:rFonts w:ascii="Times New Roman" w:hAnsi="Times New Roman" w:cs="Times New Roman"/>
          <w:b/>
        </w:rPr>
        <w:t xml:space="preserve"> </w:t>
      </w:r>
    </w:p>
    <w:p w:rsidR="001E55A1" w:rsidRPr="00163739" w:rsidP="001E55A1">
      <w:pPr>
        <w:spacing w:line="240" w:lineRule="auto"/>
        <w:ind w:firstLine="540"/>
        <w:contextualSpacing/>
        <w:jc w:val="both"/>
        <w:rPr>
          <w:rFonts w:ascii="Times New Roman" w:hAnsi="Times New Roman" w:cs="Times New Roman"/>
        </w:rPr>
      </w:pPr>
      <w:r w:rsidRPr="00163739">
        <w:rPr>
          <w:rFonts w:ascii="Times New Roman" w:hAnsi="Times New Roman" w:cs="Times New Roman"/>
        </w:rPr>
        <w:t>20</w:t>
      </w:r>
      <w:r w:rsidRPr="00163739" w:rsidR="004E52B3">
        <w:rPr>
          <w:rFonts w:ascii="Times New Roman" w:hAnsi="Times New Roman" w:cs="Times New Roman"/>
        </w:rPr>
        <w:t xml:space="preserve"> июня</w:t>
      </w:r>
      <w:r w:rsidRPr="00163739" w:rsidR="00AA570E">
        <w:rPr>
          <w:rFonts w:ascii="Times New Roman" w:hAnsi="Times New Roman" w:cs="Times New Roman"/>
        </w:rPr>
        <w:t xml:space="preserve"> 2022</w:t>
      </w:r>
      <w:r w:rsidRPr="00163739">
        <w:rPr>
          <w:rFonts w:ascii="Times New Roman" w:hAnsi="Times New Roman" w:cs="Times New Roman"/>
        </w:rPr>
        <w:t xml:space="preserve"> года</w:t>
      </w:r>
    </w:p>
    <w:p w:rsidR="001E55A1" w:rsidRPr="00163739" w:rsidP="001E55A1">
      <w:pPr>
        <w:spacing w:line="240" w:lineRule="auto"/>
        <w:ind w:firstLine="540"/>
        <w:contextualSpacing/>
        <w:jc w:val="both"/>
        <w:rPr>
          <w:rFonts w:ascii="Times New Roman" w:hAnsi="Times New Roman" w:cs="Times New Roman"/>
        </w:rPr>
      </w:pPr>
      <w:r w:rsidRPr="00163739">
        <w:rPr>
          <w:rFonts w:ascii="Times New Roman" w:hAnsi="Times New Roman" w:cs="Times New Roman"/>
        </w:rPr>
        <w:t xml:space="preserve">      Республика Крым, город Красноперекопск, микрорайон 10, дом 4</w:t>
      </w:r>
      <w:r w:rsidRPr="00163739">
        <w:rPr>
          <w:rFonts w:ascii="Times New Roman" w:hAnsi="Times New Roman" w:cs="Times New Roman"/>
        </w:rPr>
        <w:tab/>
        <w:t xml:space="preserve">        </w:t>
      </w:r>
    </w:p>
    <w:p w:rsidR="006A7856" w:rsidRPr="00163739" w:rsidP="001E55A1">
      <w:pPr>
        <w:spacing w:line="240" w:lineRule="auto"/>
        <w:ind w:firstLine="540"/>
        <w:contextualSpacing/>
        <w:jc w:val="both"/>
        <w:rPr>
          <w:rFonts w:ascii="Times New Roman" w:hAnsi="Times New Roman" w:cs="Times New Roman"/>
        </w:rPr>
      </w:pPr>
      <w:r w:rsidRPr="00163739">
        <w:rPr>
          <w:rFonts w:ascii="Times New Roman" w:hAnsi="Times New Roman" w:cs="Times New Roman"/>
        </w:rPr>
        <w:t>Суд в составе: председательствующего - мирового судьи</w:t>
      </w:r>
      <w:r w:rsidRPr="00163739" w:rsidR="001E55A1">
        <w:rPr>
          <w:rFonts w:ascii="Times New Roman" w:hAnsi="Times New Roman" w:cs="Times New Roman"/>
        </w:rPr>
        <w:t xml:space="preserve"> судебного участка № 58 Красноперекопского судебного района Республики Крым</w:t>
      </w:r>
    </w:p>
    <w:p w:rsidR="001E55A1" w:rsidRPr="00163739" w:rsidP="001E55A1">
      <w:pPr>
        <w:spacing w:line="240" w:lineRule="auto"/>
        <w:ind w:firstLine="540"/>
        <w:contextualSpacing/>
        <w:jc w:val="both"/>
        <w:rPr>
          <w:rFonts w:ascii="Times New Roman" w:hAnsi="Times New Roman" w:cs="Times New Roman"/>
        </w:rPr>
      </w:pPr>
      <w:r w:rsidRPr="00163739">
        <w:rPr>
          <w:rFonts w:ascii="Times New Roman" w:hAnsi="Times New Roman" w:cs="Times New Roman"/>
        </w:rPr>
        <w:t xml:space="preserve">                                                                                      </w:t>
      </w:r>
      <w:r w:rsidRPr="00163739" w:rsidR="004E52B3">
        <w:rPr>
          <w:rFonts w:ascii="Times New Roman" w:hAnsi="Times New Roman" w:cs="Times New Roman"/>
        </w:rPr>
        <w:t xml:space="preserve">    </w:t>
      </w:r>
      <w:r w:rsidRPr="00163739" w:rsidR="007A5879">
        <w:rPr>
          <w:rFonts w:ascii="Times New Roman" w:hAnsi="Times New Roman" w:cs="Times New Roman"/>
        </w:rPr>
        <w:t xml:space="preserve">   </w:t>
      </w:r>
      <w:r w:rsidRPr="00163739" w:rsidR="004E52B3">
        <w:rPr>
          <w:rFonts w:ascii="Times New Roman" w:hAnsi="Times New Roman" w:cs="Times New Roman"/>
        </w:rPr>
        <w:t xml:space="preserve"> </w:t>
      </w:r>
      <w:r w:rsidRPr="00163739" w:rsidR="00023BA0">
        <w:rPr>
          <w:rFonts w:ascii="Times New Roman" w:hAnsi="Times New Roman" w:cs="Times New Roman"/>
        </w:rPr>
        <w:t xml:space="preserve">   </w:t>
      </w:r>
      <w:r w:rsidRPr="00163739" w:rsidR="004E52B3">
        <w:rPr>
          <w:rFonts w:ascii="Times New Roman" w:hAnsi="Times New Roman" w:cs="Times New Roman"/>
        </w:rPr>
        <w:t xml:space="preserve"> </w:t>
      </w:r>
      <w:r w:rsidRPr="00163739">
        <w:rPr>
          <w:rFonts w:ascii="Times New Roman" w:hAnsi="Times New Roman" w:cs="Times New Roman"/>
        </w:rPr>
        <w:t>Матюшенко М.В.,</w:t>
      </w:r>
    </w:p>
    <w:p w:rsidR="001E55A1" w:rsidRPr="00163739" w:rsidP="001E55A1">
      <w:pPr>
        <w:spacing w:line="240" w:lineRule="auto"/>
        <w:ind w:firstLine="540"/>
        <w:contextualSpacing/>
        <w:jc w:val="both"/>
        <w:rPr>
          <w:rFonts w:ascii="Times New Roman" w:hAnsi="Times New Roman" w:cs="Times New Roman"/>
        </w:rPr>
      </w:pPr>
      <w:r w:rsidRPr="00163739">
        <w:rPr>
          <w:rFonts w:ascii="Times New Roman" w:hAnsi="Times New Roman" w:cs="Times New Roman"/>
        </w:rPr>
        <w:t xml:space="preserve">при секретаре </w:t>
      </w:r>
      <w:r w:rsidRPr="00163739">
        <w:rPr>
          <w:rFonts w:ascii="Times New Roman" w:hAnsi="Times New Roman" w:cs="Times New Roman"/>
        </w:rPr>
        <w:tab/>
        <w:t xml:space="preserve">                                                         </w:t>
      </w:r>
      <w:r w:rsidRPr="00163739" w:rsidR="004E52B3">
        <w:rPr>
          <w:rFonts w:ascii="Times New Roman" w:hAnsi="Times New Roman" w:cs="Times New Roman"/>
        </w:rPr>
        <w:t xml:space="preserve">  </w:t>
      </w:r>
      <w:r w:rsidRPr="00163739">
        <w:rPr>
          <w:rFonts w:ascii="Times New Roman" w:hAnsi="Times New Roman" w:cs="Times New Roman"/>
        </w:rPr>
        <w:t xml:space="preserve"> </w:t>
      </w:r>
      <w:r w:rsidRPr="00163739" w:rsidR="007A5879">
        <w:rPr>
          <w:rFonts w:ascii="Times New Roman" w:hAnsi="Times New Roman" w:cs="Times New Roman"/>
        </w:rPr>
        <w:t xml:space="preserve"> </w:t>
      </w:r>
      <w:r w:rsidRPr="00163739" w:rsidR="00023BA0">
        <w:rPr>
          <w:rFonts w:ascii="Times New Roman" w:hAnsi="Times New Roman" w:cs="Times New Roman"/>
        </w:rPr>
        <w:t xml:space="preserve"> </w:t>
      </w:r>
      <w:r w:rsidRPr="00163739" w:rsidR="004E52B3">
        <w:rPr>
          <w:rFonts w:ascii="Times New Roman" w:hAnsi="Times New Roman" w:cs="Times New Roman"/>
        </w:rPr>
        <w:t xml:space="preserve"> </w:t>
      </w:r>
      <w:r w:rsidRPr="00163739" w:rsidR="00023BA0">
        <w:rPr>
          <w:rFonts w:ascii="Times New Roman" w:hAnsi="Times New Roman" w:cs="Times New Roman"/>
        </w:rPr>
        <w:t xml:space="preserve"> </w:t>
      </w:r>
      <w:r w:rsidRPr="00163739" w:rsidR="00CB45D3">
        <w:rPr>
          <w:rFonts w:ascii="Times New Roman" w:hAnsi="Times New Roman" w:cs="Times New Roman"/>
        </w:rPr>
        <w:t xml:space="preserve">       </w:t>
      </w:r>
      <w:r w:rsidRPr="00163739">
        <w:rPr>
          <w:rFonts w:ascii="Times New Roman" w:hAnsi="Times New Roman" w:cs="Times New Roman"/>
        </w:rPr>
        <w:t>Белковой Н.Н.</w:t>
      </w:r>
      <w:r w:rsidRPr="00163739" w:rsidR="006A7856">
        <w:rPr>
          <w:rFonts w:ascii="Times New Roman" w:hAnsi="Times New Roman" w:cs="Times New Roman"/>
        </w:rPr>
        <w:t>,</w:t>
      </w:r>
    </w:p>
    <w:p w:rsidR="001E55A1" w:rsidRPr="00163739" w:rsidP="001E55A1">
      <w:pPr>
        <w:spacing w:line="240" w:lineRule="auto"/>
        <w:ind w:firstLine="540"/>
        <w:contextualSpacing/>
        <w:jc w:val="both"/>
        <w:rPr>
          <w:rFonts w:ascii="Times New Roman" w:hAnsi="Times New Roman" w:cs="Times New Roman"/>
        </w:rPr>
      </w:pPr>
      <w:r w:rsidRPr="00163739">
        <w:rPr>
          <w:rFonts w:ascii="Times New Roman" w:hAnsi="Times New Roman" w:cs="Times New Roman"/>
        </w:rPr>
        <w:t xml:space="preserve">с участием представителя истца                     </w:t>
      </w:r>
      <w:r w:rsidRPr="00163739" w:rsidR="00AA570E">
        <w:rPr>
          <w:rFonts w:ascii="Times New Roman" w:hAnsi="Times New Roman" w:cs="Times New Roman"/>
        </w:rPr>
        <w:t xml:space="preserve">               </w:t>
      </w:r>
      <w:r w:rsidRPr="00163739" w:rsidR="004E52B3">
        <w:rPr>
          <w:rFonts w:ascii="Times New Roman" w:hAnsi="Times New Roman" w:cs="Times New Roman"/>
        </w:rPr>
        <w:t xml:space="preserve">   </w:t>
      </w:r>
      <w:r w:rsidRPr="00163739" w:rsidR="00023BA0">
        <w:rPr>
          <w:rFonts w:ascii="Times New Roman" w:hAnsi="Times New Roman" w:cs="Times New Roman"/>
        </w:rPr>
        <w:t xml:space="preserve"> </w:t>
      </w:r>
      <w:r w:rsidRPr="00163739" w:rsidR="004E52B3">
        <w:rPr>
          <w:rFonts w:ascii="Times New Roman" w:hAnsi="Times New Roman" w:cs="Times New Roman"/>
        </w:rPr>
        <w:t xml:space="preserve"> </w:t>
      </w:r>
      <w:r w:rsidRPr="00163739" w:rsidR="007A5879">
        <w:rPr>
          <w:rFonts w:ascii="Times New Roman" w:hAnsi="Times New Roman" w:cs="Times New Roman"/>
        </w:rPr>
        <w:t xml:space="preserve">  </w:t>
      </w:r>
      <w:r w:rsidR="00163739">
        <w:rPr>
          <w:rFonts w:ascii="Times New Roman" w:hAnsi="Times New Roman" w:cs="Times New Roman"/>
        </w:rPr>
        <w:t xml:space="preserve"> </w:t>
      </w:r>
      <w:r w:rsidRPr="00163739" w:rsidR="00CB45D3">
        <w:rPr>
          <w:rFonts w:ascii="Times New Roman" w:hAnsi="Times New Roman" w:cs="Times New Roman"/>
        </w:rPr>
        <w:t>Ф.И.О.</w:t>
      </w:r>
      <w:r w:rsidRPr="00163739" w:rsidR="006A7856">
        <w:rPr>
          <w:rFonts w:ascii="Times New Roman" w:hAnsi="Times New Roman" w:cs="Times New Roman"/>
        </w:rPr>
        <w:t>,</w:t>
      </w:r>
    </w:p>
    <w:p w:rsidR="006A7856" w:rsidRPr="00163739" w:rsidP="00AA570E">
      <w:pPr>
        <w:spacing w:line="240" w:lineRule="auto"/>
        <w:contextualSpacing/>
        <w:jc w:val="both"/>
        <w:rPr>
          <w:rFonts w:ascii="Times New Roman" w:hAnsi="Times New Roman" w:cs="Times New Roman"/>
        </w:rPr>
      </w:pPr>
      <w:r w:rsidRPr="00163739">
        <w:rPr>
          <w:rFonts w:ascii="Times New Roman" w:hAnsi="Times New Roman" w:cs="Times New Roman"/>
        </w:rPr>
        <w:t xml:space="preserve">       </w:t>
      </w:r>
      <w:r w:rsidRPr="00163739" w:rsidR="001E55A1">
        <w:rPr>
          <w:rFonts w:ascii="Times New Roman" w:hAnsi="Times New Roman" w:cs="Times New Roman"/>
        </w:rPr>
        <w:t>ответчика</w:t>
      </w:r>
      <w:r w:rsidRPr="00163739">
        <w:rPr>
          <w:rFonts w:ascii="Times New Roman" w:hAnsi="Times New Roman" w:cs="Times New Roman"/>
        </w:rPr>
        <w:t xml:space="preserve">                                                        </w:t>
      </w:r>
      <w:r w:rsidRPr="00163739" w:rsidR="004E52B3">
        <w:rPr>
          <w:rFonts w:ascii="Times New Roman" w:hAnsi="Times New Roman" w:cs="Times New Roman"/>
        </w:rPr>
        <w:t xml:space="preserve">                 </w:t>
      </w:r>
      <w:r w:rsidRPr="00163739" w:rsidR="00023BA0">
        <w:rPr>
          <w:rFonts w:ascii="Times New Roman" w:hAnsi="Times New Roman" w:cs="Times New Roman"/>
        </w:rPr>
        <w:t xml:space="preserve"> </w:t>
      </w:r>
      <w:r w:rsidRPr="00163739" w:rsidR="004E52B3">
        <w:rPr>
          <w:rFonts w:ascii="Times New Roman" w:hAnsi="Times New Roman" w:cs="Times New Roman"/>
        </w:rPr>
        <w:t xml:space="preserve"> </w:t>
      </w:r>
      <w:r w:rsidRPr="00163739" w:rsidR="007A5879">
        <w:rPr>
          <w:rFonts w:ascii="Times New Roman" w:hAnsi="Times New Roman" w:cs="Times New Roman"/>
        </w:rPr>
        <w:t xml:space="preserve"> </w:t>
      </w:r>
      <w:r w:rsidRPr="00163739" w:rsidR="004E52B3">
        <w:rPr>
          <w:rFonts w:ascii="Times New Roman" w:hAnsi="Times New Roman" w:cs="Times New Roman"/>
        </w:rPr>
        <w:t xml:space="preserve"> </w:t>
      </w:r>
      <w:r w:rsidRPr="00163739" w:rsidR="00023BA0">
        <w:rPr>
          <w:rFonts w:ascii="Times New Roman" w:hAnsi="Times New Roman" w:cs="Times New Roman"/>
        </w:rPr>
        <w:t xml:space="preserve">  </w:t>
      </w:r>
      <w:r w:rsidR="00163739">
        <w:rPr>
          <w:rFonts w:ascii="Times New Roman" w:hAnsi="Times New Roman" w:cs="Times New Roman"/>
        </w:rPr>
        <w:t xml:space="preserve">      </w:t>
      </w:r>
      <w:r w:rsidRPr="00163739" w:rsidR="004E52B3">
        <w:rPr>
          <w:rFonts w:ascii="Times New Roman" w:hAnsi="Times New Roman" w:cs="Times New Roman"/>
        </w:rPr>
        <w:t>Пономарева С.А.</w:t>
      </w:r>
      <w:r w:rsidRPr="00163739">
        <w:rPr>
          <w:rFonts w:ascii="Times New Roman" w:hAnsi="Times New Roman" w:cs="Times New Roman"/>
        </w:rPr>
        <w:t>,</w:t>
      </w:r>
    </w:p>
    <w:p w:rsidR="00023BA0" w:rsidP="00163739">
      <w:pPr>
        <w:spacing w:line="240" w:lineRule="auto"/>
        <w:ind w:firstLine="540"/>
        <w:contextualSpacing/>
        <w:jc w:val="both"/>
        <w:rPr>
          <w:rFonts w:ascii="Times New Roman" w:hAnsi="Times New Roman" w:cs="Times New Roman"/>
        </w:rPr>
      </w:pPr>
      <w:r w:rsidRPr="00163739">
        <w:rPr>
          <w:rFonts w:ascii="Times New Roman" w:hAnsi="Times New Roman" w:cs="Times New Roman"/>
        </w:rPr>
        <w:t xml:space="preserve">рассмотрел в открытом судебном заседании гражданское дело по иску </w:t>
      </w:r>
      <w:r w:rsidRPr="00163739" w:rsidR="006A7856">
        <w:rPr>
          <w:rFonts w:ascii="Times New Roman" w:hAnsi="Times New Roman" w:cs="Times New Roman"/>
        </w:rPr>
        <w:t>Ж</w:t>
      </w:r>
      <w:r w:rsidRPr="00163739" w:rsidR="004E52B3">
        <w:rPr>
          <w:rFonts w:ascii="Times New Roman" w:hAnsi="Times New Roman" w:cs="Times New Roman"/>
        </w:rPr>
        <w:t>илищного кооператива «Надежда</w:t>
      </w:r>
      <w:r w:rsidRPr="00163739" w:rsidR="006A7856">
        <w:rPr>
          <w:rFonts w:ascii="Times New Roman" w:hAnsi="Times New Roman" w:cs="Times New Roman"/>
        </w:rPr>
        <w:t xml:space="preserve">» к </w:t>
      </w:r>
      <w:r w:rsidRPr="00163739" w:rsidR="00CB45D3">
        <w:rPr>
          <w:rFonts w:ascii="Times New Roman" w:hAnsi="Times New Roman" w:cs="Times New Roman"/>
        </w:rPr>
        <w:t>Пономареву С. А.</w:t>
      </w:r>
      <w:r w:rsidRPr="00163739">
        <w:rPr>
          <w:rFonts w:ascii="Times New Roman" w:hAnsi="Times New Roman" w:cs="Times New Roman"/>
        </w:rPr>
        <w:t xml:space="preserve"> о взыскании задолженности по </w:t>
      </w:r>
      <w:r w:rsidRPr="00163739" w:rsidR="004E52B3">
        <w:rPr>
          <w:rFonts w:ascii="Times New Roman" w:hAnsi="Times New Roman" w:cs="Times New Roman"/>
        </w:rPr>
        <w:t>оплате за содержание общего имущества и</w:t>
      </w:r>
      <w:r w:rsidRPr="00163739" w:rsidR="003D0DAE">
        <w:rPr>
          <w:rFonts w:ascii="Times New Roman" w:hAnsi="Times New Roman" w:cs="Times New Roman"/>
        </w:rPr>
        <w:t xml:space="preserve"> по оплате капитального ремонта, </w:t>
      </w:r>
      <w:r w:rsidRPr="00163739" w:rsidR="004E52B3">
        <w:rPr>
          <w:rFonts w:ascii="Times New Roman" w:hAnsi="Times New Roman" w:cs="Times New Roman"/>
        </w:rPr>
        <w:t>пени,</w:t>
      </w:r>
    </w:p>
    <w:p w:rsidR="00163739" w:rsidRPr="00163739" w:rsidP="00163739">
      <w:pPr>
        <w:spacing w:line="240" w:lineRule="auto"/>
        <w:ind w:firstLine="540"/>
        <w:contextualSpacing/>
        <w:jc w:val="both"/>
        <w:rPr>
          <w:rFonts w:ascii="Times New Roman" w:hAnsi="Times New Roman" w:cs="Times New Roman"/>
        </w:rPr>
      </w:pPr>
    </w:p>
    <w:p w:rsidR="007A5879" w:rsidP="00163739">
      <w:pPr>
        <w:spacing w:after="0" w:line="240" w:lineRule="auto"/>
        <w:rPr>
          <w:rFonts w:ascii="Times New Roman" w:eastAsia="Times New Roman" w:hAnsi="Times New Roman" w:cs="Times New Roman"/>
          <w:b/>
        </w:rPr>
      </w:pPr>
      <w:r w:rsidRPr="00163739">
        <w:rPr>
          <w:rFonts w:ascii="Times New Roman" w:eastAsia="Times New Roman" w:hAnsi="Times New Roman" w:cs="Times New Roman"/>
        </w:rPr>
        <w:t xml:space="preserve">                                                          </w:t>
      </w:r>
      <w:r w:rsidR="00163739">
        <w:rPr>
          <w:rFonts w:ascii="Times New Roman" w:eastAsia="Times New Roman" w:hAnsi="Times New Roman" w:cs="Times New Roman"/>
        </w:rPr>
        <w:t xml:space="preserve">          </w:t>
      </w:r>
      <w:r w:rsidRPr="00163739">
        <w:rPr>
          <w:rFonts w:ascii="Times New Roman" w:eastAsia="Times New Roman" w:hAnsi="Times New Roman" w:cs="Times New Roman"/>
        </w:rPr>
        <w:t xml:space="preserve">    УСТАНОВИЛ</w:t>
      </w:r>
      <w:r w:rsidRPr="00163739">
        <w:rPr>
          <w:rFonts w:ascii="Times New Roman" w:eastAsia="Times New Roman" w:hAnsi="Times New Roman" w:cs="Times New Roman"/>
          <w:b/>
        </w:rPr>
        <w:t>:</w:t>
      </w:r>
    </w:p>
    <w:p w:rsidR="00163739" w:rsidRPr="00163739" w:rsidP="00163739">
      <w:pPr>
        <w:spacing w:after="0" w:line="240" w:lineRule="auto"/>
        <w:rPr>
          <w:rFonts w:ascii="Times New Roman" w:eastAsia="Times New Roman" w:hAnsi="Times New Roman" w:cs="Times New Roman"/>
          <w:b/>
        </w:rPr>
      </w:pPr>
    </w:p>
    <w:p w:rsidR="007A5879" w:rsidRPr="00163739" w:rsidP="007A5879">
      <w:pPr>
        <w:spacing w:after="0" w:line="240" w:lineRule="auto"/>
        <w:jc w:val="both"/>
        <w:rPr>
          <w:rFonts w:ascii="Times New Roman" w:eastAsia="Times New Roman" w:hAnsi="Times New Roman" w:cs="Times New Roman"/>
        </w:rPr>
      </w:pPr>
      <w:r w:rsidRPr="00163739">
        <w:rPr>
          <w:rFonts w:ascii="Times New Roman" w:eastAsia="Times New Roman" w:hAnsi="Times New Roman" w:cs="Times New Roman"/>
          <w:b/>
        </w:rPr>
        <w:t xml:space="preserve">     </w:t>
      </w:r>
      <w:r w:rsidRPr="00163739">
        <w:rPr>
          <w:rFonts w:ascii="Times New Roman" w:eastAsia="Times New Roman" w:hAnsi="Times New Roman" w:cs="Times New Roman"/>
        </w:rPr>
        <w:t xml:space="preserve"> </w:t>
      </w:r>
      <w:r w:rsidRPr="00163739" w:rsidR="00CB45D3">
        <w:rPr>
          <w:rFonts w:ascii="Times New Roman" w:eastAsia="Times New Roman" w:hAnsi="Times New Roman" w:cs="Times New Roman"/>
        </w:rPr>
        <w:t>&lt;Дата&gt;</w:t>
      </w:r>
      <w:r w:rsidRPr="00163739">
        <w:rPr>
          <w:rFonts w:ascii="Times New Roman" w:eastAsia="Times New Roman" w:hAnsi="Times New Roman" w:cs="Times New Roman"/>
        </w:rPr>
        <w:t xml:space="preserve"> истец Жилищный кооператив «Надежда» обратился в суд с иском к Пономареву С.А. о взыскании задолженности по взносам на капитальный ремонт и содержание общего имущества МКД, пени, почтовых расходов и расходов на уплату госпошлины.</w:t>
      </w:r>
    </w:p>
    <w:p w:rsidR="00023BA0" w:rsidRPr="00163739" w:rsidP="007A5879">
      <w:pPr>
        <w:spacing w:after="0" w:line="240" w:lineRule="auto"/>
        <w:jc w:val="both"/>
        <w:rPr>
          <w:rFonts w:ascii="Times New Roman" w:eastAsia="Times New Roman" w:hAnsi="Times New Roman" w:cs="Times New Roman"/>
        </w:rPr>
      </w:pPr>
      <w:r w:rsidRPr="00163739">
        <w:rPr>
          <w:rFonts w:ascii="Times New Roman" w:eastAsia="Times New Roman" w:hAnsi="Times New Roman" w:cs="Times New Roman"/>
        </w:rPr>
        <w:t xml:space="preserve">       Исковые требования мотивированы тем, что истец оказывает ответчику услуги по содержанию общего имущества многоквартирного дома с 25.12.2014 по ад</w:t>
      </w:r>
      <w:r w:rsidRPr="00163739" w:rsidR="00CB45D3">
        <w:rPr>
          <w:rFonts w:ascii="Times New Roman" w:eastAsia="Times New Roman" w:hAnsi="Times New Roman" w:cs="Times New Roman"/>
        </w:rPr>
        <w:t>ресу: &lt;адрес&gt;</w:t>
      </w:r>
      <w:r w:rsidRPr="00163739">
        <w:rPr>
          <w:rFonts w:ascii="Times New Roman" w:eastAsia="Times New Roman" w:hAnsi="Times New Roman" w:cs="Times New Roman"/>
        </w:rPr>
        <w:t>, должник явл</w:t>
      </w:r>
      <w:r w:rsidRPr="00163739" w:rsidR="00CB45D3">
        <w:rPr>
          <w:rFonts w:ascii="Times New Roman" w:eastAsia="Times New Roman" w:hAnsi="Times New Roman" w:cs="Times New Roman"/>
        </w:rPr>
        <w:t>яется собственником квартиры № &lt;номер&gt;</w:t>
      </w:r>
      <w:r w:rsidRPr="00163739">
        <w:rPr>
          <w:rFonts w:ascii="Times New Roman" w:eastAsia="Times New Roman" w:hAnsi="Times New Roman" w:cs="Times New Roman"/>
        </w:rPr>
        <w:t xml:space="preserve"> в вышеуказанном доме </w:t>
      </w:r>
      <w:r w:rsidRPr="00163739" w:rsidR="00CB45D3">
        <w:rPr>
          <w:rFonts w:ascii="Times New Roman" w:eastAsia="Times New Roman" w:hAnsi="Times New Roman" w:cs="Times New Roman"/>
        </w:rPr>
        <w:t>с &lt;дата&gt;</w:t>
      </w:r>
      <w:r w:rsidRPr="00163739" w:rsidR="00A94AFD">
        <w:rPr>
          <w:rFonts w:ascii="Times New Roman" w:eastAsia="Times New Roman" w:hAnsi="Times New Roman" w:cs="Times New Roman"/>
        </w:rPr>
        <w:t>,</w:t>
      </w:r>
      <w:r w:rsidRPr="00163739">
        <w:rPr>
          <w:rFonts w:ascii="Times New Roman" w:eastAsia="Times New Roman" w:hAnsi="Times New Roman" w:cs="Times New Roman"/>
        </w:rPr>
        <w:t xml:space="preserve"> до этого собственником был его</w:t>
      </w:r>
      <w:r w:rsidRPr="00163739" w:rsidR="00CB45D3">
        <w:rPr>
          <w:rFonts w:ascii="Times New Roman" w:eastAsia="Times New Roman" w:hAnsi="Times New Roman" w:cs="Times New Roman"/>
        </w:rPr>
        <w:t xml:space="preserve"> дедушка Ф.И.О.</w:t>
      </w:r>
      <w:r w:rsidRPr="00163739">
        <w:rPr>
          <w:rFonts w:ascii="Times New Roman" w:eastAsia="Times New Roman" w:hAnsi="Times New Roman" w:cs="Times New Roman"/>
        </w:rPr>
        <w:t xml:space="preserve">, умерший в 2011 году, иных собственников с 2011 г. по 2021 г. не было. </w:t>
      </w:r>
      <w:r w:rsidRPr="00163739" w:rsidR="00A94AFD">
        <w:rPr>
          <w:rFonts w:ascii="Times New Roman" w:eastAsia="Times New Roman" w:hAnsi="Times New Roman" w:cs="Times New Roman"/>
        </w:rPr>
        <w:t>Должник оплату за капитальный ремонт полностью не производил, в связи с чем за период с 01.06.2018 по 31.03.2022 образовалась задолженность в размере 14525,87 рублей, за несвоевременную оплату взносов на капитальный ремонт должнику начислена пеня в размере 1589,39 рублей, досудебный порядок урегули</w:t>
      </w:r>
      <w:r w:rsidRPr="00163739" w:rsidR="0019569A">
        <w:rPr>
          <w:rFonts w:ascii="Times New Roman" w:eastAsia="Times New Roman" w:hAnsi="Times New Roman" w:cs="Times New Roman"/>
        </w:rPr>
        <w:t>рования спора был соблюден</w:t>
      </w:r>
      <w:r w:rsidRPr="00163739" w:rsidR="00A94AFD">
        <w:rPr>
          <w:rFonts w:ascii="Times New Roman" w:eastAsia="Times New Roman" w:hAnsi="Times New Roman" w:cs="Times New Roman"/>
        </w:rPr>
        <w:t xml:space="preserve"> ежемесячными выставлен</w:t>
      </w:r>
      <w:r w:rsidRPr="00163739" w:rsidR="0019569A">
        <w:rPr>
          <w:rFonts w:ascii="Times New Roman" w:eastAsia="Times New Roman" w:hAnsi="Times New Roman" w:cs="Times New Roman"/>
        </w:rPr>
        <w:t>иями квитанций в адрес должника. П</w:t>
      </w:r>
      <w:r w:rsidRPr="00163739" w:rsidR="00A94AFD">
        <w:rPr>
          <w:rFonts w:ascii="Times New Roman" w:eastAsia="Times New Roman" w:hAnsi="Times New Roman" w:cs="Times New Roman"/>
        </w:rPr>
        <w:t xml:space="preserve">очтовые расходы на за отправку претензии, письма с уведомлением о необходимости погашения задолженности, копии иска составляют 230,52 рублей. Истец просит взыскать с ответчика задолженность по оплате за содержание общего имущества в сумме 12693,20 рублей за период  01.07.2020 по 31.03.2022, задолженность по взносам на капитальный ремонт в сумме 14525,87 рублей за период с 01.06.2018 по 31.03.2022 и пени в размере 1589,39 рублей за период с 12.01.2021 по 13.05.2022, взыскать расходы на уплату госпошлины в размере </w:t>
      </w:r>
      <w:r w:rsidRPr="00163739">
        <w:rPr>
          <w:rFonts w:ascii="Times New Roman" w:eastAsia="Times New Roman" w:hAnsi="Times New Roman" w:cs="Times New Roman"/>
        </w:rPr>
        <w:t>1064,25 рублей, почтовые расходы в размере 230,52 рублей.</w:t>
      </w:r>
    </w:p>
    <w:p w:rsidR="00023BA0" w:rsidRPr="00163739" w:rsidP="007A5879">
      <w:pPr>
        <w:spacing w:after="0" w:line="240" w:lineRule="auto"/>
        <w:jc w:val="both"/>
        <w:rPr>
          <w:rFonts w:ascii="Times New Roman" w:eastAsia="Times New Roman" w:hAnsi="Times New Roman" w:cs="Times New Roman"/>
        </w:rPr>
      </w:pPr>
      <w:r w:rsidRPr="00163739">
        <w:rPr>
          <w:rFonts w:ascii="Times New Roman" w:eastAsia="Times New Roman" w:hAnsi="Times New Roman" w:cs="Times New Roman"/>
        </w:rPr>
        <w:t xml:space="preserve">       20.06.2022 истец уточнил исковые требования, просил взыскать с ответчика задолженность по взносам на капитальный ремонт за период с 01.04.2019 по 31.03.2022 в размере 11433,55 рублей, пени  за несвоевременную оплату взносов на капитальный ремонт в размере 1354,56 рублей за период с 12.01.2021 по 16.06.2022, остальные требования оставила без изменения.</w:t>
      </w:r>
    </w:p>
    <w:p w:rsidR="0037038A" w:rsidRPr="00163739" w:rsidP="007A5879">
      <w:pPr>
        <w:spacing w:after="0" w:line="240" w:lineRule="auto"/>
        <w:jc w:val="both"/>
        <w:rPr>
          <w:rFonts w:ascii="Times New Roman" w:eastAsia="Times New Roman" w:hAnsi="Times New Roman" w:cs="Times New Roman"/>
        </w:rPr>
      </w:pPr>
      <w:r w:rsidRPr="00163739">
        <w:rPr>
          <w:rFonts w:ascii="Times New Roman" w:eastAsia="Times New Roman" w:hAnsi="Times New Roman" w:cs="Times New Roman"/>
        </w:rPr>
        <w:t xml:space="preserve">      Пр</w:t>
      </w:r>
      <w:r w:rsidRPr="00163739" w:rsidR="00CB45D3">
        <w:rPr>
          <w:rFonts w:ascii="Times New Roman" w:eastAsia="Times New Roman" w:hAnsi="Times New Roman" w:cs="Times New Roman"/>
        </w:rPr>
        <w:t>едставитель истца Ф.И.О.</w:t>
      </w:r>
      <w:r w:rsidRPr="00163739">
        <w:rPr>
          <w:rFonts w:ascii="Times New Roman" w:eastAsia="Times New Roman" w:hAnsi="Times New Roman" w:cs="Times New Roman"/>
        </w:rPr>
        <w:t xml:space="preserve"> в судебном заседании настаивала на удовлетворении исковых требований, обосновав их тем, что прежним собственником квартиры был дедушка ответчика, умерший в 2011 году, ответчик является наследником и в силу ст</w:t>
      </w:r>
      <w:r w:rsidRPr="00163739" w:rsidR="0019569A">
        <w:rPr>
          <w:rFonts w:ascii="Times New Roman" w:eastAsia="Times New Roman" w:hAnsi="Times New Roman" w:cs="Times New Roman"/>
        </w:rPr>
        <w:t>атей 1112 и</w:t>
      </w:r>
      <w:r w:rsidRPr="00163739">
        <w:rPr>
          <w:rFonts w:ascii="Times New Roman" w:eastAsia="Times New Roman" w:hAnsi="Times New Roman" w:cs="Times New Roman"/>
        </w:rPr>
        <w:t xml:space="preserve"> 1175 Гражданского кодекса РФ должен отвечать по долгам наследодателя и погасить задолженность.</w:t>
      </w:r>
    </w:p>
    <w:p w:rsidR="007A5879" w:rsidRPr="00163739" w:rsidP="007A5879">
      <w:pPr>
        <w:spacing w:after="0" w:line="240" w:lineRule="auto"/>
        <w:jc w:val="both"/>
        <w:rPr>
          <w:rFonts w:ascii="Times New Roman" w:eastAsia="Times New Roman" w:hAnsi="Times New Roman" w:cs="Times New Roman"/>
        </w:rPr>
      </w:pPr>
      <w:r w:rsidRPr="00163739">
        <w:rPr>
          <w:rFonts w:ascii="Times New Roman" w:eastAsia="Times New Roman" w:hAnsi="Times New Roman" w:cs="Times New Roman"/>
        </w:rPr>
        <w:t xml:space="preserve">       Ответчик Пономарев С.А. иск признал частично с 15.12.2021 - с момента, когда он вступил в наследство, указал, что заявлений о принятии в члены кооператива «Надежда» он не по</w:t>
      </w:r>
      <w:r w:rsidRPr="00163739" w:rsidR="00CB45D3">
        <w:rPr>
          <w:rFonts w:ascii="Times New Roman" w:eastAsia="Times New Roman" w:hAnsi="Times New Roman" w:cs="Times New Roman"/>
        </w:rPr>
        <w:t>давал, его дедушка Ф.И.О.</w:t>
      </w:r>
      <w:r w:rsidRPr="00163739">
        <w:rPr>
          <w:rFonts w:ascii="Times New Roman" w:eastAsia="Times New Roman" w:hAnsi="Times New Roman" w:cs="Times New Roman"/>
        </w:rPr>
        <w:t xml:space="preserve"> был собственником вышеуказанной квартиры, умер в 2011 году, </w:t>
      </w:r>
      <w:r w:rsidRPr="00163739" w:rsidR="00F13FDC">
        <w:rPr>
          <w:rFonts w:ascii="Times New Roman" w:eastAsia="Times New Roman" w:hAnsi="Times New Roman" w:cs="Times New Roman"/>
        </w:rPr>
        <w:t xml:space="preserve">после его смерти в квартире </w:t>
      </w:r>
      <w:r w:rsidRPr="00163739" w:rsidR="00CB45D3">
        <w:rPr>
          <w:rFonts w:ascii="Times New Roman" w:eastAsia="Times New Roman" w:hAnsi="Times New Roman" w:cs="Times New Roman"/>
        </w:rPr>
        <w:t>проживала бабушка Ф.И.О.</w:t>
      </w:r>
      <w:r w:rsidRPr="00163739" w:rsidR="00F13FDC">
        <w:rPr>
          <w:rFonts w:ascii="Times New Roman" w:eastAsia="Times New Roman" w:hAnsi="Times New Roman" w:cs="Times New Roman"/>
        </w:rPr>
        <w:t>, умершая в 2020 году, ею было составлено завещание</w:t>
      </w:r>
      <w:r w:rsidRPr="00163739" w:rsidR="00CB45D3">
        <w:rPr>
          <w:rFonts w:ascii="Times New Roman" w:eastAsia="Times New Roman" w:hAnsi="Times New Roman" w:cs="Times New Roman"/>
        </w:rPr>
        <w:t xml:space="preserve"> на его мать Ф.И.О.</w:t>
      </w:r>
      <w:r w:rsidRPr="00163739">
        <w:rPr>
          <w:rFonts w:ascii="Times New Roman" w:eastAsia="Times New Roman" w:hAnsi="Times New Roman" w:cs="Times New Roman"/>
        </w:rPr>
        <w:t>, которая умерла, после ее смерти сестра ответчика отказалась от своей доли и он принял наследство в 2021 году. Указал, что истцом нарушен порядок обращения в суд, поскольку с заявленными требованиями следует обращаться в приказном производстве, также просил применить срок исковой давности, возражал о взыскании пени, так как был мораторий по ее начислению.</w:t>
      </w:r>
    </w:p>
    <w:p w:rsidR="007A5879" w:rsidRPr="00163739" w:rsidP="007A5879">
      <w:pPr>
        <w:shd w:val="clear" w:color="auto" w:fill="FFFFFF"/>
        <w:spacing w:after="0" w:line="240" w:lineRule="auto"/>
        <w:jc w:val="both"/>
        <w:rPr>
          <w:rFonts w:ascii="Times New Roman" w:eastAsia="Times New Roman" w:hAnsi="Times New Roman" w:cs="Times New Roman"/>
          <w:color w:val="000000"/>
        </w:rPr>
      </w:pPr>
      <w:r w:rsidRPr="00163739">
        <w:rPr>
          <w:rFonts w:ascii="Times New Roman" w:eastAsia="Times New Roman" w:hAnsi="Times New Roman" w:cs="Times New Roman"/>
          <w:color w:val="000000"/>
        </w:rPr>
        <w:t xml:space="preserve">         Выслушав </w:t>
      </w:r>
      <w:r w:rsidRPr="00163739" w:rsidR="0037038A">
        <w:rPr>
          <w:rFonts w:ascii="Times New Roman" w:eastAsia="Times New Roman" w:hAnsi="Times New Roman" w:cs="Times New Roman"/>
          <w:color w:val="000000"/>
        </w:rPr>
        <w:t>пр</w:t>
      </w:r>
      <w:r w:rsidRPr="00163739" w:rsidR="00CB45D3">
        <w:rPr>
          <w:rFonts w:ascii="Times New Roman" w:eastAsia="Times New Roman" w:hAnsi="Times New Roman" w:cs="Times New Roman"/>
          <w:color w:val="000000"/>
        </w:rPr>
        <w:t>едставителя истца Ф.И.О.</w:t>
      </w:r>
      <w:r w:rsidRPr="00163739">
        <w:rPr>
          <w:rFonts w:ascii="Times New Roman" w:eastAsia="Times New Roman" w:hAnsi="Times New Roman" w:cs="Times New Roman"/>
          <w:color w:val="000000"/>
        </w:rPr>
        <w:t>,</w:t>
      </w:r>
      <w:r w:rsidRPr="00163739" w:rsidR="0037038A">
        <w:rPr>
          <w:rFonts w:ascii="Times New Roman" w:eastAsia="Times New Roman" w:hAnsi="Times New Roman" w:cs="Times New Roman"/>
          <w:color w:val="000000"/>
        </w:rPr>
        <w:t xml:space="preserve"> ответчика Пономарева С.А.</w:t>
      </w:r>
      <w:r w:rsidRPr="00163739">
        <w:rPr>
          <w:rFonts w:ascii="Times New Roman" w:eastAsia="Times New Roman" w:hAnsi="Times New Roman" w:cs="Times New Roman"/>
          <w:color w:val="000000"/>
        </w:rPr>
        <w:t>, исследовав материалы дела, суд приходит к выводу о частичном удовлетворении заявленных требований по следующим основаниям.</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 xml:space="preserve"> В соответствии со статьей 210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w:t>
      </w:r>
    </w:p>
    <w:p w:rsidR="007A5879" w:rsidRPr="00163739" w:rsidP="007A5879">
      <w:pPr>
        <w:pStyle w:val="NormalWeb"/>
        <w:shd w:val="clear" w:color="auto" w:fill="FFFFFF"/>
        <w:spacing w:before="0" w:beforeAutospacing="0" w:after="0" w:afterAutospacing="0"/>
        <w:jc w:val="both"/>
        <w:rPr>
          <w:color w:val="000000"/>
          <w:sz w:val="22"/>
          <w:szCs w:val="22"/>
        </w:rPr>
      </w:pPr>
      <w:r w:rsidRPr="00163739">
        <w:rPr>
          <w:color w:val="000000"/>
          <w:sz w:val="22"/>
          <w:szCs w:val="22"/>
        </w:rPr>
        <w:t xml:space="preserve">       Аналогичное положение содержится в ч. 3 ст. 30 Жилищного кодекса Российской Федерации (далее – ЖК РФ), согласно которой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Статьей 153 ЖК РФ установлена обязанность граждан и организаций по своевременному внесению платы за жилое помещение и коммунальные услуги.</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 xml:space="preserve">В силу статьи 154 ЖК РФ плата за жилое помещение и коммунальные услуги для собственника помещения в многоквартирном доме включает в себя: </w:t>
      </w:r>
      <w:hyperlink r:id="rId5" w:history="1">
        <w:r w:rsidRPr="00163739">
          <w:rPr>
            <w:rFonts w:ascii="Times New Roman" w:eastAsia="Times New Roman" w:hAnsi="Times New Roman" w:cs="Times New Roman"/>
          </w:rPr>
          <w:t>плату</w:t>
        </w:r>
      </w:hyperlink>
      <w:r w:rsidRPr="00163739">
        <w:rPr>
          <w:rFonts w:ascii="Times New Roman" w:eastAsia="Times New Roman" w:hAnsi="Times New Roman" w:cs="Times New Roman"/>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 xml:space="preserve">Пункты 1,5,6 статьи 155 ЖК РФ закрепляют,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r:id="rId6" w:history="1">
        <w:r w:rsidRPr="00163739">
          <w:rPr>
            <w:rFonts w:ascii="Times New Roman" w:eastAsia="Times New Roman" w:hAnsi="Times New Roman" w:cs="Times New Roman"/>
          </w:rPr>
          <w:t>статьей 171</w:t>
        </w:r>
      </w:hyperlink>
      <w:r w:rsidRPr="00163739">
        <w:rPr>
          <w:rFonts w:ascii="Times New Roman" w:eastAsia="Times New Roman" w:hAnsi="Times New Roman" w:cs="Times New Roman"/>
        </w:rPr>
        <w:t xml:space="preserve"> настоящего Кодекса.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r:id="rId6" w:history="1">
        <w:r w:rsidRPr="00163739">
          <w:rPr>
            <w:rFonts w:ascii="Times New Roman" w:eastAsia="Times New Roman" w:hAnsi="Times New Roman" w:cs="Times New Roman"/>
          </w:rPr>
          <w:t>статьей 171</w:t>
        </w:r>
      </w:hyperlink>
      <w:r w:rsidRPr="00163739">
        <w:rPr>
          <w:rFonts w:ascii="Times New Roman" w:eastAsia="Times New Roman" w:hAnsi="Times New Roman" w:cs="Times New Roman"/>
        </w:rPr>
        <w:t xml:space="preserve"> настоящего Кодекса.</w:t>
      </w:r>
    </w:p>
    <w:p w:rsidR="007A5879" w:rsidRPr="00163739" w:rsidP="007A5879">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hAnsi="Times New Roman" w:eastAsiaTheme="minorHAnsi" w:cs="Times New Roman"/>
          <w:lang w:eastAsia="en-US"/>
        </w:rPr>
        <w:t xml:space="preserve">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(п. 14.1 ст. 155 ЖК РФ).</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 xml:space="preserve">В силу части 1 статьи 12 </w:t>
      </w:r>
      <w:r w:rsidRPr="00163739" w:rsidR="00554928">
        <w:rPr>
          <w:rFonts w:ascii="Times New Roman" w:eastAsia="Times New Roman" w:hAnsi="Times New Roman" w:cs="Times New Roman"/>
        </w:rPr>
        <w:t xml:space="preserve">Гражданского процессуального кодекса Российской Федерации (далее - </w:t>
      </w:r>
      <w:r w:rsidRPr="00163739">
        <w:rPr>
          <w:rFonts w:ascii="Times New Roman" w:eastAsia="Times New Roman" w:hAnsi="Times New Roman" w:cs="Times New Roman"/>
        </w:rPr>
        <w:t>ГПК РФ</w:t>
      </w:r>
      <w:r w:rsidRPr="00163739" w:rsidR="00554928">
        <w:rPr>
          <w:rFonts w:ascii="Times New Roman" w:eastAsia="Times New Roman" w:hAnsi="Times New Roman" w:cs="Times New Roman"/>
        </w:rPr>
        <w:t>)</w:t>
      </w:r>
      <w:r w:rsidRPr="00163739">
        <w:rPr>
          <w:rFonts w:ascii="Times New Roman" w:eastAsia="Times New Roman" w:hAnsi="Times New Roman" w:cs="Times New Roman"/>
        </w:rPr>
        <w:t xml:space="preserve"> правосудие по гражданским делам осуществляется на основе состязательности и равноправия сторон.</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В соответствии с положениями части 1 статьи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562CF"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Определением мирового судьи судебного участка № 58 Красноперекопского судебного райо</w:t>
      </w:r>
      <w:r w:rsidRPr="00163739" w:rsidR="00CB45D3">
        <w:rPr>
          <w:rFonts w:ascii="Times New Roman" w:eastAsia="Times New Roman" w:hAnsi="Times New Roman" w:cs="Times New Roman"/>
        </w:rPr>
        <w:t>на Республики Крым от &lt;дата&gt;</w:t>
      </w:r>
      <w:r w:rsidRPr="00163739">
        <w:rPr>
          <w:rFonts w:ascii="Times New Roman" w:eastAsia="Times New Roman" w:hAnsi="Times New Roman" w:cs="Times New Roman"/>
        </w:rPr>
        <w:t xml:space="preserve"> отказано ЖК «Надежда» в принятии заявления о вынесении судебного приказа о взыскании задолженности по оплате за содержание общего имущества,</w:t>
      </w:r>
      <w:r w:rsidRPr="00163739" w:rsidR="0019569A">
        <w:rPr>
          <w:rFonts w:ascii="Times New Roman" w:eastAsia="Times New Roman" w:hAnsi="Times New Roman" w:cs="Times New Roman"/>
        </w:rPr>
        <w:t xml:space="preserve"> по</w:t>
      </w:r>
      <w:r w:rsidRPr="00163739">
        <w:rPr>
          <w:rFonts w:ascii="Times New Roman" w:eastAsia="Times New Roman" w:hAnsi="Times New Roman" w:cs="Times New Roman"/>
        </w:rPr>
        <w:t xml:space="preserve"> вносам на капитальный ремонт с Пономарева С.А. в связи с наличием спора о праве. </w:t>
      </w:r>
    </w:p>
    <w:p w:rsidR="00A562CF" w:rsidRPr="00163739" w:rsidP="00A562CF">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hAnsi="Times New Roman" w:eastAsiaTheme="minorHAnsi" w:cs="Times New Roman"/>
          <w:lang w:eastAsia="en-US"/>
        </w:rPr>
        <w:t xml:space="preserve">       Согласно п. 1 ст. 1175 ГК РФ наследники, принявшие наследство, отвечают по </w:t>
      </w:r>
      <w:hyperlink r:id="rId7" w:history="1">
        <w:r w:rsidRPr="00163739">
          <w:rPr>
            <w:rFonts w:ascii="Times New Roman" w:hAnsi="Times New Roman" w:eastAsiaTheme="minorHAnsi" w:cs="Times New Roman"/>
            <w:lang w:eastAsia="en-US"/>
          </w:rPr>
          <w:t>долгам</w:t>
        </w:r>
      </w:hyperlink>
      <w:r w:rsidRPr="00163739">
        <w:rPr>
          <w:rFonts w:ascii="Times New Roman" w:hAnsi="Times New Roman" w:eastAsiaTheme="minorHAnsi" w:cs="Times New Roman"/>
          <w:lang w:eastAsia="en-US"/>
        </w:rPr>
        <w:t xml:space="preserve"> наследодателя солидарно </w:t>
      </w:r>
      <w:hyperlink r:id="rId8" w:history="1">
        <w:r w:rsidRPr="00163739">
          <w:rPr>
            <w:rFonts w:ascii="Times New Roman" w:hAnsi="Times New Roman" w:eastAsiaTheme="minorHAnsi" w:cs="Times New Roman"/>
            <w:lang w:eastAsia="en-US"/>
          </w:rPr>
          <w:t>(статья 323)</w:t>
        </w:r>
      </w:hyperlink>
      <w:r w:rsidRPr="00163739">
        <w:rPr>
          <w:rFonts w:ascii="Times New Roman" w:hAnsi="Times New Roman" w:eastAsiaTheme="minorHAnsi" w:cs="Times New Roman"/>
          <w:lang w:eastAsia="en-US"/>
        </w:rPr>
        <w:t>.</w:t>
      </w:r>
    </w:p>
    <w:p w:rsidR="00A562CF" w:rsidRPr="00163739" w:rsidP="00A562CF">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hAnsi="Times New Roman" w:eastAsiaTheme="minorHAnsi" w:cs="Times New Roman"/>
          <w:lang w:eastAsia="en-US"/>
        </w:rPr>
        <w:t xml:space="preserve">       Как указано в п. 58 Постановление Пленума Верховного Суда РФ от 29.05.2012 № 9 «О судебной практике по делам о наследовании», под долгами наследодателя, по которым отвечают наследники, следует понимать все имевшиеся у наследодателя к моменту открытия наследства обязательства, не прекращающиеся смертью должника (</w:t>
      </w:r>
      <w:hyperlink r:id="rId9" w:history="1">
        <w:r w:rsidRPr="00163739">
          <w:rPr>
            <w:rFonts w:ascii="Times New Roman" w:hAnsi="Times New Roman" w:eastAsiaTheme="minorHAnsi" w:cs="Times New Roman"/>
            <w:lang w:eastAsia="en-US"/>
          </w:rPr>
          <w:t>статья 418</w:t>
        </w:r>
      </w:hyperlink>
      <w:r w:rsidRPr="00163739">
        <w:rPr>
          <w:rFonts w:ascii="Times New Roman" w:hAnsi="Times New Roman" w:eastAsiaTheme="minorHAnsi" w:cs="Times New Roman"/>
          <w:lang w:eastAsia="en-US"/>
        </w:rPr>
        <w:t xml:space="preserve"> ГК РФ), независимо от наступления срока их </w:t>
      </w:r>
      <w:r w:rsidRPr="00163739">
        <w:rPr>
          <w:rFonts w:ascii="Times New Roman" w:hAnsi="Times New Roman" w:eastAsiaTheme="minorHAnsi" w:cs="Times New Roman"/>
          <w:lang w:eastAsia="en-US"/>
        </w:rPr>
        <w:t>исполнения, а равно от времени их выявления и осведомленности о них наследников при принятии наследства.</w:t>
      </w:r>
    </w:p>
    <w:p w:rsidR="00A562CF"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На основании Распоряжения Совета</w:t>
      </w:r>
      <w:r w:rsidR="00163739">
        <w:rPr>
          <w:rFonts w:ascii="Times New Roman" w:eastAsia="Times New Roman" w:hAnsi="Times New Roman" w:cs="Times New Roman"/>
        </w:rPr>
        <w:t xml:space="preserve"> Министров Крымской АССР от </w:t>
      </w:r>
      <w:r w:rsidRPr="00163739" w:rsidR="00163739">
        <w:rPr>
          <w:rFonts w:ascii="Times New Roman" w:eastAsia="Times New Roman" w:hAnsi="Times New Roman" w:cs="Times New Roman"/>
        </w:rPr>
        <w:t>&lt;</w:t>
      </w:r>
      <w:r w:rsidR="00163739">
        <w:rPr>
          <w:rFonts w:ascii="Times New Roman" w:eastAsia="Times New Roman" w:hAnsi="Times New Roman" w:cs="Times New Roman"/>
        </w:rPr>
        <w:t>дата</w:t>
      </w:r>
      <w:r w:rsidRPr="00163739" w:rsidR="00163739">
        <w:rPr>
          <w:rFonts w:ascii="Times New Roman" w:eastAsia="Times New Roman" w:hAnsi="Times New Roman" w:cs="Times New Roman"/>
        </w:rPr>
        <w:t>&gt;</w:t>
      </w:r>
      <w:r w:rsidRPr="00163739" w:rsidR="00CB45D3">
        <w:rPr>
          <w:rFonts w:ascii="Times New Roman" w:eastAsia="Times New Roman" w:hAnsi="Times New Roman" w:cs="Times New Roman"/>
        </w:rPr>
        <w:t xml:space="preserve"> квартира № &lt;адрес&gt;</w:t>
      </w:r>
      <w:r w:rsidRPr="00163739">
        <w:rPr>
          <w:rFonts w:ascii="Times New Roman" w:eastAsia="Times New Roman" w:hAnsi="Times New Roman" w:cs="Times New Roman"/>
        </w:rPr>
        <w:t xml:space="preserve"> была зарегистрирована по праву собственности з</w:t>
      </w:r>
      <w:r w:rsidRPr="00163739" w:rsidR="00CB45D3">
        <w:rPr>
          <w:rFonts w:ascii="Times New Roman" w:eastAsia="Times New Roman" w:hAnsi="Times New Roman" w:cs="Times New Roman"/>
        </w:rPr>
        <w:t>а Ф.И.О.</w:t>
      </w:r>
    </w:p>
    <w:p w:rsidR="00F13FDC" w:rsidRPr="00163739" w:rsidP="00F13FDC">
      <w:pPr>
        <w:autoSpaceDE w:val="0"/>
        <w:autoSpaceDN w:val="0"/>
        <w:adjustRightInd w:val="0"/>
        <w:spacing w:after="0" w:line="240" w:lineRule="auto"/>
        <w:jc w:val="both"/>
        <w:rPr>
          <w:rFonts w:ascii="Times New Roman" w:eastAsia="Times New Roman" w:hAnsi="Times New Roman" w:cs="Times New Roman"/>
        </w:rPr>
      </w:pPr>
      <w:r w:rsidRPr="00163739">
        <w:rPr>
          <w:rFonts w:ascii="Times New Roman" w:eastAsia="Times New Roman" w:hAnsi="Times New Roman" w:cs="Times New Roman"/>
        </w:rPr>
        <w:t xml:space="preserve">      </w:t>
      </w:r>
      <w:r w:rsidRPr="00163739" w:rsidR="00CB45D3">
        <w:rPr>
          <w:rFonts w:ascii="Times New Roman" w:eastAsia="Times New Roman" w:hAnsi="Times New Roman" w:cs="Times New Roman"/>
        </w:rPr>
        <w:t xml:space="preserve"> &lt;Дата&gt; Ф.И.О.</w:t>
      </w:r>
      <w:r w:rsidRPr="00163739" w:rsidR="00A562CF">
        <w:rPr>
          <w:rFonts w:ascii="Times New Roman" w:eastAsia="Times New Roman" w:hAnsi="Times New Roman" w:cs="Times New Roman"/>
        </w:rPr>
        <w:t xml:space="preserve"> умер. </w:t>
      </w:r>
      <w:r w:rsidRPr="00163739">
        <w:rPr>
          <w:rFonts w:ascii="Times New Roman" w:eastAsia="Times New Roman" w:hAnsi="Times New Roman" w:cs="Times New Roman"/>
        </w:rPr>
        <w:t>В квартире, расположе</w:t>
      </w:r>
      <w:r w:rsidRPr="00163739" w:rsidR="00CB45D3">
        <w:rPr>
          <w:rFonts w:ascii="Times New Roman" w:eastAsia="Times New Roman" w:hAnsi="Times New Roman" w:cs="Times New Roman"/>
        </w:rPr>
        <w:t>нной по адресу: &lt;адрес&gt;</w:t>
      </w:r>
      <w:r w:rsidRPr="00163739" w:rsidR="00554928">
        <w:rPr>
          <w:rFonts w:ascii="Times New Roman" w:eastAsia="Times New Roman" w:hAnsi="Times New Roman" w:cs="Times New Roman"/>
        </w:rPr>
        <w:t>,</w:t>
      </w:r>
      <w:r w:rsidRPr="00163739" w:rsidR="00CB45D3">
        <w:rPr>
          <w:rFonts w:ascii="Times New Roman" w:eastAsia="Times New Roman" w:hAnsi="Times New Roman" w:cs="Times New Roman"/>
        </w:rPr>
        <w:t xml:space="preserve"> после смерти Ф.И.О.</w:t>
      </w:r>
      <w:r w:rsidRPr="00163739">
        <w:rPr>
          <w:rFonts w:ascii="Times New Roman" w:eastAsia="Times New Roman" w:hAnsi="Times New Roman" w:cs="Times New Roman"/>
        </w:rPr>
        <w:t xml:space="preserve"> осталась прож</w:t>
      </w:r>
      <w:r w:rsidRPr="00163739" w:rsidR="00CB45D3">
        <w:rPr>
          <w:rFonts w:ascii="Times New Roman" w:eastAsia="Times New Roman" w:hAnsi="Times New Roman" w:cs="Times New Roman"/>
        </w:rPr>
        <w:t>ивать его супруга Ф.И.О.</w:t>
      </w:r>
      <w:r w:rsidRPr="00163739">
        <w:rPr>
          <w:rFonts w:ascii="Times New Roman" w:eastAsia="Times New Roman" w:hAnsi="Times New Roman" w:cs="Times New Roman"/>
        </w:rPr>
        <w:t>, которая составила завещание, удостоверенное нотариусом в 2014 году на вышеуказанную квартир</w:t>
      </w:r>
      <w:r w:rsidRPr="00163739" w:rsidR="00CB45D3">
        <w:rPr>
          <w:rFonts w:ascii="Times New Roman" w:eastAsia="Times New Roman" w:hAnsi="Times New Roman" w:cs="Times New Roman"/>
        </w:rPr>
        <w:t>у на имя дочери Ф.И.О.</w:t>
      </w:r>
    </w:p>
    <w:p w:rsidR="00F13FDC" w:rsidRPr="00163739" w:rsidP="00F13FDC">
      <w:pPr>
        <w:autoSpaceDE w:val="0"/>
        <w:autoSpaceDN w:val="0"/>
        <w:adjustRightInd w:val="0"/>
        <w:spacing w:after="0" w:line="240" w:lineRule="auto"/>
        <w:jc w:val="both"/>
        <w:rPr>
          <w:rFonts w:ascii="Times New Roman" w:eastAsia="Times New Roman" w:hAnsi="Times New Roman" w:cs="Times New Roman"/>
        </w:rPr>
      </w:pPr>
      <w:r w:rsidRPr="00163739">
        <w:rPr>
          <w:rFonts w:ascii="Times New Roman" w:eastAsia="Times New Roman" w:hAnsi="Times New Roman" w:cs="Times New Roman"/>
        </w:rPr>
        <w:t xml:space="preserve">        &lt;Дата&gt; Ф.И.О.</w:t>
      </w:r>
      <w:r w:rsidRPr="00163739" w:rsidR="0030799E">
        <w:rPr>
          <w:rFonts w:ascii="Times New Roman" w:eastAsia="Times New Roman" w:hAnsi="Times New Roman" w:cs="Times New Roman"/>
        </w:rPr>
        <w:t xml:space="preserve"> умерла, наследство в виде выш</w:t>
      </w:r>
      <w:r w:rsidRPr="00163739">
        <w:rPr>
          <w:rFonts w:ascii="Times New Roman" w:eastAsia="Times New Roman" w:hAnsi="Times New Roman" w:cs="Times New Roman"/>
        </w:rPr>
        <w:t>еуказанной квартиры приняла Ф.И.О. &lt;дата&gt; Ф.И.О.</w:t>
      </w:r>
      <w:r w:rsidRPr="00163739" w:rsidR="0030799E">
        <w:rPr>
          <w:rFonts w:ascii="Times New Roman" w:eastAsia="Times New Roman" w:hAnsi="Times New Roman" w:cs="Times New Roman"/>
        </w:rPr>
        <w:t xml:space="preserve"> умерла. </w:t>
      </w:r>
      <w:r w:rsidRPr="00163739" w:rsidR="00340CF8">
        <w:rPr>
          <w:rFonts w:ascii="Times New Roman" w:eastAsia="Times New Roman" w:hAnsi="Times New Roman" w:cs="Times New Roman"/>
        </w:rPr>
        <w:t>Как пояснил в судебном зас</w:t>
      </w:r>
      <w:r w:rsidRPr="00163739">
        <w:rPr>
          <w:rFonts w:ascii="Times New Roman" w:eastAsia="Times New Roman" w:hAnsi="Times New Roman" w:cs="Times New Roman"/>
        </w:rPr>
        <w:t>едании ответчик, Ф.И.О.</w:t>
      </w:r>
      <w:r w:rsidRPr="00163739" w:rsidR="00340CF8">
        <w:rPr>
          <w:rFonts w:ascii="Times New Roman" w:eastAsia="Times New Roman" w:hAnsi="Times New Roman" w:cs="Times New Roman"/>
        </w:rPr>
        <w:t xml:space="preserve"> являлась его матерью.</w:t>
      </w:r>
    </w:p>
    <w:p w:rsidR="00340CF8" w:rsidRPr="00163739" w:rsidP="00F13FDC">
      <w:pPr>
        <w:autoSpaceDE w:val="0"/>
        <w:autoSpaceDN w:val="0"/>
        <w:adjustRightInd w:val="0"/>
        <w:spacing w:after="0" w:line="240" w:lineRule="auto"/>
        <w:jc w:val="both"/>
        <w:rPr>
          <w:rFonts w:ascii="Times New Roman" w:eastAsia="Times New Roman" w:hAnsi="Times New Roman" w:cs="Times New Roman"/>
        </w:rPr>
      </w:pPr>
      <w:r w:rsidRPr="00163739">
        <w:rPr>
          <w:rFonts w:ascii="Times New Roman" w:eastAsia="Times New Roman" w:hAnsi="Times New Roman" w:cs="Times New Roman"/>
        </w:rPr>
        <w:t xml:space="preserve">        &lt;Дата&gt;</w:t>
      </w:r>
      <w:r w:rsidRPr="00163739" w:rsidR="0030799E">
        <w:rPr>
          <w:rFonts w:ascii="Times New Roman" w:eastAsia="Times New Roman" w:hAnsi="Times New Roman" w:cs="Times New Roman"/>
        </w:rPr>
        <w:t xml:space="preserve"> зарегистрировано право собственности на кварт</w:t>
      </w:r>
      <w:r w:rsidRPr="00163739">
        <w:rPr>
          <w:rFonts w:ascii="Times New Roman" w:eastAsia="Times New Roman" w:hAnsi="Times New Roman" w:cs="Times New Roman"/>
        </w:rPr>
        <w:t>иру, расположенную по адресу: &lt;адрес&gt;</w:t>
      </w:r>
      <w:r w:rsidRPr="00163739" w:rsidR="0030799E">
        <w:rPr>
          <w:rFonts w:ascii="Times New Roman" w:eastAsia="Times New Roman" w:hAnsi="Times New Roman" w:cs="Times New Roman"/>
        </w:rPr>
        <w:t>, за Пономаревым С.А. на основании свидетельства о праве на наследство по закону, выданн</w:t>
      </w:r>
      <w:r w:rsidRPr="00163739">
        <w:rPr>
          <w:rFonts w:ascii="Times New Roman" w:eastAsia="Times New Roman" w:hAnsi="Times New Roman" w:cs="Times New Roman"/>
        </w:rPr>
        <w:t>ого нотариусом Ф.И.О. &lt;дата&gt;</w:t>
      </w:r>
      <w:r w:rsidRPr="00163739" w:rsidR="0030799E">
        <w:rPr>
          <w:rFonts w:ascii="Times New Roman" w:eastAsia="Times New Roman" w:hAnsi="Times New Roman" w:cs="Times New Roman"/>
        </w:rPr>
        <w:t xml:space="preserve">.  </w:t>
      </w:r>
    </w:p>
    <w:p w:rsidR="00340CF8" w:rsidRPr="00163739" w:rsidP="00F13FDC">
      <w:pPr>
        <w:autoSpaceDE w:val="0"/>
        <w:autoSpaceDN w:val="0"/>
        <w:adjustRightInd w:val="0"/>
        <w:spacing w:after="0" w:line="240" w:lineRule="auto"/>
        <w:jc w:val="both"/>
        <w:rPr>
          <w:rFonts w:ascii="Times New Roman" w:eastAsia="Times New Roman" w:hAnsi="Times New Roman" w:cs="Times New Roman"/>
        </w:rPr>
      </w:pPr>
      <w:r w:rsidRPr="00163739">
        <w:rPr>
          <w:rFonts w:ascii="Times New Roman" w:eastAsia="Times New Roman" w:hAnsi="Times New Roman" w:cs="Times New Roman"/>
        </w:rPr>
        <w:t xml:space="preserve">       С учетом изложенного, на Пономарева С.А. возлагается ответственность по долгам наследодателя.</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 xml:space="preserve">Согласно </w:t>
      </w:r>
      <w:r w:rsidRPr="00163739" w:rsidR="00103406">
        <w:rPr>
          <w:rFonts w:ascii="Times New Roman" w:eastAsia="Times New Roman" w:hAnsi="Times New Roman" w:cs="Times New Roman"/>
        </w:rPr>
        <w:t>п. 1 ст. 1 Устава ЖК «Надежда</w:t>
      </w:r>
      <w:r w:rsidRPr="00163739">
        <w:rPr>
          <w:rFonts w:ascii="Times New Roman" w:eastAsia="Times New Roman" w:hAnsi="Times New Roman" w:cs="Times New Roman"/>
        </w:rPr>
        <w:t xml:space="preserve">» (далее - Устав) создан как добровольное объединение граждан на основе их членства в целях управления жилым многоквартирным домом </w:t>
      </w:r>
      <w:r w:rsidRPr="00163739" w:rsidR="00163739">
        <w:rPr>
          <w:rFonts w:ascii="Times New Roman" w:eastAsia="Times New Roman" w:hAnsi="Times New Roman" w:cs="Times New Roman"/>
          <w:color w:val="000000"/>
        </w:rPr>
        <w:t>№ &lt;адрес&gt;</w:t>
      </w:r>
      <w:r w:rsidRPr="00163739">
        <w:rPr>
          <w:rFonts w:ascii="Times New Roman" w:eastAsia="Times New Roman" w:hAnsi="Times New Roman" w:cs="Times New Roman"/>
        </w:rPr>
        <w:t>.</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 xml:space="preserve">Как следует из п. 2.2 ст. 2 </w:t>
      </w:r>
      <w:r w:rsidRPr="00163739" w:rsidR="009D67B9">
        <w:rPr>
          <w:rFonts w:ascii="Times New Roman" w:eastAsia="Times New Roman" w:hAnsi="Times New Roman" w:cs="Times New Roman"/>
        </w:rPr>
        <w:t>д</w:t>
      </w:r>
      <w:r w:rsidRPr="00163739">
        <w:rPr>
          <w:rFonts w:ascii="Times New Roman" w:eastAsia="Times New Roman" w:hAnsi="Times New Roman" w:cs="Times New Roman"/>
        </w:rPr>
        <w:t>ля достижения определенных настоящим уставом целей деятельности кооператив обеспечивает благоустройство земельного участка, содержание, текущий и капитальный ремонт общего имущества кооператива.</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Статьей 3 Устава предусмотрено, что собственникам помещений в многоквартирном доме принадлежит на праве общей долевой собственности общее имущество в многоквартирном доме, а именно: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Собственники помещений в многоквартирном доме владеют, пользуются в установленных Жилищным кодексом и гражданским законодательством пределах  распоряжаются общим имуществом в многоквартирном доме</w:t>
      </w:r>
      <w:r w:rsidRPr="00163739" w:rsidR="009D67B9">
        <w:rPr>
          <w:rFonts w:ascii="Times New Roman" w:eastAsia="Times New Roman" w:hAnsi="Times New Roman" w:cs="Times New Roman"/>
        </w:rPr>
        <w:t xml:space="preserve"> (л.д. 8-11</w:t>
      </w:r>
      <w:r w:rsidRPr="00163739">
        <w:rPr>
          <w:rFonts w:ascii="Times New Roman" w:eastAsia="Times New Roman" w:hAnsi="Times New Roman" w:cs="Times New Roman"/>
        </w:rPr>
        <w:t>).</w:t>
      </w:r>
    </w:p>
    <w:p w:rsidR="007A5879" w:rsidRPr="00163739" w:rsidP="007A5879">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eastAsia="Times New Roman" w:hAnsi="Times New Roman" w:cs="Times New Roman"/>
        </w:rPr>
        <w:t xml:space="preserve">       Согласно ч. 1 ст. 161 ЖК РФ </w:t>
      </w:r>
      <w:r w:rsidRPr="00163739">
        <w:rPr>
          <w:rFonts w:ascii="Times New Roman" w:hAnsi="Times New Roman" w:eastAsiaTheme="minorHAnsi" w:cs="Times New Roman"/>
          <w:lang w:eastAsia="en-US"/>
        </w:rPr>
        <w:t xml:space="preserve">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r:id="rId10" w:history="1">
        <w:r w:rsidRPr="00163739">
          <w:rPr>
            <w:rFonts w:ascii="Times New Roman" w:hAnsi="Times New Roman" w:eastAsiaTheme="minorHAnsi" w:cs="Times New Roman"/>
            <w:lang w:eastAsia="en-US"/>
          </w:rPr>
          <w:t>статьей 157.2</w:t>
        </w:r>
      </w:hyperlink>
      <w:r w:rsidRPr="00163739">
        <w:rPr>
          <w:rFonts w:ascii="Times New Roman" w:hAnsi="Times New Roman" w:eastAsiaTheme="minorHAnsi" w:cs="Times New Roman"/>
          <w:lang w:eastAsia="en-US"/>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 w:history="1">
        <w:r w:rsidRPr="00163739">
          <w:rPr>
            <w:rFonts w:ascii="Times New Roman" w:hAnsi="Times New Roman" w:eastAsiaTheme="minorHAnsi" w:cs="Times New Roman"/>
            <w:lang w:eastAsia="en-US"/>
          </w:rPr>
          <w:t>правила</w:t>
        </w:r>
      </w:hyperlink>
      <w:r w:rsidRPr="00163739">
        <w:rPr>
          <w:rFonts w:ascii="Times New Roman" w:hAnsi="Times New Roman" w:eastAsiaTheme="minorHAnsi" w:cs="Times New Roman"/>
          <w:lang w:eastAsia="en-US"/>
        </w:rPr>
        <w:t xml:space="preserve"> деятельности по управлению многоквартирными домами.</w:t>
      </w:r>
    </w:p>
    <w:p w:rsidR="007A5879" w:rsidRPr="00163739" w:rsidP="007A5879">
      <w:pPr>
        <w:shd w:val="clear" w:color="auto" w:fill="FFFFFF"/>
        <w:spacing w:after="0" w:line="240" w:lineRule="auto"/>
        <w:jc w:val="both"/>
        <w:rPr>
          <w:rFonts w:ascii="Times New Roman" w:eastAsia="Times New Roman" w:hAnsi="Times New Roman" w:cs="Times New Roman"/>
          <w:color w:val="000000"/>
        </w:rPr>
      </w:pPr>
      <w:r w:rsidRPr="00163739">
        <w:rPr>
          <w:rFonts w:ascii="Times New Roman" w:eastAsia="Times New Roman" w:hAnsi="Times New Roman" w:cs="Times New Roman"/>
          <w:color w:val="000000"/>
        </w:rPr>
        <w:t xml:space="preserve">        С учетом изложенного, в случае отсутствия договора между сторонами истец обязан был бы оказывать ответчи</w:t>
      </w:r>
      <w:r w:rsidRPr="00163739" w:rsidR="009D67B9">
        <w:rPr>
          <w:rFonts w:ascii="Times New Roman" w:eastAsia="Times New Roman" w:hAnsi="Times New Roman" w:cs="Times New Roman"/>
          <w:color w:val="000000"/>
        </w:rPr>
        <w:t>ку</w:t>
      </w:r>
      <w:r w:rsidRPr="00163739">
        <w:rPr>
          <w:rFonts w:ascii="Times New Roman" w:eastAsia="Times New Roman" w:hAnsi="Times New Roman" w:cs="Times New Roman"/>
          <w:color w:val="000000"/>
        </w:rPr>
        <w:t xml:space="preserve"> соответствующие услуги, а ответчик - производить их оплату, поскольку отсутствие договора не освобождает собственника</w:t>
      </w:r>
      <w:r w:rsidRPr="00163739" w:rsidR="009D67B9">
        <w:rPr>
          <w:rFonts w:ascii="Times New Roman" w:eastAsia="Times New Roman" w:hAnsi="Times New Roman" w:cs="Times New Roman"/>
          <w:color w:val="000000"/>
        </w:rPr>
        <w:t xml:space="preserve"> жилого помещения </w:t>
      </w:r>
      <w:r w:rsidRPr="00163739">
        <w:rPr>
          <w:rFonts w:ascii="Times New Roman" w:eastAsia="Times New Roman" w:hAnsi="Times New Roman" w:cs="Times New Roman"/>
          <w:color w:val="000000"/>
        </w:rPr>
        <w:t>от внесения платы за жилое помещение и коммунальные услуги.</w:t>
      </w:r>
    </w:p>
    <w:p w:rsidR="007A5879" w:rsidRPr="00163739" w:rsidP="007A5879">
      <w:pPr>
        <w:shd w:val="clear" w:color="auto" w:fill="FFFFFF"/>
        <w:spacing w:after="0" w:line="240" w:lineRule="auto"/>
        <w:jc w:val="both"/>
        <w:rPr>
          <w:rFonts w:ascii="Times New Roman" w:eastAsia="Times New Roman" w:hAnsi="Times New Roman" w:cs="Times New Roman"/>
          <w:color w:val="000000"/>
        </w:rPr>
      </w:pPr>
      <w:r w:rsidRPr="00163739">
        <w:rPr>
          <w:rFonts w:ascii="Times New Roman" w:eastAsia="Times New Roman" w:hAnsi="Times New Roman" w:cs="Times New Roman"/>
          <w:color w:val="000000"/>
        </w:rPr>
        <w:t xml:space="preserve">        Договор управления домом </w:t>
      </w:r>
      <w:r w:rsidRPr="00163739" w:rsidR="009D67B9">
        <w:rPr>
          <w:rFonts w:ascii="Times New Roman" w:eastAsia="Times New Roman" w:hAnsi="Times New Roman" w:cs="Times New Roman"/>
          <w:color w:val="000000"/>
        </w:rPr>
        <w:t>между истцом и ответчиком</w:t>
      </w:r>
      <w:r w:rsidRPr="00163739">
        <w:rPr>
          <w:rFonts w:ascii="Times New Roman" w:eastAsia="Times New Roman" w:hAnsi="Times New Roman" w:cs="Times New Roman"/>
          <w:color w:val="000000"/>
        </w:rPr>
        <w:t xml:space="preserve"> заключен, в том числе путем совершения конклюдентных действий в силу того</w:t>
      </w:r>
      <w:r w:rsidRPr="00163739" w:rsidR="009D67B9">
        <w:rPr>
          <w:rFonts w:ascii="Times New Roman" w:eastAsia="Times New Roman" w:hAnsi="Times New Roman" w:cs="Times New Roman"/>
          <w:color w:val="000000"/>
        </w:rPr>
        <w:t>, что ответчик потреблял</w:t>
      </w:r>
      <w:r w:rsidRPr="00163739">
        <w:rPr>
          <w:rFonts w:ascii="Times New Roman" w:eastAsia="Times New Roman" w:hAnsi="Times New Roman" w:cs="Times New Roman"/>
          <w:color w:val="000000"/>
        </w:rPr>
        <w:t xml:space="preserve"> предоставленные истцом коммунальные услуги.</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color w:val="000000"/>
          <w:shd w:val="clear" w:color="auto" w:fill="FFFFFF"/>
        </w:rPr>
      </w:pPr>
      <w:r w:rsidRPr="00163739">
        <w:rPr>
          <w:rFonts w:ascii="Times New Roman" w:eastAsia="Times New Roman" w:hAnsi="Times New Roman" w:cs="Times New Roman"/>
          <w:color w:val="000000"/>
          <w:shd w:val="clear" w:color="auto" w:fill="FFFFFF"/>
        </w:rPr>
        <w:t>В соответствии с положениями ЖК РФ, регулирующими вопросы платы за жилое помещение и коммунальные услуги (раздел VII), а также организацию проведения капитального ремонта общего имущества многоквартирного дома (раздел IX), взнос на капитальный ремонт не является платой за коммунальные услуги, а представляет собой обособленный платеж, вносимый собственниками помещений в многоквартирных домах с целью обеспечения своевременного проведения капитального ремонта общего имущества.</w:t>
      </w:r>
    </w:p>
    <w:p w:rsidR="0048738C" w:rsidRPr="00163739" w:rsidP="0048738C">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eastAsia="Times New Roman" w:hAnsi="Times New Roman" w:cs="Times New Roman"/>
          <w:color w:val="000000"/>
          <w:shd w:val="clear" w:color="auto" w:fill="FFFFFF"/>
        </w:rPr>
        <w:t xml:space="preserve">         Постановлением Совета министров Республики Крым от 08.11.2017 № 584 установлен на 2018 год</w:t>
      </w:r>
      <w:r w:rsidRPr="00163739">
        <w:rPr>
          <w:rFonts w:ascii="Times New Roman" w:hAnsi="Times New Roman" w:eastAsiaTheme="minorHAnsi" w:cs="Times New Roman"/>
          <w:lang w:eastAsia="en-US"/>
        </w:rPr>
        <w:t xml:space="preserve"> минимальный размер ежемесячного взноса на капитальный ремонт общего имущества в многоквартирных домах, расположенных на территории Республики Крым, в размере 6,16 руб. за один квадратный метр общей площади жилого (нежилого) помещения, принадлежащего собственнику такого помещения.</w:t>
      </w:r>
    </w:p>
    <w:p w:rsidR="007A5879" w:rsidRPr="00163739" w:rsidP="007A5879">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eastAsia="Times New Roman" w:hAnsi="Times New Roman" w:cs="Times New Roman"/>
          <w:color w:val="000000"/>
          <w:shd w:val="clear" w:color="auto" w:fill="FFFFFF"/>
        </w:rPr>
        <w:t xml:space="preserve">      Постановлением Совета министров Республики Крым от 30.09.2020 № 612 установлен на 2021 год</w:t>
      </w:r>
      <w:r w:rsidRPr="00163739">
        <w:rPr>
          <w:rFonts w:ascii="Times New Roman" w:hAnsi="Times New Roman" w:eastAsiaTheme="minorHAnsi" w:cs="Times New Roman"/>
          <w:lang w:eastAsia="en-US"/>
        </w:rPr>
        <w:t xml:space="preserve"> минимальный размер ежемесячного взноса на капитальный ремонт общего имущества в многоквартирных домах, расположенных на территории Республики Крым, в размере 6,50 руб. за один квадратный метр общей площади жилого (нежилого) помещения, принадлежащего собственнику такого помещения.</w:t>
      </w:r>
    </w:p>
    <w:p w:rsidR="0048738C" w:rsidRPr="00163739" w:rsidP="007A5879">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eastAsia="Times New Roman" w:hAnsi="Times New Roman" w:cs="Times New Roman"/>
          <w:color w:val="000000"/>
          <w:shd w:val="clear" w:color="auto" w:fill="FFFFFF"/>
        </w:rPr>
        <w:t xml:space="preserve">      Постановлением Совета министров Республики Крым от 30.09.2021 № 573 установлен на 2022 год</w:t>
      </w:r>
      <w:r w:rsidRPr="00163739">
        <w:rPr>
          <w:rFonts w:ascii="Times New Roman" w:hAnsi="Times New Roman" w:eastAsiaTheme="minorHAnsi" w:cs="Times New Roman"/>
          <w:lang w:eastAsia="en-US"/>
        </w:rPr>
        <w:t xml:space="preserve"> минимальный размер ежемесячного взноса на капитальный ремонт общего имущества в многоквартирных домах, расположенных на территории Республики Крым, в размере 6,80 руб. за один квадратный метр общей площади жилого (нежилого) помещения, принадлежащего собственнику такого помещения.</w:t>
      </w:r>
    </w:p>
    <w:p w:rsidR="0048738C" w:rsidRPr="00163739" w:rsidP="007A5879">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hAnsi="Times New Roman" w:eastAsiaTheme="minorHAnsi" w:cs="Times New Roman"/>
          <w:lang w:eastAsia="en-US"/>
        </w:rPr>
        <w:t xml:space="preserve">   </w:t>
      </w:r>
      <w:r w:rsidRPr="00163739" w:rsidR="00163739">
        <w:rPr>
          <w:rFonts w:ascii="Times New Roman" w:hAnsi="Times New Roman" w:eastAsiaTheme="minorHAnsi" w:cs="Times New Roman"/>
          <w:lang w:eastAsia="en-US"/>
        </w:rPr>
        <w:t xml:space="preserve">  Протоколом общего собрания № &lt;номер&gt; от &lt;дата&gt;</w:t>
      </w:r>
      <w:r w:rsidRPr="00163739">
        <w:rPr>
          <w:rFonts w:ascii="Times New Roman" w:hAnsi="Times New Roman" w:eastAsiaTheme="minorHAnsi" w:cs="Times New Roman"/>
          <w:lang w:eastAsia="en-US"/>
        </w:rPr>
        <w:t xml:space="preserve"> принято решение установить размер ежемесячного взноса на содержание и ремонт ЖК «Надежда» с 01.04.2020 в размере 12 рублей за 1 кв. м.</w:t>
      </w:r>
      <w:r w:rsidRPr="00163739" w:rsidR="00163739">
        <w:rPr>
          <w:rFonts w:ascii="Times New Roman" w:hAnsi="Times New Roman" w:eastAsiaTheme="minorHAnsi" w:cs="Times New Roman"/>
          <w:lang w:eastAsia="en-US"/>
        </w:rPr>
        <w:t>, протоколом общего собрания № &lt;номер&gt; от &lt;дата&gt;</w:t>
      </w:r>
      <w:r w:rsidRPr="00163739">
        <w:rPr>
          <w:rFonts w:ascii="Times New Roman" w:hAnsi="Times New Roman" w:eastAsiaTheme="minorHAnsi" w:cs="Times New Roman"/>
          <w:lang w:eastAsia="en-US"/>
        </w:rPr>
        <w:t xml:space="preserve"> принято решение повысить оплату стоимости предоставляемых услуг ЖК «Надежда» по содержанию общего имущества с 01.01.2022 за 1 кв. м. на один рубль - в сумме 13 рублей (л.д. 14-16).</w:t>
      </w:r>
    </w:p>
    <w:p w:rsidR="007A5879" w:rsidRPr="00163739" w:rsidP="007A5879">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hAnsi="Times New Roman" w:eastAsiaTheme="minorHAnsi" w:cs="Times New Roman"/>
          <w:lang w:eastAsia="en-US"/>
        </w:rPr>
        <w:t xml:space="preserve">      </w:t>
      </w:r>
      <w:r w:rsidRPr="00163739" w:rsidR="0048738C">
        <w:rPr>
          <w:rFonts w:ascii="Times New Roman" w:hAnsi="Times New Roman" w:eastAsiaTheme="minorHAnsi" w:cs="Times New Roman"/>
          <w:lang w:eastAsia="en-US"/>
        </w:rPr>
        <w:t>ЖК «Надежда</w:t>
      </w:r>
      <w:r w:rsidRPr="00163739">
        <w:rPr>
          <w:rFonts w:ascii="Times New Roman" w:hAnsi="Times New Roman" w:eastAsiaTheme="minorHAnsi" w:cs="Times New Roman"/>
          <w:lang w:eastAsia="en-US"/>
        </w:rPr>
        <w:t>» открыт специальный счет с целью формирования фонда капитального ремонта общего им</w:t>
      </w:r>
      <w:r w:rsidRPr="00163739" w:rsidR="00163739">
        <w:rPr>
          <w:rFonts w:ascii="Times New Roman" w:hAnsi="Times New Roman" w:eastAsiaTheme="minorHAnsi" w:cs="Times New Roman"/>
          <w:lang w:eastAsia="en-US"/>
        </w:rPr>
        <w:t>ущества дома в &lt;наименование организации&gt;</w:t>
      </w:r>
      <w:r w:rsidRPr="00163739" w:rsidR="0048738C">
        <w:rPr>
          <w:rFonts w:ascii="Times New Roman" w:hAnsi="Times New Roman" w:eastAsiaTheme="minorHAnsi" w:cs="Times New Roman"/>
          <w:lang w:eastAsia="en-US"/>
        </w:rPr>
        <w:t xml:space="preserve"> (л.д. 9).</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Из представленных истцом расчетов следу</w:t>
      </w:r>
      <w:r w:rsidRPr="00163739" w:rsidR="0048738C">
        <w:rPr>
          <w:rFonts w:ascii="Times New Roman" w:eastAsia="Times New Roman" w:hAnsi="Times New Roman" w:cs="Times New Roman"/>
        </w:rPr>
        <w:t>ет, что задолженность ответчика</w:t>
      </w:r>
      <w:r w:rsidRPr="00163739">
        <w:rPr>
          <w:rFonts w:ascii="Times New Roman" w:eastAsia="Times New Roman" w:hAnsi="Times New Roman" w:cs="Times New Roman"/>
        </w:rPr>
        <w:t xml:space="preserve"> по содержанию дома и придомо</w:t>
      </w:r>
      <w:r w:rsidRPr="00163739" w:rsidR="00912C26">
        <w:rPr>
          <w:rFonts w:ascii="Times New Roman" w:eastAsia="Times New Roman" w:hAnsi="Times New Roman" w:cs="Times New Roman"/>
        </w:rPr>
        <w:t>вой территории за период с 01.07.2020 по 31.03.2022 составила 12693,20</w:t>
      </w:r>
      <w:r w:rsidRPr="00163739">
        <w:rPr>
          <w:rFonts w:ascii="Times New Roman" w:eastAsia="Times New Roman" w:hAnsi="Times New Roman" w:cs="Times New Roman"/>
        </w:rPr>
        <w:t xml:space="preserve"> рубл</w:t>
      </w:r>
      <w:r w:rsidRPr="00163739" w:rsidR="00912C26">
        <w:rPr>
          <w:rFonts w:ascii="Times New Roman" w:eastAsia="Times New Roman" w:hAnsi="Times New Roman" w:cs="Times New Roman"/>
        </w:rPr>
        <w:t>ей (л.д. 13</w:t>
      </w:r>
      <w:r w:rsidRPr="00163739">
        <w:rPr>
          <w:rFonts w:ascii="Times New Roman" w:eastAsia="Times New Roman" w:hAnsi="Times New Roman" w:cs="Times New Roman"/>
        </w:rPr>
        <w:t>), по оплате взносов на капита</w:t>
      </w:r>
      <w:r w:rsidRPr="00163739" w:rsidR="00912C26">
        <w:rPr>
          <w:rFonts w:ascii="Times New Roman" w:eastAsia="Times New Roman" w:hAnsi="Times New Roman" w:cs="Times New Roman"/>
        </w:rPr>
        <w:t>льный ремонт за период с 01.04.2019 по 31.03.2022 – 11433,55 рублей</w:t>
      </w:r>
      <w:r w:rsidRPr="00163739">
        <w:rPr>
          <w:rFonts w:ascii="Times New Roman" w:eastAsia="Times New Roman" w:hAnsi="Times New Roman" w:cs="Times New Roman"/>
        </w:rPr>
        <w:t xml:space="preserve">. </w:t>
      </w:r>
    </w:p>
    <w:p w:rsidR="007A5879" w:rsidRPr="00163739" w:rsidP="007A5879">
      <w:pPr>
        <w:autoSpaceDE w:val="0"/>
        <w:autoSpaceDN w:val="0"/>
        <w:adjustRightInd w:val="0"/>
        <w:spacing w:line="240" w:lineRule="auto"/>
        <w:ind w:firstLine="539"/>
        <w:contextualSpacing/>
        <w:jc w:val="both"/>
        <w:rPr>
          <w:rFonts w:ascii="Times New Roman" w:eastAsia="Times New Roman" w:hAnsi="Times New Roman" w:cs="Times New Roman"/>
        </w:rPr>
      </w:pPr>
      <w:r w:rsidRPr="00163739">
        <w:rPr>
          <w:rFonts w:ascii="Times New Roman" w:eastAsia="Times New Roman" w:hAnsi="Times New Roman" w:cs="Times New Roman"/>
        </w:rPr>
        <w:t xml:space="preserve">За несвоевременную оплату </w:t>
      </w:r>
      <w:r w:rsidRPr="00163739" w:rsidR="00912C26">
        <w:rPr>
          <w:rFonts w:ascii="Times New Roman" w:eastAsia="Times New Roman" w:hAnsi="Times New Roman" w:cs="Times New Roman"/>
        </w:rPr>
        <w:t xml:space="preserve">взносов на капитальный ремонт </w:t>
      </w:r>
      <w:r w:rsidRPr="00163739">
        <w:rPr>
          <w:rFonts w:ascii="Times New Roman" w:eastAsia="Times New Roman" w:hAnsi="Times New Roman" w:cs="Times New Roman"/>
        </w:rPr>
        <w:t xml:space="preserve">на основании ч. 14.1 ст. 155 ЖК РФ </w:t>
      </w:r>
      <w:r w:rsidRPr="00163739" w:rsidR="00912C26">
        <w:rPr>
          <w:rFonts w:ascii="Times New Roman" w:eastAsia="Times New Roman" w:hAnsi="Times New Roman" w:cs="Times New Roman"/>
        </w:rPr>
        <w:t>истец начислил пени в размере 1354,56</w:t>
      </w:r>
      <w:r w:rsidRPr="00163739">
        <w:rPr>
          <w:rFonts w:ascii="Times New Roman" w:eastAsia="Times New Roman" w:hAnsi="Times New Roman" w:cs="Times New Roman"/>
        </w:rPr>
        <w:t xml:space="preserve"> руб</w:t>
      </w:r>
      <w:r w:rsidRPr="00163739" w:rsidR="00912C26">
        <w:rPr>
          <w:rFonts w:ascii="Times New Roman" w:eastAsia="Times New Roman" w:hAnsi="Times New Roman" w:cs="Times New Roman"/>
        </w:rPr>
        <w:t xml:space="preserve">лей на задолженность, образовавшуюся, начиная </w:t>
      </w:r>
      <w:r w:rsidRPr="00163739" w:rsidR="00714187">
        <w:rPr>
          <w:rFonts w:ascii="Times New Roman" w:eastAsia="Times New Roman" w:hAnsi="Times New Roman" w:cs="Times New Roman"/>
        </w:rPr>
        <w:t xml:space="preserve"> с 31.12</w:t>
      </w:r>
      <w:r w:rsidRPr="00163739" w:rsidR="00912C26">
        <w:rPr>
          <w:rFonts w:ascii="Times New Roman" w:eastAsia="Times New Roman" w:hAnsi="Times New Roman" w:cs="Times New Roman"/>
        </w:rPr>
        <w:t>.2020</w:t>
      </w:r>
      <w:r w:rsidRPr="00163739">
        <w:rPr>
          <w:rFonts w:ascii="Times New Roman" w:eastAsia="Times New Roman" w:hAnsi="Times New Roman" w:cs="Times New Roman"/>
        </w:rPr>
        <w:t>.</w:t>
      </w:r>
    </w:p>
    <w:p w:rsidR="007A5879" w:rsidRPr="00163739" w:rsidP="007A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Достоверных доказательств неправильного и неправомерного начисления платы за услуги по содержанию дома и придомовой территории</w:t>
      </w:r>
      <w:r w:rsidRPr="00163739" w:rsidR="00912C26">
        <w:rPr>
          <w:rFonts w:ascii="Times New Roman" w:eastAsia="Times New Roman" w:hAnsi="Times New Roman" w:cs="Times New Roman"/>
        </w:rPr>
        <w:t>, по взносам на капитальный ремонт</w:t>
      </w:r>
      <w:r w:rsidRPr="00163739">
        <w:rPr>
          <w:rFonts w:ascii="Times New Roman" w:eastAsia="Times New Roman" w:hAnsi="Times New Roman" w:cs="Times New Roman"/>
        </w:rPr>
        <w:t xml:space="preserve"> мировому судье не представлено. </w:t>
      </w:r>
    </w:p>
    <w:p w:rsidR="007A5879" w:rsidRPr="00163739" w:rsidP="007A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Законность платежей, начисленных к оплате, подтверждается вышеуказанным</w:t>
      </w:r>
      <w:r w:rsidRPr="00163739" w:rsidR="00912C26">
        <w:rPr>
          <w:rFonts w:ascii="Times New Roman" w:eastAsia="Times New Roman" w:hAnsi="Times New Roman" w:cs="Times New Roman"/>
        </w:rPr>
        <w:t>и протоколами</w:t>
      </w:r>
      <w:r w:rsidRPr="00163739">
        <w:rPr>
          <w:rFonts w:ascii="Times New Roman" w:eastAsia="Times New Roman" w:hAnsi="Times New Roman" w:cs="Times New Roman"/>
        </w:rPr>
        <w:t xml:space="preserve"> </w:t>
      </w:r>
      <w:r w:rsidRPr="00163739" w:rsidR="00912C26">
        <w:rPr>
          <w:rFonts w:ascii="Times New Roman" w:eastAsia="Times New Roman" w:hAnsi="Times New Roman" w:cs="Times New Roman"/>
        </w:rPr>
        <w:t>ежегодных</w:t>
      </w:r>
      <w:r w:rsidRPr="00163739">
        <w:rPr>
          <w:rFonts w:ascii="Times New Roman" w:eastAsia="Times New Roman" w:hAnsi="Times New Roman" w:cs="Times New Roman"/>
        </w:rPr>
        <w:t xml:space="preserve"> собран</w:t>
      </w:r>
      <w:r w:rsidRPr="00163739" w:rsidR="00912C26">
        <w:rPr>
          <w:rFonts w:ascii="Times New Roman" w:eastAsia="Times New Roman" w:hAnsi="Times New Roman" w:cs="Times New Roman"/>
        </w:rPr>
        <w:t>ий</w:t>
      </w:r>
      <w:r w:rsidRPr="00163739">
        <w:rPr>
          <w:rFonts w:ascii="Times New Roman" w:eastAsia="Times New Roman" w:hAnsi="Times New Roman" w:cs="Times New Roman"/>
        </w:rPr>
        <w:t xml:space="preserve"> жилищного к</w:t>
      </w:r>
      <w:r w:rsidRPr="00163739" w:rsidR="00912C26">
        <w:rPr>
          <w:rFonts w:ascii="Times New Roman" w:eastAsia="Times New Roman" w:hAnsi="Times New Roman" w:cs="Times New Roman"/>
        </w:rPr>
        <w:t>ооператива «Надежда</w:t>
      </w:r>
      <w:r w:rsidRPr="00163739">
        <w:rPr>
          <w:rFonts w:ascii="Times New Roman" w:eastAsia="Times New Roman" w:hAnsi="Times New Roman" w:cs="Times New Roman"/>
        </w:rPr>
        <w:t>», никем не отменным</w:t>
      </w:r>
      <w:r w:rsidRPr="00163739" w:rsidR="00912C26">
        <w:rPr>
          <w:rFonts w:ascii="Times New Roman" w:eastAsia="Times New Roman" w:hAnsi="Times New Roman" w:cs="Times New Roman"/>
        </w:rPr>
        <w:t>и</w:t>
      </w:r>
      <w:r w:rsidRPr="00163739">
        <w:rPr>
          <w:rFonts w:ascii="Times New Roman" w:eastAsia="Times New Roman" w:hAnsi="Times New Roman" w:cs="Times New Roman"/>
        </w:rPr>
        <w:t xml:space="preserve"> и не оспоренным</w:t>
      </w:r>
      <w:r w:rsidRPr="00163739" w:rsidR="00912C26">
        <w:rPr>
          <w:rFonts w:ascii="Times New Roman" w:eastAsia="Times New Roman" w:hAnsi="Times New Roman" w:cs="Times New Roman"/>
        </w:rPr>
        <w:t>и</w:t>
      </w:r>
      <w:r w:rsidRPr="00163739">
        <w:rPr>
          <w:rFonts w:ascii="Times New Roman" w:eastAsia="Times New Roman" w:hAnsi="Times New Roman" w:cs="Times New Roman"/>
        </w:rPr>
        <w:t>.</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Под содержанием общего имущества в многоквартирном доме следует понимать комплекс работ и услуг, направленных на поддержание этого имущества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их имущества,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w:t>
      </w:r>
    </w:p>
    <w:p w:rsidR="007A5879"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 xml:space="preserve">Как указано в </w:t>
      </w:r>
      <w:hyperlink r:id="rId12" w:history="1">
        <w:r w:rsidRPr="00163739">
          <w:rPr>
            <w:rFonts w:ascii="Times New Roman" w:eastAsia="Times New Roman" w:hAnsi="Times New Roman" w:cs="Times New Roman"/>
          </w:rPr>
          <w:t>п. 12</w:t>
        </w:r>
      </w:hyperlink>
      <w:r w:rsidRPr="00163739">
        <w:rPr>
          <w:rFonts w:ascii="Times New Roman" w:eastAsia="Times New Roman" w:hAnsi="Times New Roman" w:cs="Times New Roman"/>
        </w:rPr>
        <w:t xml:space="preserve"> Постановления Пленума Верховного Суда Российской Федерации от 27 июня 2017 года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наниматели и собственники обязаны вносить плату за содержание и текущий ремонт общего имущества в многоквартирном доме независимо от факта пользования общим имуществом, например лифтом.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w:t>
      </w:r>
      <w:hyperlink r:id="rId13" w:history="1">
        <w:r w:rsidRPr="00163739">
          <w:rPr>
            <w:rFonts w:ascii="Times New Roman" w:eastAsia="Times New Roman" w:hAnsi="Times New Roman" w:cs="Times New Roman"/>
          </w:rPr>
          <w:t>часть 3 статьи 30</w:t>
        </w:r>
      </w:hyperlink>
      <w:r w:rsidRPr="00163739">
        <w:rPr>
          <w:rFonts w:ascii="Times New Roman" w:eastAsia="Times New Roman" w:hAnsi="Times New Roman" w:cs="Times New Roman"/>
        </w:rPr>
        <w:t xml:space="preserve">, </w:t>
      </w:r>
      <w:hyperlink r:id="rId14" w:history="1">
        <w:r w:rsidRPr="00163739">
          <w:rPr>
            <w:rFonts w:ascii="Times New Roman" w:eastAsia="Times New Roman" w:hAnsi="Times New Roman" w:cs="Times New Roman"/>
          </w:rPr>
          <w:t>часть 1 статьи 36</w:t>
        </w:r>
      </w:hyperlink>
      <w:r w:rsidRPr="00163739">
        <w:rPr>
          <w:rFonts w:ascii="Times New Roman" w:eastAsia="Times New Roman" w:hAnsi="Times New Roman" w:cs="Times New Roman"/>
        </w:rPr>
        <w:t xml:space="preserve">, </w:t>
      </w:r>
      <w:hyperlink r:id="rId15" w:history="1">
        <w:r w:rsidRPr="00163739">
          <w:rPr>
            <w:rFonts w:ascii="Times New Roman" w:eastAsia="Times New Roman" w:hAnsi="Times New Roman" w:cs="Times New Roman"/>
          </w:rPr>
          <w:t>пункт 2 части 1</w:t>
        </w:r>
      </w:hyperlink>
      <w:r w:rsidRPr="00163739">
        <w:rPr>
          <w:rFonts w:ascii="Times New Roman" w:eastAsia="Times New Roman" w:hAnsi="Times New Roman" w:cs="Times New Roman"/>
        </w:rPr>
        <w:t xml:space="preserve"> и </w:t>
      </w:r>
      <w:hyperlink r:id="rId16" w:history="1">
        <w:r w:rsidRPr="00163739">
          <w:rPr>
            <w:rFonts w:ascii="Times New Roman" w:eastAsia="Times New Roman" w:hAnsi="Times New Roman" w:cs="Times New Roman"/>
          </w:rPr>
          <w:t>пункт 1 части 2 статьи 154</w:t>
        </w:r>
      </w:hyperlink>
      <w:r w:rsidRPr="00163739">
        <w:rPr>
          <w:rFonts w:ascii="Times New Roman" w:eastAsia="Times New Roman" w:hAnsi="Times New Roman" w:cs="Times New Roman"/>
        </w:rPr>
        <w:t xml:space="preserve">, </w:t>
      </w:r>
      <w:hyperlink r:id="rId17" w:history="1">
        <w:r w:rsidRPr="00163739">
          <w:rPr>
            <w:rFonts w:ascii="Times New Roman" w:eastAsia="Times New Roman" w:hAnsi="Times New Roman" w:cs="Times New Roman"/>
          </w:rPr>
          <w:t>часть 1 статьи 158</w:t>
        </w:r>
      </w:hyperlink>
      <w:r w:rsidRPr="00163739">
        <w:rPr>
          <w:rFonts w:ascii="Times New Roman" w:eastAsia="Times New Roman" w:hAnsi="Times New Roman" w:cs="Times New Roman"/>
        </w:rPr>
        <w:t xml:space="preserve">, </w:t>
      </w:r>
      <w:hyperlink r:id="rId18" w:history="1">
        <w:r w:rsidRPr="00163739">
          <w:rPr>
            <w:rFonts w:ascii="Times New Roman" w:eastAsia="Times New Roman" w:hAnsi="Times New Roman" w:cs="Times New Roman"/>
          </w:rPr>
          <w:t>часть 1 статьи 162</w:t>
        </w:r>
      </w:hyperlink>
      <w:r w:rsidRPr="00163739">
        <w:rPr>
          <w:rFonts w:ascii="Times New Roman" w:eastAsia="Times New Roman" w:hAnsi="Times New Roman" w:cs="Times New Roman"/>
        </w:rPr>
        <w:t xml:space="preserve"> ЖК РФ).</w:t>
      </w:r>
    </w:p>
    <w:p w:rsidR="00912C26"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Уточненные требования истцом предъявлены в пределах срок</w:t>
      </w:r>
      <w:r w:rsidRPr="00163739" w:rsidR="00554928">
        <w:rPr>
          <w:rFonts w:ascii="Times New Roman" w:eastAsia="Times New Roman" w:hAnsi="Times New Roman" w:cs="Times New Roman"/>
        </w:rPr>
        <w:t>а</w:t>
      </w:r>
      <w:r w:rsidRPr="00163739">
        <w:rPr>
          <w:rFonts w:ascii="Times New Roman" w:eastAsia="Times New Roman" w:hAnsi="Times New Roman" w:cs="Times New Roman"/>
        </w:rPr>
        <w:t xml:space="preserve"> исковой давности, в связи с чем заявление ответчика о применении срока исковой давности не подлежит удовлетворению.</w:t>
      </w:r>
    </w:p>
    <w:p w:rsidR="00912C26"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Порядок обращения в суд истцом соблюден, ввиду того, что обращению с иском предшествовала подача заявления о вынесении судебного приказа, в принятии которого было отказано в связи с наличием спора о праве.</w:t>
      </w:r>
    </w:p>
    <w:p w:rsidR="00912C26"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 xml:space="preserve">Довод ответчика о неправомерности начисления пени суд находит несостоятельным по следующим основаниям. </w:t>
      </w:r>
    </w:p>
    <w:p w:rsidR="008E59BF" w:rsidRPr="00163739" w:rsidP="008E59BF">
      <w:pPr>
        <w:autoSpaceDE w:val="0"/>
        <w:autoSpaceDN w:val="0"/>
        <w:adjustRightInd w:val="0"/>
        <w:spacing w:after="0" w:line="240" w:lineRule="auto"/>
        <w:ind w:firstLine="540"/>
        <w:jc w:val="both"/>
        <w:rPr>
          <w:rFonts w:ascii="Times New Roman" w:hAnsi="Times New Roman" w:eastAsiaTheme="minorHAnsi" w:cs="Times New Roman"/>
          <w:lang w:eastAsia="en-US"/>
        </w:rPr>
      </w:pPr>
      <w:r w:rsidRPr="00163739">
        <w:rPr>
          <w:rFonts w:ascii="Times New Roman" w:hAnsi="Times New Roman" w:eastAsiaTheme="minorHAnsi" w:cs="Times New Roman"/>
          <w:lang w:eastAsia="en-US"/>
        </w:rPr>
        <w:t xml:space="preserve">Согласно ст. 18 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до 1 января 2021 года Правительство Российской Федерации вправе устанавливать </w:t>
      </w:r>
      <w:hyperlink r:id="rId19" w:history="1">
        <w:r w:rsidRPr="00163739">
          <w:rPr>
            <w:rFonts w:ascii="Times New Roman" w:hAnsi="Times New Roman" w:eastAsiaTheme="minorHAnsi" w:cs="Times New Roman"/>
            <w:lang w:eastAsia="en-US"/>
          </w:rPr>
          <w:t>особенности</w:t>
        </w:r>
      </w:hyperlink>
      <w:r w:rsidRPr="00163739">
        <w:rPr>
          <w:rFonts w:ascii="Times New Roman" w:hAnsi="Times New Roman" w:eastAsiaTheme="minorHAnsi" w:cs="Times New Roman"/>
          <w:lang w:eastAsia="en-US"/>
        </w:rP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 обращении с твердыми коммунальными отходами.</w:t>
      </w:r>
    </w:p>
    <w:p w:rsidR="008E59BF" w:rsidRPr="00163739" w:rsidP="008E59BF">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eastAsia="Times New Roman" w:hAnsi="Times New Roman" w:cs="Times New Roman"/>
          <w:color w:val="000000"/>
          <w:shd w:val="clear" w:color="auto" w:fill="FFFFFF"/>
        </w:rPr>
        <w:t xml:space="preserve">        В силу п. 5 Постановления Правительства РФ от 02.04.2020 № 424 «Об особенностях предоставления коммунальных услуг собственникам и пользователям помещений в многоквартирных домах и жилых домов» </w:t>
      </w:r>
      <w:r w:rsidRPr="00163739">
        <w:rPr>
          <w:rFonts w:ascii="Times New Roman" w:hAnsi="Times New Roman" w:eastAsiaTheme="minorHAnsi" w:cs="Times New Roman"/>
          <w:lang w:eastAsia="en-US"/>
        </w:rPr>
        <w:t>приостановлено до 1 января 2021 г. взыскание неустойки (штрафа, пени) в случае несвоевременных и (или) внесенных не в полном размере платы за жилое помещение и коммунальные услуги и взносов на капитальный ремонт.</w:t>
      </w:r>
    </w:p>
    <w:p w:rsidR="008E59BF" w:rsidRPr="00163739" w:rsidP="008E59BF">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hAnsi="Times New Roman" w:eastAsiaTheme="minorHAnsi" w:cs="Times New Roman"/>
          <w:lang w:eastAsia="en-US"/>
        </w:rPr>
        <w:t xml:space="preserve">        Как следует из 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 2, утвержденного Президиумом Верховного Суда РФ 30.04.2020, </w:t>
      </w:r>
      <w:hyperlink r:id="rId20" w:history="1">
        <w:r w:rsidRPr="00163739">
          <w:rPr>
            <w:rFonts w:ascii="Times New Roman" w:hAnsi="Times New Roman" w:eastAsiaTheme="minorHAnsi" w:cs="Times New Roman"/>
            <w:lang w:eastAsia="en-US"/>
          </w:rPr>
          <w:t>пунктом 5</w:t>
        </w:r>
      </w:hyperlink>
      <w:r w:rsidRPr="00163739">
        <w:rPr>
          <w:rFonts w:ascii="Times New Roman" w:hAnsi="Times New Roman" w:eastAsiaTheme="minorHAnsi" w:cs="Times New Roman"/>
          <w:lang w:eastAsia="en-US"/>
        </w:rPr>
        <w:t xml:space="preserve"> постановления № 424 приостановлено до 1 января 2021 г. взыскание неустойки (штрафа, пени) в случае несвоевременных и (или) внесенных не в полном размере платы за жилое помещение и коммунальные услуги и взносов на капитальный ремонт. Таким образом, приостановлено действие порядка начисления (взыскания) неустоек, предусмотренного законодательством и условиями заключенных договоров (установлен мораторий), как в отношении собственников и пользователей помещений в многоквартирных домах и жилых домов, так и в отношении лиц, осуществляющих деятельность по управлению многоквартирными домами, и, соответственно, плательщики освобождены от уплаты неустоек за соответствующий период.</w:t>
      </w:r>
    </w:p>
    <w:p w:rsidR="008E59BF" w:rsidRPr="00163739" w:rsidP="008E59BF">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hAnsi="Times New Roman" w:eastAsiaTheme="minorHAnsi" w:cs="Times New Roman"/>
          <w:lang w:eastAsia="en-US"/>
        </w:rPr>
        <w:t xml:space="preserve">       Названный мораторий действует в отношении неустоек (пеней, штрафов), подлежавших начислению за период просрочки с 6 апреля 2020 г. до 1 января 2021 г., независимо от расчетного периода (месяца) поставки коммунального ресурса (оказания коммунальных услуг), по оплате которой допущена просрочка, в том числе, если сумма основного долга образовалась до 6 апреля 2020 г., если законом или правовым актом не будет установлен иной срок окончания моратория.</w:t>
      </w:r>
    </w:p>
    <w:p w:rsidR="008E59BF" w:rsidRPr="00163739" w:rsidP="008E59BF">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hAnsi="Times New Roman" w:eastAsiaTheme="minorHAnsi" w:cs="Times New Roman"/>
          <w:lang w:eastAsia="en-US"/>
        </w:rPr>
        <w:t xml:space="preserve">       С учетом того, что истцом начислена пеня за период</w:t>
      </w:r>
      <w:r w:rsidRPr="00163739" w:rsidR="0019569A">
        <w:rPr>
          <w:rFonts w:ascii="Times New Roman" w:hAnsi="Times New Roman" w:eastAsiaTheme="minorHAnsi" w:cs="Times New Roman"/>
          <w:lang w:eastAsia="en-US"/>
        </w:rPr>
        <w:t xml:space="preserve"> просрочки</w:t>
      </w:r>
      <w:r w:rsidRPr="00163739">
        <w:rPr>
          <w:rFonts w:ascii="Times New Roman" w:hAnsi="Times New Roman" w:eastAsiaTheme="minorHAnsi" w:cs="Times New Roman"/>
          <w:lang w:eastAsia="en-US"/>
        </w:rPr>
        <w:t xml:space="preserve">, начиная с 12.01.2021, заявленные требования подлежат удовлетворению. </w:t>
      </w:r>
    </w:p>
    <w:p w:rsidR="0019569A" w:rsidRPr="00163739" w:rsidP="0019569A">
      <w:pPr>
        <w:autoSpaceDE w:val="0"/>
        <w:autoSpaceDN w:val="0"/>
        <w:adjustRightInd w:val="0"/>
        <w:spacing w:after="0" w:line="240" w:lineRule="auto"/>
        <w:jc w:val="both"/>
        <w:rPr>
          <w:rFonts w:ascii="Times New Roman" w:hAnsi="Times New Roman" w:eastAsiaTheme="minorHAnsi" w:cs="Times New Roman"/>
          <w:lang w:eastAsia="en-US"/>
        </w:rPr>
      </w:pPr>
      <w:r w:rsidRPr="00163739">
        <w:rPr>
          <w:rFonts w:ascii="Times New Roman" w:hAnsi="Times New Roman" w:eastAsiaTheme="minorHAnsi" w:cs="Times New Roman"/>
          <w:lang w:eastAsia="en-US"/>
        </w:rPr>
        <w:t xml:space="preserve">       Как указано в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21" w:history="1">
        <w:r w:rsidRPr="00163739">
          <w:rPr>
            <w:rFonts w:ascii="Times New Roman" w:hAnsi="Times New Roman" w:eastAsiaTheme="minorHAnsi" w:cs="Times New Roman"/>
            <w:lang w:eastAsia="en-US"/>
          </w:rPr>
          <w:t>частью второй статьи 96</w:t>
        </w:r>
      </w:hyperlink>
      <w:r w:rsidRPr="00163739">
        <w:rPr>
          <w:rFonts w:ascii="Times New Roman" w:hAnsi="Times New Roman" w:eastAsiaTheme="minorHAnsi" w:cs="Times New Roman"/>
          <w:lang w:eastAsia="en-US"/>
        </w:rPr>
        <w:t xml:space="preserve"> настоящего Кодекса. </w:t>
      </w:r>
    </w:p>
    <w:p w:rsidR="008E59BF"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 xml:space="preserve">Требования истца о взыскании расходов на уплату госпошлины в размере 1064,00 рублей подлежат частичному удовлетворению в размере </w:t>
      </w:r>
      <w:r w:rsidRPr="00163739">
        <w:rPr>
          <w:rFonts w:ascii="Times New Roman" w:hAnsi="Times New Roman" w:cs="Times New Roman"/>
        </w:rPr>
        <w:t>964,44 рублей,</w:t>
      </w:r>
      <w:r w:rsidRPr="00163739" w:rsidR="00554928">
        <w:rPr>
          <w:rFonts w:ascii="Times New Roman" w:hAnsi="Times New Roman" w:cs="Times New Roman"/>
        </w:rPr>
        <w:t xml:space="preserve"> исходя</w:t>
      </w:r>
      <w:r w:rsidRPr="00163739">
        <w:rPr>
          <w:rFonts w:ascii="Times New Roman" w:hAnsi="Times New Roman" w:cs="Times New Roman"/>
        </w:rPr>
        <w:t xml:space="preserve"> из заявленной цены иска.  </w:t>
      </w:r>
      <w:r w:rsidRPr="00163739">
        <w:rPr>
          <w:rFonts w:ascii="Times New Roman" w:eastAsia="Times New Roman" w:hAnsi="Times New Roman" w:cs="Times New Roman"/>
        </w:rPr>
        <w:t xml:space="preserve"> </w:t>
      </w:r>
    </w:p>
    <w:p w:rsidR="008E59BF" w:rsidRPr="00163739" w:rsidP="007A5879">
      <w:pPr>
        <w:autoSpaceDE w:val="0"/>
        <w:autoSpaceDN w:val="0"/>
        <w:adjustRightInd w:val="0"/>
        <w:spacing w:after="0" w:line="240" w:lineRule="auto"/>
        <w:ind w:firstLine="540"/>
        <w:jc w:val="both"/>
        <w:rPr>
          <w:rFonts w:ascii="Times New Roman" w:eastAsia="Times New Roman" w:hAnsi="Times New Roman" w:cs="Times New Roman"/>
        </w:rPr>
      </w:pPr>
      <w:r w:rsidRPr="00163739">
        <w:rPr>
          <w:rFonts w:ascii="Times New Roman" w:eastAsia="Times New Roman" w:hAnsi="Times New Roman" w:cs="Times New Roman"/>
        </w:rPr>
        <w:t>Судебные издержки в виде почтовых расходов на сумму 230,52 рублей подтверждаются материалами дела (</w:t>
      </w:r>
      <w:r w:rsidRPr="00163739" w:rsidR="00714187">
        <w:rPr>
          <w:rFonts w:ascii="Times New Roman" w:eastAsia="Times New Roman" w:hAnsi="Times New Roman" w:cs="Times New Roman"/>
        </w:rPr>
        <w:t>копии квитанций</w:t>
      </w:r>
      <w:r w:rsidRPr="00163739">
        <w:rPr>
          <w:rFonts w:ascii="Times New Roman" w:eastAsia="Times New Roman" w:hAnsi="Times New Roman" w:cs="Times New Roman"/>
        </w:rPr>
        <w:t xml:space="preserve"> л.д. </w:t>
      </w:r>
      <w:r w:rsidRPr="00163739" w:rsidR="00714187">
        <w:rPr>
          <w:rFonts w:ascii="Times New Roman" w:eastAsia="Times New Roman" w:hAnsi="Times New Roman" w:cs="Times New Roman"/>
        </w:rPr>
        <w:t>27,28), в связи с чем подлежат удовлетворению.</w:t>
      </w:r>
      <w:r w:rsidRPr="00163739">
        <w:rPr>
          <w:rFonts w:ascii="Times New Roman" w:eastAsia="Times New Roman" w:hAnsi="Times New Roman" w:cs="Times New Roman"/>
        </w:rPr>
        <w:t xml:space="preserve"> </w:t>
      </w:r>
    </w:p>
    <w:p w:rsidR="00163739" w:rsidP="00EE0A51">
      <w:pPr>
        <w:spacing w:line="240" w:lineRule="auto"/>
        <w:contextualSpacing/>
        <w:jc w:val="both"/>
        <w:rPr>
          <w:rFonts w:ascii="Times New Roman" w:hAnsi="Times New Roman" w:cs="Times New Roman"/>
        </w:rPr>
      </w:pPr>
      <w:r w:rsidRPr="00163739">
        <w:rPr>
          <w:rFonts w:ascii="Times New Roman" w:hAnsi="Times New Roman" w:cs="Times New Roman"/>
        </w:rPr>
        <w:t xml:space="preserve">       Руководствуясь статьями 194-199 Гражданского процессуального кодекса Рос</w:t>
      </w:r>
      <w:r w:rsidRPr="00163739" w:rsidR="003D0DAE">
        <w:rPr>
          <w:rFonts w:ascii="Times New Roman" w:hAnsi="Times New Roman" w:cs="Times New Roman"/>
        </w:rPr>
        <w:t>сийской Федерации,</w:t>
      </w:r>
    </w:p>
    <w:p w:rsidR="001E55A1" w:rsidRPr="00163739" w:rsidP="00EE0A51">
      <w:pPr>
        <w:spacing w:line="240" w:lineRule="auto"/>
        <w:contextualSpacing/>
        <w:jc w:val="both"/>
        <w:rPr>
          <w:rFonts w:ascii="Times New Roman" w:hAnsi="Times New Roman" w:cs="Times New Roman"/>
        </w:rPr>
      </w:pPr>
      <w:r w:rsidRPr="00163739">
        <w:rPr>
          <w:rFonts w:ascii="Times New Roman" w:hAnsi="Times New Roman" w:cs="Times New Roman"/>
        </w:rPr>
        <w:t xml:space="preserve"> </w:t>
      </w:r>
    </w:p>
    <w:p w:rsidR="001E55A1" w:rsidRPr="00163739" w:rsidP="001E55A1">
      <w:pPr>
        <w:spacing w:line="240" w:lineRule="auto"/>
        <w:contextualSpacing/>
        <w:jc w:val="center"/>
        <w:rPr>
          <w:rFonts w:ascii="Times New Roman" w:hAnsi="Times New Roman" w:cs="Times New Roman"/>
        </w:rPr>
      </w:pPr>
      <w:r w:rsidRPr="00163739">
        <w:rPr>
          <w:rFonts w:ascii="Times New Roman" w:hAnsi="Times New Roman" w:cs="Times New Roman"/>
        </w:rPr>
        <w:t>Р Е Ш И Л:</w:t>
      </w:r>
    </w:p>
    <w:p w:rsidR="001E55A1" w:rsidRPr="00163739" w:rsidP="001E55A1">
      <w:pPr>
        <w:spacing w:line="240" w:lineRule="auto"/>
        <w:contextualSpacing/>
        <w:rPr>
          <w:rFonts w:ascii="Times New Roman" w:hAnsi="Times New Roman" w:cs="Times New Roman"/>
        </w:rPr>
      </w:pPr>
    </w:p>
    <w:p w:rsidR="001E55A1" w:rsidRPr="00163739" w:rsidP="001E55A1">
      <w:pPr>
        <w:spacing w:line="240" w:lineRule="auto"/>
        <w:ind w:firstLine="540"/>
        <w:contextualSpacing/>
        <w:jc w:val="both"/>
        <w:rPr>
          <w:rFonts w:ascii="Times New Roman" w:hAnsi="Times New Roman" w:cs="Times New Roman"/>
        </w:rPr>
      </w:pPr>
      <w:r w:rsidRPr="00163739">
        <w:rPr>
          <w:rFonts w:ascii="Times New Roman" w:hAnsi="Times New Roman" w:cs="Times New Roman"/>
        </w:rPr>
        <w:t>иск Ж</w:t>
      </w:r>
      <w:r w:rsidRPr="00163739" w:rsidR="004E52B3">
        <w:rPr>
          <w:rFonts w:ascii="Times New Roman" w:hAnsi="Times New Roman" w:cs="Times New Roman"/>
        </w:rPr>
        <w:t>илищного кооператива «Надежда</w:t>
      </w:r>
      <w:r w:rsidRPr="00163739">
        <w:rPr>
          <w:rFonts w:ascii="Times New Roman" w:hAnsi="Times New Roman" w:cs="Times New Roman"/>
        </w:rPr>
        <w:t>» - удовлетворить частично.</w:t>
      </w:r>
    </w:p>
    <w:p w:rsidR="00BF6FDA" w:rsidRPr="00163739" w:rsidP="00BF6FDA">
      <w:pPr>
        <w:spacing w:line="240" w:lineRule="auto"/>
        <w:contextualSpacing/>
        <w:jc w:val="both"/>
        <w:rPr>
          <w:rFonts w:ascii="Times New Roman" w:hAnsi="Times New Roman" w:cs="Times New Roman"/>
        </w:rPr>
      </w:pPr>
      <w:r w:rsidRPr="00163739">
        <w:rPr>
          <w:rFonts w:ascii="Times New Roman" w:hAnsi="Times New Roman" w:cs="Times New Roman"/>
        </w:rPr>
        <w:t xml:space="preserve">       </w:t>
      </w:r>
      <w:r w:rsidRPr="00163739" w:rsidR="00163739">
        <w:rPr>
          <w:rFonts w:ascii="Times New Roman" w:hAnsi="Times New Roman" w:cs="Times New Roman"/>
        </w:rPr>
        <w:t>Взыскать с Пономарева С. А.</w:t>
      </w:r>
      <w:r w:rsidRPr="00163739" w:rsidR="004E52B3">
        <w:rPr>
          <w:rFonts w:ascii="Times New Roman" w:hAnsi="Times New Roman" w:cs="Times New Roman"/>
        </w:rPr>
        <w:t xml:space="preserve">, </w:t>
      </w:r>
      <w:r w:rsidRPr="00163739" w:rsidR="00163739">
        <w:rPr>
          <w:rFonts w:ascii="Times New Roman" w:hAnsi="Times New Roman" w:cs="Times New Roman"/>
        </w:rPr>
        <w:t>&lt;персональные данные&gt;</w:t>
      </w:r>
      <w:r w:rsidRPr="00163739" w:rsidR="003D0DAE">
        <w:rPr>
          <w:rFonts w:ascii="Times New Roman" w:hAnsi="Times New Roman" w:cs="Times New Roman"/>
        </w:rPr>
        <w:t>в пользу Ж</w:t>
      </w:r>
      <w:r w:rsidRPr="00163739" w:rsidR="004E52B3">
        <w:rPr>
          <w:rFonts w:ascii="Times New Roman" w:hAnsi="Times New Roman" w:cs="Times New Roman"/>
        </w:rPr>
        <w:t>илищного кооператива «Надежда</w:t>
      </w:r>
      <w:r w:rsidRPr="00163739" w:rsidR="001B00A4">
        <w:rPr>
          <w:rFonts w:ascii="Times New Roman" w:hAnsi="Times New Roman" w:cs="Times New Roman"/>
        </w:rPr>
        <w:t>» (ИНН/КПП 9106007250/910601001, ОГРН 149102174748, юридический а</w:t>
      </w:r>
      <w:r w:rsidRPr="00163739" w:rsidR="00163739">
        <w:rPr>
          <w:rFonts w:ascii="Times New Roman" w:hAnsi="Times New Roman" w:cs="Times New Roman"/>
        </w:rPr>
        <w:t>дрес: &lt;адрес&gt;</w:t>
      </w:r>
      <w:r w:rsidRPr="00163739" w:rsidR="003D0DAE">
        <w:rPr>
          <w:rFonts w:ascii="Times New Roman" w:hAnsi="Times New Roman" w:cs="Times New Roman"/>
        </w:rPr>
        <w:t xml:space="preserve">) задолженность по </w:t>
      </w:r>
      <w:r w:rsidRPr="00163739" w:rsidR="001B00A4">
        <w:rPr>
          <w:rFonts w:ascii="Times New Roman" w:hAnsi="Times New Roman" w:cs="Times New Roman"/>
        </w:rPr>
        <w:t xml:space="preserve">оплате за содержание общего имущества за период с 01.07.2020 по 31.03.2022 в размере 12693,20 рублей, </w:t>
      </w:r>
      <w:r w:rsidRPr="00163739" w:rsidR="003D0DAE">
        <w:rPr>
          <w:rFonts w:ascii="Times New Roman" w:hAnsi="Times New Roman" w:cs="Times New Roman"/>
        </w:rPr>
        <w:t>задолженность по оплате капитальног</w:t>
      </w:r>
      <w:r w:rsidRPr="00163739" w:rsidR="003A2BF0">
        <w:rPr>
          <w:rFonts w:ascii="Times New Roman" w:hAnsi="Times New Roman" w:cs="Times New Roman"/>
        </w:rPr>
        <w:t>о ремонта за период с 01.04</w:t>
      </w:r>
      <w:r w:rsidRPr="00163739" w:rsidR="001B00A4">
        <w:rPr>
          <w:rFonts w:ascii="Times New Roman" w:hAnsi="Times New Roman" w:cs="Times New Roman"/>
        </w:rPr>
        <w:t>.2</w:t>
      </w:r>
      <w:r w:rsidRPr="00163739" w:rsidR="003A2BF0">
        <w:rPr>
          <w:rFonts w:ascii="Times New Roman" w:hAnsi="Times New Roman" w:cs="Times New Roman"/>
        </w:rPr>
        <w:t>019 по 31.03.2022 в размере 11433,55</w:t>
      </w:r>
      <w:r w:rsidRPr="00163739" w:rsidR="001B00A4">
        <w:rPr>
          <w:rFonts w:ascii="Times New Roman" w:hAnsi="Times New Roman" w:cs="Times New Roman"/>
        </w:rPr>
        <w:t xml:space="preserve"> рублей</w:t>
      </w:r>
      <w:r w:rsidRPr="00163739">
        <w:rPr>
          <w:rFonts w:ascii="Times New Roman" w:hAnsi="Times New Roman" w:cs="Times New Roman"/>
        </w:rPr>
        <w:t xml:space="preserve">, пеню за период </w:t>
      </w:r>
      <w:r w:rsidRPr="00163739" w:rsidR="003A2BF0">
        <w:rPr>
          <w:rFonts w:ascii="Times New Roman" w:hAnsi="Times New Roman" w:cs="Times New Roman"/>
        </w:rPr>
        <w:t>с 12.01.2021 по 16.06</w:t>
      </w:r>
      <w:r w:rsidRPr="00163739">
        <w:rPr>
          <w:rFonts w:ascii="Times New Roman" w:hAnsi="Times New Roman" w:cs="Times New Roman"/>
        </w:rPr>
        <w:t>.2022 в размере</w:t>
      </w:r>
      <w:r w:rsidRPr="00163739" w:rsidR="003A2BF0">
        <w:rPr>
          <w:rFonts w:ascii="Times New Roman" w:hAnsi="Times New Roman" w:cs="Times New Roman"/>
        </w:rPr>
        <w:t xml:space="preserve"> 1354,56</w:t>
      </w:r>
      <w:r w:rsidRPr="00163739">
        <w:rPr>
          <w:rFonts w:ascii="Times New Roman" w:hAnsi="Times New Roman" w:cs="Times New Roman"/>
        </w:rPr>
        <w:t xml:space="preserve"> рублей, расходы на </w:t>
      </w:r>
      <w:r w:rsidRPr="00163739" w:rsidR="003A2BF0">
        <w:rPr>
          <w:rFonts w:ascii="Times New Roman" w:hAnsi="Times New Roman" w:cs="Times New Roman"/>
        </w:rPr>
        <w:t>уплату госпошлины в сумме 964,44</w:t>
      </w:r>
      <w:r w:rsidRPr="00163739">
        <w:rPr>
          <w:rFonts w:ascii="Times New Roman" w:hAnsi="Times New Roman" w:cs="Times New Roman"/>
        </w:rPr>
        <w:t xml:space="preserve"> рублей, п</w:t>
      </w:r>
      <w:r w:rsidRPr="00163739" w:rsidR="003A2BF0">
        <w:rPr>
          <w:rFonts w:ascii="Times New Roman" w:hAnsi="Times New Roman" w:cs="Times New Roman"/>
        </w:rPr>
        <w:t>очтовые расходы в размере 230,52</w:t>
      </w:r>
      <w:r w:rsidRPr="00163739">
        <w:rPr>
          <w:rFonts w:ascii="Times New Roman" w:hAnsi="Times New Roman" w:cs="Times New Roman"/>
        </w:rPr>
        <w:t xml:space="preserve"> руб</w:t>
      </w:r>
      <w:r w:rsidRPr="00163739" w:rsidR="003A2BF0">
        <w:rPr>
          <w:rFonts w:ascii="Times New Roman" w:hAnsi="Times New Roman" w:cs="Times New Roman"/>
        </w:rPr>
        <w:t>лей, а всего взыскать – 26676,27</w:t>
      </w:r>
      <w:r w:rsidRPr="00163739">
        <w:rPr>
          <w:rFonts w:ascii="Times New Roman" w:hAnsi="Times New Roman" w:cs="Times New Roman"/>
        </w:rPr>
        <w:t xml:space="preserve"> рублей </w:t>
      </w:r>
      <w:r w:rsidRPr="00163739" w:rsidR="003A2D0E">
        <w:rPr>
          <w:rFonts w:ascii="Times New Roman" w:hAnsi="Times New Roman" w:cs="Times New Roman"/>
        </w:rPr>
        <w:t>(двадцать шест</w:t>
      </w:r>
      <w:r w:rsidRPr="00163739" w:rsidR="003A2BF0">
        <w:rPr>
          <w:rFonts w:ascii="Times New Roman" w:hAnsi="Times New Roman" w:cs="Times New Roman"/>
        </w:rPr>
        <w:t>ь тысяч шестьсот семьдесят шесть рублей двадцать семь копеек</w:t>
      </w:r>
      <w:r w:rsidRPr="00163739" w:rsidR="003A2D0E">
        <w:rPr>
          <w:rFonts w:ascii="Times New Roman" w:hAnsi="Times New Roman" w:cs="Times New Roman"/>
        </w:rPr>
        <w:t>).</w:t>
      </w:r>
    </w:p>
    <w:p w:rsidR="00FE5059" w:rsidRPr="00163739" w:rsidP="00B23E22">
      <w:pPr>
        <w:spacing w:line="240" w:lineRule="auto"/>
        <w:contextualSpacing/>
        <w:jc w:val="both"/>
        <w:rPr>
          <w:rFonts w:ascii="Times New Roman" w:hAnsi="Times New Roman" w:cs="Times New Roman"/>
        </w:rPr>
      </w:pPr>
      <w:r w:rsidRPr="00163739">
        <w:rPr>
          <w:rFonts w:ascii="Times New Roman" w:hAnsi="Times New Roman" w:cs="Times New Roman"/>
        </w:rPr>
        <w:t xml:space="preserve">       В остальной части в удовлетворении иска отказать.</w:t>
      </w:r>
    </w:p>
    <w:p w:rsidR="001E55A1" w:rsidRPr="00163739" w:rsidP="001E55A1">
      <w:pPr>
        <w:tabs>
          <w:tab w:val="left" w:pos="540"/>
        </w:tabs>
        <w:spacing w:line="240" w:lineRule="auto"/>
        <w:ind w:firstLine="540"/>
        <w:contextualSpacing/>
        <w:jc w:val="both"/>
        <w:rPr>
          <w:rFonts w:ascii="Times New Roman" w:hAnsi="Times New Roman" w:cs="Times New Roman"/>
        </w:rPr>
      </w:pPr>
      <w:r w:rsidRPr="00163739">
        <w:rPr>
          <w:rFonts w:ascii="Times New Roman" w:hAnsi="Times New Roman" w:cs="Times New Roman"/>
        </w:rPr>
        <w:t xml:space="preserve">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w:t>
      </w:r>
      <w:r w:rsidRPr="00163739">
        <w:rPr>
          <w:rFonts w:ascii="Times New Roman" w:hAnsi="Times New Roman" w:cs="Times New Roman"/>
        </w:rPr>
        <w:t>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1E55A1" w:rsidRPr="00163739" w:rsidP="001E55A1">
      <w:pPr>
        <w:spacing w:line="240" w:lineRule="auto"/>
        <w:ind w:firstLine="540"/>
        <w:contextualSpacing/>
        <w:jc w:val="both"/>
        <w:rPr>
          <w:rFonts w:ascii="Times New Roman" w:hAnsi="Times New Roman" w:cs="Times New Roman"/>
        </w:rPr>
      </w:pPr>
      <w:r w:rsidRPr="00163739">
        <w:rPr>
          <w:rFonts w:ascii="Times New Roman" w:hAnsi="Times New Roman" w:cs="Times New Roman"/>
        </w:rPr>
        <w:t>Решение может быть обжаловано в апелляционном порядке в Красноперекопский районный суд Республики Крым в течение месяца со дня изготовления</w:t>
      </w:r>
      <w:r w:rsidRPr="00163739" w:rsidR="00BF6FDA">
        <w:rPr>
          <w:rFonts w:ascii="Times New Roman" w:hAnsi="Times New Roman" w:cs="Times New Roman"/>
        </w:rPr>
        <w:t xml:space="preserve"> решения в окончательной форме </w:t>
      </w:r>
      <w:r w:rsidRPr="00163739">
        <w:rPr>
          <w:rFonts w:ascii="Times New Roman" w:hAnsi="Times New Roman" w:cs="Times New Roman"/>
        </w:rPr>
        <w:t>через мирового судью судебного участка № 58 Красноперекопского судебного района Республики Крым.</w:t>
      </w:r>
    </w:p>
    <w:p w:rsidR="007A5879" w:rsidRPr="00163739" w:rsidP="001E55A1">
      <w:pPr>
        <w:spacing w:line="240" w:lineRule="auto"/>
        <w:ind w:firstLine="540"/>
        <w:contextualSpacing/>
        <w:jc w:val="both"/>
        <w:rPr>
          <w:rFonts w:ascii="Times New Roman" w:hAnsi="Times New Roman" w:cs="Times New Roman"/>
        </w:rPr>
      </w:pPr>
      <w:r w:rsidRPr="00163739">
        <w:rPr>
          <w:rFonts w:ascii="Times New Roman" w:hAnsi="Times New Roman" w:cs="Times New Roman"/>
        </w:rPr>
        <w:t>Решение в окончательной форме изготовлено 24 июня 2022 года.</w:t>
      </w:r>
    </w:p>
    <w:p w:rsidR="0065192B" w:rsidRPr="00163739" w:rsidP="0065192B">
      <w:pPr>
        <w:spacing w:line="240" w:lineRule="auto"/>
        <w:contextualSpacing/>
        <w:jc w:val="both"/>
        <w:rPr>
          <w:rFonts w:ascii="Times New Roman" w:hAnsi="Times New Roman" w:cs="Times New Roman"/>
        </w:rPr>
      </w:pPr>
    </w:p>
    <w:p w:rsidR="001E55A1" w:rsidRPr="00163739" w:rsidP="0065192B">
      <w:pPr>
        <w:spacing w:line="240" w:lineRule="auto"/>
        <w:contextualSpacing/>
        <w:jc w:val="both"/>
        <w:rPr>
          <w:rFonts w:ascii="Times New Roman" w:hAnsi="Times New Roman" w:cs="Times New Roman"/>
        </w:rPr>
      </w:pPr>
      <w:r w:rsidRPr="00163739">
        <w:rPr>
          <w:rFonts w:ascii="Times New Roman" w:hAnsi="Times New Roman" w:cs="Times New Roman"/>
        </w:rPr>
        <w:t xml:space="preserve">    </w:t>
      </w:r>
      <w:r w:rsidRPr="00163739" w:rsidR="00FE5059">
        <w:rPr>
          <w:rFonts w:ascii="Times New Roman" w:hAnsi="Times New Roman" w:cs="Times New Roman"/>
        </w:rPr>
        <w:t xml:space="preserve">   Председательствующий</w:t>
      </w:r>
      <w:r w:rsidRPr="00163739">
        <w:rPr>
          <w:rFonts w:ascii="Times New Roman" w:hAnsi="Times New Roman" w:cs="Times New Roman"/>
        </w:rPr>
        <w:t xml:space="preserve">:                          </w:t>
      </w:r>
      <w:r w:rsidRPr="00163739" w:rsidR="00FE5059">
        <w:rPr>
          <w:rFonts w:ascii="Times New Roman" w:hAnsi="Times New Roman" w:cs="Times New Roman"/>
        </w:rPr>
        <w:t xml:space="preserve">             </w:t>
      </w:r>
      <w:r w:rsidRPr="00163739">
        <w:rPr>
          <w:rFonts w:ascii="Times New Roman" w:hAnsi="Times New Roman" w:cs="Times New Roman"/>
        </w:rPr>
        <w:t xml:space="preserve">        </w:t>
      </w:r>
      <w:r w:rsidRPr="00163739" w:rsidR="001816AD">
        <w:rPr>
          <w:rFonts w:ascii="Times New Roman" w:hAnsi="Times New Roman" w:cs="Times New Roman"/>
        </w:rPr>
        <w:t xml:space="preserve">     </w:t>
      </w:r>
      <w:r w:rsidRPr="00163739">
        <w:rPr>
          <w:rFonts w:ascii="Times New Roman" w:hAnsi="Times New Roman" w:cs="Times New Roman"/>
        </w:rPr>
        <w:t xml:space="preserve"> М.В. Матюшенко</w:t>
      </w:r>
    </w:p>
    <w:p w:rsidR="001E55A1" w:rsidRPr="00163739" w:rsidP="001E55A1">
      <w:pPr>
        <w:spacing w:line="240" w:lineRule="auto"/>
        <w:contextualSpacing/>
        <w:rPr>
          <w:rFonts w:ascii="Times New Roman" w:hAnsi="Times New Roman" w:cs="Times New Roman"/>
        </w:rPr>
      </w:pPr>
    </w:p>
    <w:p w:rsidR="00DB3E14" w:rsidRPr="00163739" w:rsidP="001E55A1"/>
    <w:sectPr w:rsidSect="00DB3E14">
      <w:headerReference w:type="default" r:id="rId22"/>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7C3005" w:rsidP="00AD49EA">
        <w:pPr>
          <w:pStyle w:val="Header"/>
          <w:jc w:val="center"/>
        </w:pPr>
        <w:r>
          <w:fldChar w:fldCharType="begin"/>
        </w:r>
        <w:r>
          <w:instrText>PAGE   \* MERGEFORMAT</w:instrText>
        </w:r>
        <w:r>
          <w:fldChar w:fldCharType="separate"/>
        </w:r>
        <w:r w:rsidR="008F7D39">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29A0"/>
    <w:rsid w:val="000236AD"/>
    <w:rsid w:val="00023BA0"/>
    <w:rsid w:val="00032246"/>
    <w:rsid w:val="00036366"/>
    <w:rsid w:val="00045042"/>
    <w:rsid w:val="00045074"/>
    <w:rsid w:val="00046FD6"/>
    <w:rsid w:val="00054FAE"/>
    <w:rsid w:val="00067BAB"/>
    <w:rsid w:val="00074DEB"/>
    <w:rsid w:val="00082C3C"/>
    <w:rsid w:val="00090F76"/>
    <w:rsid w:val="000A070C"/>
    <w:rsid w:val="000A381A"/>
    <w:rsid w:val="000A7ED4"/>
    <w:rsid w:val="000B62DB"/>
    <w:rsid w:val="000B716B"/>
    <w:rsid w:val="000B77D6"/>
    <w:rsid w:val="000C046A"/>
    <w:rsid w:val="000C2DAC"/>
    <w:rsid w:val="000D7066"/>
    <w:rsid w:val="000D7858"/>
    <w:rsid w:val="000F6D81"/>
    <w:rsid w:val="001026D7"/>
    <w:rsid w:val="00103406"/>
    <w:rsid w:val="00107BC5"/>
    <w:rsid w:val="001179F8"/>
    <w:rsid w:val="00123BBA"/>
    <w:rsid w:val="00124340"/>
    <w:rsid w:val="00134A98"/>
    <w:rsid w:val="001367FA"/>
    <w:rsid w:val="001548B6"/>
    <w:rsid w:val="001615C6"/>
    <w:rsid w:val="00163739"/>
    <w:rsid w:val="00164555"/>
    <w:rsid w:val="00167E5F"/>
    <w:rsid w:val="001720D8"/>
    <w:rsid w:val="00177CE2"/>
    <w:rsid w:val="00177E79"/>
    <w:rsid w:val="001816AD"/>
    <w:rsid w:val="0019569A"/>
    <w:rsid w:val="00197055"/>
    <w:rsid w:val="001A63A9"/>
    <w:rsid w:val="001B00A4"/>
    <w:rsid w:val="001B2FA4"/>
    <w:rsid w:val="001C0AAF"/>
    <w:rsid w:val="001D1149"/>
    <w:rsid w:val="001E0657"/>
    <w:rsid w:val="001E55A1"/>
    <w:rsid w:val="001E677C"/>
    <w:rsid w:val="001F5840"/>
    <w:rsid w:val="001F5F88"/>
    <w:rsid w:val="001F799F"/>
    <w:rsid w:val="00205006"/>
    <w:rsid w:val="00224EBF"/>
    <w:rsid w:val="0023119F"/>
    <w:rsid w:val="00232629"/>
    <w:rsid w:val="00240D80"/>
    <w:rsid w:val="00251642"/>
    <w:rsid w:val="00252EA2"/>
    <w:rsid w:val="00263239"/>
    <w:rsid w:val="002825DE"/>
    <w:rsid w:val="00286388"/>
    <w:rsid w:val="00292C33"/>
    <w:rsid w:val="002A6059"/>
    <w:rsid w:val="002B0ACE"/>
    <w:rsid w:val="002B6A19"/>
    <w:rsid w:val="002B72A6"/>
    <w:rsid w:val="002E1580"/>
    <w:rsid w:val="002E7BD0"/>
    <w:rsid w:val="00301B82"/>
    <w:rsid w:val="00302CFB"/>
    <w:rsid w:val="0030799E"/>
    <w:rsid w:val="00313323"/>
    <w:rsid w:val="00316ECC"/>
    <w:rsid w:val="00316F34"/>
    <w:rsid w:val="00317D79"/>
    <w:rsid w:val="003323D0"/>
    <w:rsid w:val="003329FF"/>
    <w:rsid w:val="0033642D"/>
    <w:rsid w:val="00340CF8"/>
    <w:rsid w:val="00353D20"/>
    <w:rsid w:val="00356BDB"/>
    <w:rsid w:val="0036071C"/>
    <w:rsid w:val="00365C8F"/>
    <w:rsid w:val="0037038A"/>
    <w:rsid w:val="00377DCF"/>
    <w:rsid w:val="0038103D"/>
    <w:rsid w:val="0039780D"/>
    <w:rsid w:val="003A2BF0"/>
    <w:rsid w:val="003A2D0E"/>
    <w:rsid w:val="003B38AC"/>
    <w:rsid w:val="003C200A"/>
    <w:rsid w:val="003C2159"/>
    <w:rsid w:val="003C7E67"/>
    <w:rsid w:val="003D0DAE"/>
    <w:rsid w:val="003D2A08"/>
    <w:rsid w:val="003D6D48"/>
    <w:rsid w:val="003D7BD6"/>
    <w:rsid w:val="003E4377"/>
    <w:rsid w:val="003E639B"/>
    <w:rsid w:val="003F0920"/>
    <w:rsid w:val="003F7436"/>
    <w:rsid w:val="00401813"/>
    <w:rsid w:val="0040266C"/>
    <w:rsid w:val="00416AD9"/>
    <w:rsid w:val="00420D65"/>
    <w:rsid w:val="00424B88"/>
    <w:rsid w:val="0042618D"/>
    <w:rsid w:val="004264A2"/>
    <w:rsid w:val="004458CD"/>
    <w:rsid w:val="00445C07"/>
    <w:rsid w:val="00451988"/>
    <w:rsid w:val="00456186"/>
    <w:rsid w:val="0045698C"/>
    <w:rsid w:val="00456A35"/>
    <w:rsid w:val="00456B90"/>
    <w:rsid w:val="0046042E"/>
    <w:rsid w:val="00462216"/>
    <w:rsid w:val="0047054F"/>
    <w:rsid w:val="004747DC"/>
    <w:rsid w:val="00483977"/>
    <w:rsid w:val="00485437"/>
    <w:rsid w:val="0048738C"/>
    <w:rsid w:val="00491927"/>
    <w:rsid w:val="00496CB2"/>
    <w:rsid w:val="004A6F91"/>
    <w:rsid w:val="004B5091"/>
    <w:rsid w:val="004D0993"/>
    <w:rsid w:val="004D0E6F"/>
    <w:rsid w:val="004E2CC5"/>
    <w:rsid w:val="004E40E6"/>
    <w:rsid w:val="004E52B3"/>
    <w:rsid w:val="004F0438"/>
    <w:rsid w:val="004F26A1"/>
    <w:rsid w:val="004F36DE"/>
    <w:rsid w:val="004F4D5E"/>
    <w:rsid w:val="005054F2"/>
    <w:rsid w:val="00506830"/>
    <w:rsid w:val="00506DCD"/>
    <w:rsid w:val="005230A9"/>
    <w:rsid w:val="00530610"/>
    <w:rsid w:val="00542EFF"/>
    <w:rsid w:val="00544CF5"/>
    <w:rsid w:val="00550F2F"/>
    <w:rsid w:val="00554928"/>
    <w:rsid w:val="00561AF4"/>
    <w:rsid w:val="00563390"/>
    <w:rsid w:val="00564226"/>
    <w:rsid w:val="00566B2A"/>
    <w:rsid w:val="00567F04"/>
    <w:rsid w:val="005743B2"/>
    <w:rsid w:val="005748CB"/>
    <w:rsid w:val="00583589"/>
    <w:rsid w:val="00593420"/>
    <w:rsid w:val="005A110A"/>
    <w:rsid w:val="005A549A"/>
    <w:rsid w:val="005A5670"/>
    <w:rsid w:val="005B09F4"/>
    <w:rsid w:val="005C1E1C"/>
    <w:rsid w:val="005D0DFE"/>
    <w:rsid w:val="005D32DA"/>
    <w:rsid w:val="005E073C"/>
    <w:rsid w:val="005E3F9F"/>
    <w:rsid w:val="005E63AB"/>
    <w:rsid w:val="005E6651"/>
    <w:rsid w:val="005F3EE6"/>
    <w:rsid w:val="005F49E4"/>
    <w:rsid w:val="005F660F"/>
    <w:rsid w:val="00602F84"/>
    <w:rsid w:val="00606489"/>
    <w:rsid w:val="00617C55"/>
    <w:rsid w:val="00630CA7"/>
    <w:rsid w:val="00636FD9"/>
    <w:rsid w:val="0065192B"/>
    <w:rsid w:val="006560BC"/>
    <w:rsid w:val="00660F0C"/>
    <w:rsid w:val="006730A0"/>
    <w:rsid w:val="00673851"/>
    <w:rsid w:val="0068205D"/>
    <w:rsid w:val="006921BD"/>
    <w:rsid w:val="00692B62"/>
    <w:rsid w:val="0069547C"/>
    <w:rsid w:val="006A7856"/>
    <w:rsid w:val="006B46AC"/>
    <w:rsid w:val="006D2F92"/>
    <w:rsid w:val="006D4FE1"/>
    <w:rsid w:val="006E6932"/>
    <w:rsid w:val="00700329"/>
    <w:rsid w:val="00714187"/>
    <w:rsid w:val="007277C4"/>
    <w:rsid w:val="00734D25"/>
    <w:rsid w:val="00735AE9"/>
    <w:rsid w:val="007374DC"/>
    <w:rsid w:val="00756CBC"/>
    <w:rsid w:val="007750B0"/>
    <w:rsid w:val="007814F6"/>
    <w:rsid w:val="00785D5D"/>
    <w:rsid w:val="007903A1"/>
    <w:rsid w:val="007911A3"/>
    <w:rsid w:val="00797A37"/>
    <w:rsid w:val="007A5245"/>
    <w:rsid w:val="007A5879"/>
    <w:rsid w:val="007B24B3"/>
    <w:rsid w:val="007B668A"/>
    <w:rsid w:val="007C3005"/>
    <w:rsid w:val="007C3882"/>
    <w:rsid w:val="007D004E"/>
    <w:rsid w:val="007D3D4C"/>
    <w:rsid w:val="007D69DF"/>
    <w:rsid w:val="007E06F6"/>
    <w:rsid w:val="007F3D3E"/>
    <w:rsid w:val="007F4D2B"/>
    <w:rsid w:val="00803A2F"/>
    <w:rsid w:val="0080506D"/>
    <w:rsid w:val="008125B9"/>
    <w:rsid w:val="00813D13"/>
    <w:rsid w:val="00822A52"/>
    <w:rsid w:val="00823BEA"/>
    <w:rsid w:val="00833E82"/>
    <w:rsid w:val="00846BB7"/>
    <w:rsid w:val="00854951"/>
    <w:rsid w:val="008701FD"/>
    <w:rsid w:val="00885FF8"/>
    <w:rsid w:val="00895388"/>
    <w:rsid w:val="0089722B"/>
    <w:rsid w:val="008A1BE5"/>
    <w:rsid w:val="008B29EA"/>
    <w:rsid w:val="008B575B"/>
    <w:rsid w:val="008B5DEC"/>
    <w:rsid w:val="008B73FA"/>
    <w:rsid w:val="008B7904"/>
    <w:rsid w:val="008D72E9"/>
    <w:rsid w:val="008E59BF"/>
    <w:rsid w:val="008F3733"/>
    <w:rsid w:val="008F43F2"/>
    <w:rsid w:val="008F6070"/>
    <w:rsid w:val="008F7179"/>
    <w:rsid w:val="008F7D39"/>
    <w:rsid w:val="00900191"/>
    <w:rsid w:val="009026B8"/>
    <w:rsid w:val="00903D3E"/>
    <w:rsid w:val="0090786B"/>
    <w:rsid w:val="00911305"/>
    <w:rsid w:val="00912C26"/>
    <w:rsid w:val="009224CE"/>
    <w:rsid w:val="00927583"/>
    <w:rsid w:val="00947C03"/>
    <w:rsid w:val="00956002"/>
    <w:rsid w:val="00970E55"/>
    <w:rsid w:val="00996594"/>
    <w:rsid w:val="009A3C3B"/>
    <w:rsid w:val="009A4F14"/>
    <w:rsid w:val="009A6181"/>
    <w:rsid w:val="009B4400"/>
    <w:rsid w:val="009B52FA"/>
    <w:rsid w:val="009C779A"/>
    <w:rsid w:val="009D4130"/>
    <w:rsid w:val="009D67B9"/>
    <w:rsid w:val="009D7427"/>
    <w:rsid w:val="009E4AE2"/>
    <w:rsid w:val="00A03116"/>
    <w:rsid w:val="00A062C1"/>
    <w:rsid w:val="00A222FA"/>
    <w:rsid w:val="00A31867"/>
    <w:rsid w:val="00A321DD"/>
    <w:rsid w:val="00A36B30"/>
    <w:rsid w:val="00A373DC"/>
    <w:rsid w:val="00A376A0"/>
    <w:rsid w:val="00A52149"/>
    <w:rsid w:val="00A53725"/>
    <w:rsid w:val="00A54405"/>
    <w:rsid w:val="00A562CF"/>
    <w:rsid w:val="00A705F3"/>
    <w:rsid w:val="00A7454F"/>
    <w:rsid w:val="00A825FC"/>
    <w:rsid w:val="00A93C45"/>
    <w:rsid w:val="00A94AFD"/>
    <w:rsid w:val="00A961EE"/>
    <w:rsid w:val="00AA0BEA"/>
    <w:rsid w:val="00AA0E90"/>
    <w:rsid w:val="00AA570E"/>
    <w:rsid w:val="00AA7E44"/>
    <w:rsid w:val="00AB1367"/>
    <w:rsid w:val="00AD37D1"/>
    <w:rsid w:val="00AD49EA"/>
    <w:rsid w:val="00AE26E7"/>
    <w:rsid w:val="00AF7FC9"/>
    <w:rsid w:val="00B03A94"/>
    <w:rsid w:val="00B06CA3"/>
    <w:rsid w:val="00B1051B"/>
    <w:rsid w:val="00B15CBA"/>
    <w:rsid w:val="00B16C6A"/>
    <w:rsid w:val="00B228A8"/>
    <w:rsid w:val="00B23E22"/>
    <w:rsid w:val="00B32ECB"/>
    <w:rsid w:val="00B339FB"/>
    <w:rsid w:val="00B367F7"/>
    <w:rsid w:val="00B52424"/>
    <w:rsid w:val="00B61C86"/>
    <w:rsid w:val="00B646C2"/>
    <w:rsid w:val="00B71817"/>
    <w:rsid w:val="00B74E27"/>
    <w:rsid w:val="00B84B5F"/>
    <w:rsid w:val="00B84ED9"/>
    <w:rsid w:val="00B902C8"/>
    <w:rsid w:val="00B94B4D"/>
    <w:rsid w:val="00BA435F"/>
    <w:rsid w:val="00BA55B7"/>
    <w:rsid w:val="00BB4440"/>
    <w:rsid w:val="00BB7DB9"/>
    <w:rsid w:val="00BE13F2"/>
    <w:rsid w:val="00BE1FCC"/>
    <w:rsid w:val="00BF1F12"/>
    <w:rsid w:val="00BF6FDA"/>
    <w:rsid w:val="00BF7473"/>
    <w:rsid w:val="00BF79C7"/>
    <w:rsid w:val="00C10A06"/>
    <w:rsid w:val="00C2094B"/>
    <w:rsid w:val="00C23A5E"/>
    <w:rsid w:val="00C341B5"/>
    <w:rsid w:val="00C424D9"/>
    <w:rsid w:val="00C43E16"/>
    <w:rsid w:val="00C51125"/>
    <w:rsid w:val="00C53E07"/>
    <w:rsid w:val="00C57086"/>
    <w:rsid w:val="00C66F63"/>
    <w:rsid w:val="00C67AD0"/>
    <w:rsid w:val="00C7050E"/>
    <w:rsid w:val="00C71060"/>
    <w:rsid w:val="00C76FF9"/>
    <w:rsid w:val="00C91238"/>
    <w:rsid w:val="00CB08E3"/>
    <w:rsid w:val="00CB45D3"/>
    <w:rsid w:val="00CC2A38"/>
    <w:rsid w:val="00CD1F31"/>
    <w:rsid w:val="00CD441F"/>
    <w:rsid w:val="00CE08BF"/>
    <w:rsid w:val="00CE0A50"/>
    <w:rsid w:val="00CE2943"/>
    <w:rsid w:val="00CE30C6"/>
    <w:rsid w:val="00CE617D"/>
    <w:rsid w:val="00CE7331"/>
    <w:rsid w:val="00CF5C75"/>
    <w:rsid w:val="00D15688"/>
    <w:rsid w:val="00D22740"/>
    <w:rsid w:val="00D2280B"/>
    <w:rsid w:val="00D22DD1"/>
    <w:rsid w:val="00D230E3"/>
    <w:rsid w:val="00D23D5B"/>
    <w:rsid w:val="00D43FF3"/>
    <w:rsid w:val="00D560F0"/>
    <w:rsid w:val="00D56114"/>
    <w:rsid w:val="00D64DAE"/>
    <w:rsid w:val="00D66E0F"/>
    <w:rsid w:val="00D80A10"/>
    <w:rsid w:val="00D83295"/>
    <w:rsid w:val="00D86904"/>
    <w:rsid w:val="00D91AD8"/>
    <w:rsid w:val="00D951D7"/>
    <w:rsid w:val="00DB1FFB"/>
    <w:rsid w:val="00DB3E14"/>
    <w:rsid w:val="00DE0A78"/>
    <w:rsid w:val="00DE373B"/>
    <w:rsid w:val="00DF3626"/>
    <w:rsid w:val="00DF7306"/>
    <w:rsid w:val="00E0536E"/>
    <w:rsid w:val="00E112CA"/>
    <w:rsid w:val="00E4114B"/>
    <w:rsid w:val="00E57695"/>
    <w:rsid w:val="00E57F7D"/>
    <w:rsid w:val="00E70948"/>
    <w:rsid w:val="00E74C00"/>
    <w:rsid w:val="00E81B2E"/>
    <w:rsid w:val="00E82236"/>
    <w:rsid w:val="00E83269"/>
    <w:rsid w:val="00E83899"/>
    <w:rsid w:val="00E92654"/>
    <w:rsid w:val="00EA09CD"/>
    <w:rsid w:val="00EB2667"/>
    <w:rsid w:val="00EB2B0E"/>
    <w:rsid w:val="00EB3D91"/>
    <w:rsid w:val="00EB3F01"/>
    <w:rsid w:val="00EC098D"/>
    <w:rsid w:val="00ED5602"/>
    <w:rsid w:val="00EE0A51"/>
    <w:rsid w:val="00F01935"/>
    <w:rsid w:val="00F13797"/>
    <w:rsid w:val="00F13FDC"/>
    <w:rsid w:val="00F15C59"/>
    <w:rsid w:val="00F36CE3"/>
    <w:rsid w:val="00F41267"/>
    <w:rsid w:val="00F473E0"/>
    <w:rsid w:val="00F51D36"/>
    <w:rsid w:val="00F74279"/>
    <w:rsid w:val="00F85182"/>
    <w:rsid w:val="00F87370"/>
    <w:rsid w:val="00F9093B"/>
    <w:rsid w:val="00F93D4A"/>
    <w:rsid w:val="00F9464A"/>
    <w:rsid w:val="00F95210"/>
    <w:rsid w:val="00F96D3D"/>
    <w:rsid w:val="00F97594"/>
    <w:rsid w:val="00FB4057"/>
    <w:rsid w:val="00FB6A1F"/>
    <w:rsid w:val="00FC5344"/>
    <w:rsid w:val="00FE5059"/>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2"/>
    <w:qFormat/>
    <w:rsid w:val="001E55A1"/>
    <w:pPr>
      <w:keepNext/>
      <w:spacing w:after="0" w:line="240" w:lineRule="auto"/>
      <w:jc w:val="center"/>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eastAsiaTheme="minorHAnsi"/>
      <w:lang w:eastAsia="en-US"/>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rPr>
      <w:rFonts w:eastAsiaTheme="minorHAnsi"/>
      <w:lang w:eastAsia="en-US"/>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2">
    <w:name w:val="Заголовок 2 Знак"/>
    <w:basedOn w:val="DefaultParagraphFont"/>
    <w:link w:val="Heading2"/>
    <w:rsid w:val="001E55A1"/>
    <w:rPr>
      <w:rFonts w:ascii="Times New Roman" w:eastAsia="Times New Roman" w:hAnsi="Times New Roman" w:cs="Times New Roman"/>
      <w:sz w:val="28"/>
      <w:szCs w:val="24"/>
      <w:lang w:eastAsia="ru-RU"/>
    </w:rPr>
  </w:style>
  <w:style w:type="paragraph" w:styleId="HTMLPreformatted">
    <w:name w:val="HTML Preformatted"/>
    <w:basedOn w:val="Normal"/>
    <w:link w:val="HTML"/>
    <w:uiPriority w:val="99"/>
    <w:unhideWhenUsed/>
    <w:rsid w:val="0065192B"/>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rsid w:val="0065192B"/>
    <w:rPr>
      <w:rFonts w:ascii="Consolas" w:hAnsi="Consola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2E388E226D683B95AE1BDC6A78D839ECEE3F9B6EF3D2D3D7C434D5BF920502A7DAAFF95D26896CAF757114DB9AEC2C1388AB5F4FBCFr5P" TargetMode="External" /><Relationship Id="rId11" Type="http://schemas.openxmlformats.org/officeDocument/2006/relationships/hyperlink" Target="consultantplus://offline/ref=92E388E226D683B95AE1BDC6A78D839ECEE4FDB7EF3D2D3D7C434D5BF920502A7DAAFF93D6619D9EAF181011FCF8D1C03F8AB7F0E7F6E1D1C5r2P" TargetMode="External" /><Relationship Id="rId12" Type="http://schemas.openxmlformats.org/officeDocument/2006/relationships/hyperlink" Target="consultantplus://offline/ref=42529657E0AFC21FF8D336AE63345500D7E0B498A867D1B3F98AB1EB86720A48BE029FC31118CC25HCSBP" TargetMode="External" /><Relationship Id="rId13" Type="http://schemas.openxmlformats.org/officeDocument/2006/relationships/hyperlink" Target="consultantplus://offline/ref=42529657E0AFC21FF8D336AE63345500D7E0B591A86CD1B3F98AB1EB86720A48BE029FC31118CE25HCSDP" TargetMode="External" /><Relationship Id="rId14" Type="http://schemas.openxmlformats.org/officeDocument/2006/relationships/hyperlink" Target="consultantplus://offline/ref=42529657E0AFC21FF8D336AE63345500D7E0B591A86CD1B3F98AB1EB86720A48BE029FC31119CC24HCS3P" TargetMode="External" /><Relationship Id="rId15" Type="http://schemas.openxmlformats.org/officeDocument/2006/relationships/hyperlink" Target="consultantplus://offline/ref=42529657E0AFC21FF8D336AE63345500D7E0B591A86CD1B3F98AB1EB86720A48BE029FC31119CA27HCS2P" TargetMode="External" /><Relationship Id="rId16" Type="http://schemas.openxmlformats.org/officeDocument/2006/relationships/hyperlink" Target="consultantplus://offline/ref=42529657E0AFC21FF8D336AE63345500D7E0B591A86CD1B3F98AB1EB86720A48BE029FC31119CA27HCS3P" TargetMode="External" /><Relationship Id="rId17" Type="http://schemas.openxmlformats.org/officeDocument/2006/relationships/hyperlink" Target="consultantplus://offline/ref=42529657E0AFC21FF8D336AE63345500D7E0B591A86CD1B3F98AB1EB86720A48BE029FC31119C926HCSFP" TargetMode="External" /><Relationship Id="rId18" Type="http://schemas.openxmlformats.org/officeDocument/2006/relationships/hyperlink" Target="consultantplus://offline/ref=42529657E0AFC21FF8D336AE63345500D7E0B591A86CD1B3F98AB1EB86720A48BE029FC615H1S9P" TargetMode="External" /><Relationship Id="rId19" Type="http://schemas.openxmlformats.org/officeDocument/2006/relationships/hyperlink" Target="consultantplus://offline/ref=2C47DE6C339E5ECF8EB84C88D304B3DE7E82A0CCE1EA01BC6E3A42CF6F51A6E9E686CDBD7A8109D3588D131499Y2KFP" TargetMode="External" /><Relationship Id="rId2" Type="http://schemas.openxmlformats.org/officeDocument/2006/relationships/webSettings" Target="webSettings.xml" /><Relationship Id="rId20" Type="http://schemas.openxmlformats.org/officeDocument/2006/relationships/hyperlink" Target="consultantplus://offline/ref=F167F88A763F5C5B82DD4B83EB598F90C871092D40849C8D9579AD6479C1BFA94841F2178B20754016A110EC2F97E5CB910693A1C3452220GEP1P" TargetMode="External" /><Relationship Id="rId21" Type="http://schemas.openxmlformats.org/officeDocument/2006/relationships/hyperlink" Target="consultantplus://offline/ref=F86A6A2D72F0F0B9D688FC99178847054DAD3CE78D17810E513B06FB79F1C6AC7B8FF868D1E2DE7E1465102CC1318E4877A92731D6DE6C56V2v3H" TargetMode="External" /><Relationship Id="rId22" Type="http://schemas.openxmlformats.org/officeDocument/2006/relationships/header" Target="head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2B0A2AF094762529B689AAE5825B543CE5DF266540CAEEBBC09501852737284A54F0F9ACDD6D85AQ0B3O" TargetMode="External" /><Relationship Id="rId6" Type="http://schemas.openxmlformats.org/officeDocument/2006/relationships/hyperlink" Target="consultantplus://offline/ref=ED5CE80B06F0A32C256E24392FA9C17AE40F622CE90771799796F02F2CC54D9A3C721FFD01S5DAO" TargetMode="External" /><Relationship Id="rId7" Type="http://schemas.openxmlformats.org/officeDocument/2006/relationships/hyperlink" Target="consultantplus://offline/ref=F49AD08EC6F7FA97A7B936EBB39E00C24C21DCCAB01E3E9818EFBB5BE5C61210B1F645B3F89FA2E06A1B5CC1D118017561403A790F5ABC25jCA2K" TargetMode="External" /><Relationship Id="rId8" Type="http://schemas.openxmlformats.org/officeDocument/2006/relationships/hyperlink" Target="consultantplus://offline/ref=F49AD08EC6F7FA97A7B936EBB39E00C24C21D6C6B31C3E9818EFBB5BE5C61210B1F645B3F89EA6EF621B5CC1D118017561403A790F5ABC25jCA2K" TargetMode="External" /><Relationship Id="rId9" Type="http://schemas.openxmlformats.org/officeDocument/2006/relationships/hyperlink" Target="consultantplus://offline/ref=9D567B75CB82BD1E9349A5519AE03BF36BB875A738866BA9256F9309CB9E856D47F3E7386124678DFF74F11F9EC7D139639835FDDB408C1EW9D7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752B6-9180-4A3E-8385-114E5BA2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