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000D" w:rsidRPr="009546E1" w:rsidP="0005000D">
      <w:pPr>
        <w:spacing w:line="240" w:lineRule="auto"/>
        <w:ind w:firstLine="54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9546E1">
        <w:rPr>
          <w:rFonts w:ascii="Times New Roman" w:eastAsia="Times New Roman" w:hAnsi="Times New Roman"/>
          <w:sz w:val="24"/>
          <w:szCs w:val="24"/>
          <w:lang w:eastAsia="ru-RU"/>
        </w:rPr>
        <w:t>Дело № 2-58-839/2020</w:t>
      </w:r>
    </w:p>
    <w:p w:rsidR="0005000D" w:rsidRPr="009546E1" w:rsidP="0005000D">
      <w:pPr>
        <w:spacing w:line="240" w:lineRule="auto"/>
        <w:ind w:firstLine="540"/>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                                                                    </w:t>
      </w:r>
      <w:r w:rsidR="009546E1">
        <w:rPr>
          <w:rFonts w:ascii="Times New Roman" w:eastAsia="Times New Roman" w:hAnsi="Times New Roman"/>
          <w:sz w:val="24"/>
          <w:szCs w:val="24"/>
          <w:lang w:eastAsia="ru-RU"/>
        </w:rPr>
        <w:t xml:space="preserve">         </w:t>
      </w:r>
      <w:r w:rsidRPr="009546E1">
        <w:rPr>
          <w:rFonts w:ascii="Times New Roman" w:eastAsia="Times New Roman" w:hAnsi="Times New Roman"/>
          <w:sz w:val="24"/>
          <w:szCs w:val="24"/>
          <w:lang w:eastAsia="ru-RU"/>
        </w:rPr>
        <w:t>УИД 91</w:t>
      </w:r>
      <w:r w:rsidRPr="009546E1">
        <w:rPr>
          <w:rFonts w:ascii="Times New Roman" w:eastAsia="Times New Roman" w:hAnsi="Times New Roman"/>
          <w:sz w:val="24"/>
          <w:szCs w:val="24"/>
          <w:lang w:val="en-US" w:eastAsia="ru-RU"/>
        </w:rPr>
        <w:t>MS</w:t>
      </w:r>
      <w:r w:rsidRPr="009546E1">
        <w:rPr>
          <w:rFonts w:ascii="Times New Roman" w:eastAsia="Times New Roman" w:hAnsi="Times New Roman"/>
          <w:sz w:val="24"/>
          <w:szCs w:val="24"/>
          <w:lang w:eastAsia="ru-RU"/>
        </w:rPr>
        <w:t>0058-01-2020-001376-72</w:t>
      </w:r>
    </w:p>
    <w:p w:rsidR="0005000D" w:rsidRPr="009546E1" w:rsidP="0005000D">
      <w:pPr>
        <w:keepNext/>
        <w:keepLines/>
        <w:spacing w:before="200" w:after="0" w:line="240" w:lineRule="auto"/>
        <w:ind w:firstLine="540"/>
        <w:outlineLvl w:val="1"/>
        <w:rPr>
          <w:rFonts w:ascii="Times New Roman" w:eastAsia="Times New Roman" w:hAnsi="Times New Roman"/>
          <w:b/>
          <w:bCs/>
          <w:sz w:val="24"/>
          <w:szCs w:val="24"/>
          <w:lang w:eastAsia="ru-RU"/>
        </w:rPr>
      </w:pPr>
      <w:r w:rsidRPr="009546E1">
        <w:rPr>
          <w:rFonts w:ascii="Times New Roman" w:eastAsia="Times New Roman" w:hAnsi="Times New Roman"/>
          <w:b/>
          <w:bCs/>
          <w:sz w:val="24"/>
          <w:szCs w:val="24"/>
          <w:lang w:eastAsia="ru-RU"/>
        </w:rPr>
        <w:t xml:space="preserve">                                                    </w:t>
      </w:r>
      <w:r w:rsidR="009546E1">
        <w:rPr>
          <w:rFonts w:ascii="Times New Roman" w:eastAsia="Times New Roman" w:hAnsi="Times New Roman"/>
          <w:b/>
          <w:bCs/>
          <w:sz w:val="24"/>
          <w:szCs w:val="24"/>
          <w:lang w:eastAsia="ru-RU"/>
        </w:rPr>
        <w:t xml:space="preserve">   </w:t>
      </w:r>
      <w:r w:rsidRPr="009546E1">
        <w:rPr>
          <w:rFonts w:ascii="Times New Roman" w:eastAsia="Times New Roman" w:hAnsi="Times New Roman"/>
          <w:b/>
          <w:bCs/>
          <w:sz w:val="24"/>
          <w:szCs w:val="24"/>
          <w:lang w:eastAsia="ru-RU"/>
        </w:rPr>
        <w:t>Р</w:t>
      </w:r>
      <w:r w:rsidRPr="009546E1">
        <w:rPr>
          <w:rFonts w:ascii="Times New Roman" w:eastAsia="Times New Roman" w:hAnsi="Times New Roman"/>
          <w:b/>
          <w:bCs/>
          <w:sz w:val="24"/>
          <w:szCs w:val="24"/>
          <w:lang w:eastAsia="ru-RU"/>
        </w:rPr>
        <w:t xml:space="preserve"> Е Ш Е Н И Е</w:t>
      </w:r>
    </w:p>
    <w:p w:rsidR="0005000D" w:rsidRPr="009546E1" w:rsidP="009546E1">
      <w:pPr>
        <w:spacing w:line="240" w:lineRule="auto"/>
        <w:ind w:firstLine="540"/>
        <w:jc w:val="center"/>
        <w:rPr>
          <w:rFonts w:ascii="Times New Roman" w:eastAsia="Times New Roman" w:hAnsi="Times New Roman"/>
          <w:b/>
          <w:sz w:val="24"/>
          <w:szCs w:val="24"/>
          <w:lang w:eastAsia="ru-RU"/>
        </w:rPr>
      </w:pPr>
      <w:r w:rsidRPr="009546E1">
        <w:rPr>
          <w:rFonts w:ascii="Times New Roman" w:eastAsia="Times New Roman" w:hAnsi="Times New Roman"/>
          <w:b/>
          <w:sz w:val="24"/>
          <w:szCs w:val="24"/>
          <w:lang w:eastAsia="ru-RU"/>
        </w:rPr>
        <w:t>Именем Российской Федерации</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15 декабря 2020 года</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        Республика Крым, город Красноперекопск, микрорайон 10, дом 4</w:t>
      </w:r>
      <w:r w:rsidRPr="009546E1">
        <w:rPr>
          <w:rFonts w:ascii="Times New Roman" w:eastAsia="Times New Roman" w:hAnsi="Times New Roman"/>
          <w:sz w:val="24"/>
          <w:szCs w:val="24"/>
          <w:lang w:eastAsia="ru-RU"/>
        </w:rPr>
        <w:tab/>
        <w:t xml:space="preserve">        </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Мировой судья судебного участка № 58 Красноперекопского судебного района Республики Крым                                                   </w:t>
      </w:r>
      <w:r w:rsidR="009546E1">
        <w:rPr>
          <w:rFonts w:ascii="Times New Roman" w:eastAsia="Times New Roman" w:hAnsi="Times New Roman"/>
          <w:sz w:val="24"/>
          <w:szCs w:val="24"/>
          <w:lang w:eastAsia="ru-RU"/>
        </w:rPr>
        <w:t xml:space="preserve">                     </w:t>
      </w:r>
      <w:r w:rsidRPr="009546E1">
        <w:rPr>
          <w:rFonts w:ascii="Times New Roman" w:eastAsia="Times New Roman" w:hAnsi="Times New Roman"/>
          <w:sz w:val="24"/>
          <w:szCs w:val="24"/>
          <w:lang w:eastAsia="ru-RU"/>
        </w:rPr>
        <w:t>Матюшенко М.В.,</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при секретаре </w:t>
      </w:r>
      <w:r w:rsidRPr="009546E1">
        <w:rPr>
          <w:rFonts w:ascii="Times New Roman" w:eastAsia="Times New Roman" w:hAnsi="Times New Roman"/>
          <w:sz w:val="24"/>
          <w:szCs w:val="24"/>
          <w:lang w:eastAsia="ru-RU"/>
        </w:rPr>
        <w:tab/>
        <w:t xml:space="preserve">                                                      </w:t>
      </w:r>
      <w:r w:rsidR="009546E1">
        <w:rPr>
          <w:rFonts w:ascii="Times New Roman" w:eastAsia="Times New Roman" w:hAnsi="Times New Roman"/>
          <w:sz w:val="24"/>
          <w:szCs w:val="24"/>
          <w:lang w:eastAsia="ru-RU"/>
        </w:rPr>
        <w:t xml:space="preserve">              </w:t>
      </w:r>
      <w:r w:rsidRPr="009546E1">
        <w:rPr>
          <w:rFonts w:ascii="Times New Roman" w:eastAsia="Times New Roman" w:hAnsi="Times New Roman"/>
          <w:sz w:val="24"/>
          <w:szCs w:val="24"/>
          <w:lang w:eastAsia="ru-RU"/>
        </w:rPr>
        <w:t>Белковой Н.Н.,</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 с участием представителя истца                                </w:t>
      </w:r>
      <w:r w:rsidR="009546E1">
        <w:rPr>
          <w:rFonts w:ascii="Times New Roman" w:eastAsia="Times New Roman" w:hAnsi="Times New Roman"/>
          <w:sz w:val="24"/>
          <w:szCs w:val="24"/>
          <w:lang w:eastAsia="ru-RU"/>
        </w:rPr>
        <w:t xml:space="preserve">        Ф.И.О.</w:t>
      </w:r>
      <w:r w:rsidRPr="009546E1">
        <w:rPr>
          <w:rFonts w:ascii="Times New Roman" w:eastAsia="Times New Roman" w:hAnsi="Times New Roman"/>
          <w:sz w:val="24"/>
          <w:szCs w:val="24"/>
          <w:lang w:eastAsia="ru-RU"/>
        </w:rPr>
        <w:t>,</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ответчика                                                                    </w:t>
      </w:r>
      <w:r w:rsidR="009546E1">
        <w:rPr>
          <w:rFonts w:ascii="Times New Roman" w:eastAsia="Times New Roman" w:hAnsi="Times New Roman"/>
          <w:sz w:val="24"/>
          <w:szCs w:val="24"/>
          <w:lang w:eastAsia="ru-RU"/>
        </w:rPr>
        <w:t xml:space="preserve">          </w:t>
      </w:r>
      <w:r w:rsidRPr="009546E1">
        <w:rPr>
          <w:rFonts w:ascii="Times New Roman" w:eastAsia="Times New Roman" w:hAnsi="Times New Roman"/>
          <w:sz w:val="24"/>
          <w:szCs w:val="24"/>
          <w:lang w:eastAsia="ru-RU"/>
        </w:rPr>
        <w:t>Даевой</w:t>
      </w:r>
      <w:r w:rsidRPr="009546E1">
        <w:rPr>
          <w:rFonts w:ascii="Times New Roman" w:eastAsia="Times New Roman" w:hAnsi="Times New Roman"/>
          <w:sz w:val="24"/>
          <w:szCs w:val="24"/>
          <w:lang w:eastAsia="ru-RU"/>
        </w:rPr>
        <w:t xml:space="preserve"> Т.В.,</w:t>
      </w:r>
    </w:p>
    <w:p w:rsidR="0005000D" w:rsidRPr="009546E1" w:rsidP="009546E1">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w:t>
      </w:r>
      <w:r w:rsidR="009546E1">
        <w:rPr>
          <w:rFonts w:ascii="Times New Roman" w:eastAsia="Times New Roman" w:hAnsi="Times New Roman"/>
          <w:sz w:val="24"/>
          <w:szCs w:val="24"/>
          <w:lang w:eastAsia="ru-RU"/>
        </w:rPr>
        <w:t xml:space="preserve">«Тепловые сети» к </w:t>
      </w:r>
      <w:r w:rsidR="009546E1">
        <w:rPr>
          <w:rFonts w:ascii="Times New Roman" w:eastAsia="Times New Roman" w:hAnsi="Times New Roman"/>
          <w:sz w:val="24"/>
          <w:szCs w:val="24"/>
          <w:lang w:eastAsia="ru-RU"/>
        </w:rPr>
        <w:t>Даевой</w:t>
      </w:r>
      <w:r w:rsidR="009546E1">
        <w:rPr>
          <w:rFonts w:ascii="Times New Roman" w:eastAsia="Times New Roman" w:hAnsi="Times New Roman"/>
          <w:sz w:val="24"/>
          <w:szCs w:val="24"/>
          <w:lang w:eastAsia="ru-RU"/>
        </w:rPr>
        <w:t xml:space="preserve"> Т. В.</w:t>
      </w:r>
      <w:r w:rsidRPr="009546E1">
        <w:rPr>
          <w:rFonts w:ascii="Times New Roman" w:eastAsia="Times New Roman" w:hAnsi="Times New Roman"/>
          <w:sz w:val="24"/>
          <w:szCs w:val="24"/>
          <w:lang w:eastAsia="ru-RU"/>
        </w:rPr>
        <w:t xml:space="preserve"> о взыскании задолженности за услуги теплоснабжения, </w:t>
      </w:r>
    </w:p>
    <w:p w:rsidR="0005000D" w:rsidRPr="009546E1" w:rsidP="0005000D">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w:t>
      </w:r>
      <w:r w:rsidR="009546E1">
        <w:rPr>
          <w:rFonts w:ascii="Times New Roman" w:eastAsia="Times New Roman" w:hAnsi="Times New Roman"/>
          <w:color w:val="000000"/>
          <w:sz w:val="24"/>
          <w:szCs w:val="24"/>
          <w:lang w:eastAsia="ru-RU"/>
        </w:rPr>
        <w:t xml:space="preserve">          </w:t>
      </w:r>
      <w:r w:rsidRPr="009546E1">
        <w:rPr>
          <w:rFonts w:ascii="Times New Roman" w:eastAsia="Times New Roman" w:hAnsi="Times New Roman"/>
          <w:color w:val="000000"/>
          <w:sz w:val="24"/>
          <w:szCs w:val="24"/>
          <w:lang w:eastAsia="ru-RU"/>
        </w:rPr>
        <w:t>УСТАНОВИЛ:</w:t>
      </w:r>
    </w:p>
    <w:p w:rsidR="0005000D" w:rsidRPr="009546E1" w:rsidP="0005000D">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Дата</w:t>
      </w:r>
      <w:r>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9546E1">
        <w:rPr>
          <w:rFonts w:ascii="Times New Roman" w:eastAsia="Times New Roman" w:hAnsi="Times New Roman"/>
          <w:color w:val="000000"/>
          <w:sz w:val="24"/>
          <w:szCs w:val="24"/>
          <w:lang w:eastAsia="ru-RU"/>
        </w:rPr>
        <w:t>Даевой</w:t>
      </w:r>
      <w:r w:rsidRPr="009546E1">
        <w:rPr>
          <w:rFonts w:ascii="Times New Roman" w:eastAsia="Times New Roman" w:hAnsi="Times New Roman"/>
          <w:color w:val="000000"/>
          <w:sz w:val="24"/>
          <w:szCs w:val="24"/>
          <w:lang w:eastAsia="ru-RU"/>
        </w:rPr>
        <w:t xml:space="preserve"> Т.В. о взыскании задолженности за услуги теплоснабжения и расходов по оплате государственной пошлины, мотивировав тем, что ответчик является собственником квартиры по адре</w:t>
      </w:r>
      <w:r>
        <w:rPr>
          <w:rFonts w:ascii="Times New Roman" w:eastAsia="Times New Roman" w:hAnsi="Times New Roman"/>
          <w:color w:val="000000"/>
          <w:sz w:val="24"/>
          <w:szCs w:val="24"/>
          <w:lang w:eastAsia="ru-RU"/>
        </w:rPr>
        <w:t xml:space="preserve">су: </w:t>
      </w:r>
      <w:r>
        <w:rPr>
          <w:rFonts w:ascii="Times New Roman" w:eastAsia="Times New Roman" w:hAnsi="Times New Roman"/>
          <w:color w:val="000000"/>
          <w:sz w:val="24"/>
          <w:szCs w:val="24"/>
          <w:lang w:val="en-US" w:eastAsia="ru-RU"/>
        </w:rPr>
        <w:t>&lt;</w:t>
      </w:r>
      <w:r>
        <w:rPr>
          <w:rFonts w:ascii="Times New Roman" w:eastAsia="Times New Roman" w:hAnsi="Times New Roman"/>
          <w:color w:val="000000"/>
          <w:sz w:val="24"/>
          <w:szCs w:val="24"/>
          <w:lang w:eastAsia="ru-RU"/>
        </w:rPr>
        <w:t>адрес</w:t>
      </w:r>
      <w:r>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и является потребителем услуг теплоснабжения. Ответчик оплату за потребленные услуги не производил, в </w:t>
      </w:r>
      <w:r w:rsidRPr="009546E1">
        <w:rPr>
          <w:rFonts w:ascii="Times New Roman" w:eastAsia="Times New Roman" w:hAnsi="Times New Roman"/>
          <w:color w:val="000000"/>
          <w:sz w:val="24"/>
          <w:szCs w:val="24"/>
          <w:lang w:eastAsia="ru-RU"/>
        </w:rPr>
        <w:t>связи</w:t>
      </w:r>
      <w:r w:rsidRPr="009546E1">
        <w:rPr>
          <w:rFonts w:ascii="Times New Roman" w:eastAsia="Times New Roman" w:hAnsi="Times New Roman"/>
          <w:color w:val="000000"/>
          <w:sz w:val="24"/>
          <w:szCs w:val="24"/>
          <w:lang w:eastAsia="ru-RU"/>
        </w:rPr>
        <w:t xml:space="preserve"> с чем образовалась задолженность. Просили суд взыскать с </w:t>
      </w:r>
      <w:r w:rsidRPr="009546E1">
        <w:rPr>
          <w:rFonts w:ascii="Times New Roman" w:eastAsia="Times New Roman" w:hAnsi="Times New Roman"/>
          <w:color w:val="000000"/>
          <w:sz w:val="24"/>
          <w:szCs w:val="24"/>
          <w:lang w:eastAsia="ru-RU"/>
        </w:rPr>
        <w:t>Даевой</w:t>
      </w:r>
      <w:r w:rsidRPr="009546E1">
        <w:rPr>
          <w:rFonts w:ascii="Times New Roman" w:eastAsia="Times New Roman" w:hAnsi="Times New Roman"/>
          <w:color w:val="000000"/>
          <w:sz w:val="24"/>
          <w:szCs w:val="24"/>
          <w:lang w:eastAsia="ru-RU"/>
        </w:rPr>
        <w:t xml:space="preserve"> Т.В. задолженность за период с 01.06.2011 по 31.05.2020 в размере 15357,28 руб., а также расходы на уплату государственной пошлины в размере 614,30 руб.</w:t>
      </w: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Представитель ис</w:t>
      </w:r>
      <w:r w:rsidR="009546E1">
        <w:rPr>
          <w:rFonts w:ascii="Times New Roman" w:eastAsia="Times New Roman" w:hAnsi="Times New Roman"/>
          <w:color w:val="000000"/>
          <w:sz w:val="24"/>
          <w:szCs w:val="24"/>
          <w:lang w:eastAsia="ru-RU"/>
        </w:rPr>
        <w:t>тца по доверенности Ф.И.О.</w:t>
      </w:r>
      <w:r w:rsidRPr="009546E1">
        <w:rPr>
          <w:rFonts w:ascii="Times New Roman" w:eastAsia="Times New Roman" w:hAnsi="Times New Roman"/>
          <w:color w:val="000000"/>
          <w:sz w:val="24"/>
          <w:szCs w:val="24"/>
          <w:lang w:eastAsia="ru-RU"/>
        </w:rPr>
        <w:t xml:space="preserve"> в судебном заседании настаивала на удовлетворении заявленных требований. </w:t>
      </w: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Ответчик </w:t>
      </w:r>
      <w:r w:rsidRPr="009546E1">
        <w:rPr>
          <w:rFonts w:ascii="Times New Roman" w:eastAsia="Times New Roman" w:hAnsi="Times New Roman"/>
          <w:color w:val="000000"/>
          <w:sz w:val="24"/>
          <w:szCs w:val="24"/>
          <w:lang w:eastAsia="ru-RU"/>
        </w:rPr>
        <w:t>Даева</w:t>
      </w:r>
      <w:r w:rsidRPr="009546E1">
        <w:rPr>
          <w:rFonts w:ascii="Times New Roman" w:eastAsia="Times New Roman" w:hAnsi="Times New Roman"/>
          <w:color w:val="000000"/>
          <w:sz w:val="24"/>
          <w:szCs w:val="24"/>
          <w:lang w:eastAsia="ru-RU"/>
        </w:rPr>
        <w:t xml:space="preserve"> Т.В. в судебном заседании иск не признала, указав, что собственником квартиры, расположенной </w:t>
      </w:r>
      <w:r w:rsidR="009546E1">
        <w:rPr>
          <w:rFonts w:ascii="Times New Roman" w:eastAsia="Times New Roman" w:hAnsi="Times New Roman"/>
          <w:color w:val="000000"/>
          <w:sz w:val="24"/>
          <w:szCs w:val="24"/>
          <w:lang w:eastAsia="ru-RU"/>
        </w:rPr>
        <w:t xml:space="preserve">по адресу: </w:t>
      </w:r>
      <w:r w:rsidR="009546E1">
        <w:rPr>
          <w:rFonts w:ascii="Times New Roman" w:eastAsia="Times New Roman" w:hAnsi="Times New Roman"/>
          <w:color w:val="000000"/>
          <w:sz w:val="24"/>
          <w:szCs w:val="24"/>
          <w:lang w:val="en-US" w:eastAsia="ru-RU"/>
        </w:rPr>
        <w:t>&lt;</w:t>
      </w:r>
      <w:r w:rsidR="009546E1">
        <w:rPr>
          <w:rFonts w:ascii="Times New Roman" w:eastAsia="Times New Roman" w:hAnsi="Times New Roman"/>
          <w:color w:val="000000"/>
          <w:sz w:val="24"/>
          <w:szCs w:val="24"/>
          <w:lang w:eastAsia="ru-RU"/>
        </w:rPr>
        <w:t>адрес</w:t>
      </w:r>
      <w:r w:rsidR="009546E1">
        <w:rPr>
          <w:rFonts w:ascii="Times New Roman" w:eastAsia="Times New Roman" w:hAnsi="Times New Roman"/>
          <w:color w:val="000000"/>
          <w:sz w:val="24"/>
          <w:szCs w:val="24"/>
          <w:lang w:val="en-US" w:eastAsia="ru-RU"/>
        </w:rPr>
        <w:t>&gt;</w:t>
      </w:r>
      <w:r w:rsidR="00064B4D">
        <w:rPr>
          <w:rFonts w:ascii="Times New Roman" w:eastAsia="Times New Roman" w:hAnsi="Times New Roman"/>
          <w:color w:val="000000"/>
          <w:sz w:val="24"/>
          <w:szCs w:val="24"/>
          <w:lang w:eastAsia="ru-RU"/>
        </w:rPr>
        <w:t xml:space="preserve">, она является </w:t>
      </w:r>
      <w:r w:rsidR="00064B4D">
        <w:rPr>
          <w:rFonts w:ascii="Times New Roman" w:eastAsia="Times New Roman" w:hAnsi="Times New Roman"/>
          <w:color w:val="000000"/>
          <w:sz w:val="24"/>
          <w:szCs w:val="24"/>
          <w:lang w:eastAsia="ru-RU"/>
        </w:rPr>
        <w:t>с</w:t>
      </w:r>
      <w:r w:rsidR="00064B4D">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дата</w:t>
      </w:r>
      <w:r w:rsidR="00064B4D">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зарегистрирована по другому адресу.</w:t>
      </w: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Выслушав </w:t>
      </w:r>
      <w:r w:rsidR="00064B4D">
        <w:rPr>
          <w:rFonts w:ascii="Times New Roman" w:eastAsia="Times New Roman" w:hAnsi="Times New Roman"/>
          <w:color w:val="000000"/>
          <w:sz w:val="24"/>
          <w:szCs w:val="24"/>
          <w:lang w:eastAsia="ru-RU"/>
        </w:rPr>
        <w:t>представителя истца Ф.И.О.</w:t>
      </w:r>
      <w:r w:rsidRPr="009546E1">
        <w:rPr>
          <w:rFonts w:ascii="Times New Roman" w:eastAsia="Times New Roman" w:hAnsi="Times New Roman"/>
          <w:color w:val="000000"/>
          <w:sz w:val="24"/>
          <w:szCs w:val="24"/>
          <w:lang w:eastAsia="ru-RU"/>
        </w:rPr>
        <w:t xml:space="preserve">, ответчика </w:t>
      </w:r>
      <w:r w:rsidRPr="009546E1">
        <w:rPr>
          <w:rFonts w:ascii="Times New Roman" w:eastAsia="Times New Roman" w:hAnsi="Times New Roman"/>
          <w:color w:val="000000"/>
          <w:sz w:val="24"/>
          <w:szCs w:val="24"/>
          <w:lang w:eastAsia="ru-RU"/>
        </w:rPr>
        <w:t>Даеву</w:t>
      </w:r>
      <w:r w:rsidRPr="009546E1">
        <w:rPr>
          <w:rFonts w:ascii="Times New Roman" w:eastAsia="Times New Roman" w:hAnsi="Times New Roman"/>
          <w:color w:val="000000"/>
          <w:sz w:val="24"/>
          <w:szCs w:val="24"/>
          <w:lang w:eastAsia="ru-RU"/>
        </w:rPr>
        <w:t xml:space="preserve"> Т.В., исследовав материалы дела, суд приходит к выводу об отказе в удовлетворении заявленных требований по следующим основаниям.</w:t>
      </w:r>
    </w:p>
    <w:p w:rsidR="0005000D" w:rsidRPr="009546E1" w:rsidP="000500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В соответствии со ст. 210 Гражданского кодекса Российской Федерации (далее - ГК РФ) собственник жилого помещения несет бремя содержания принадлежащего ему помещения.</w:t>
      </w:r>
    </w:p>
    <w:p w:rsidR="0005000D" w:rsidRPr="009546E1" w:rsidP="000500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На основании </w:t>
      </w:r>
      <w:r w:rsidRPr="009546E1">
        <w:rPr>
          <w:rFonts w:ascii="Times New Roman" w:eastAsia="Times New Roman" w:hAnsi="Times New Roman"/>
          <w:color w:val="000000"/>
          <w:sz w:val="24"/>
          <w:szCs w:val="24"/>
          <w:lang w:eastAsia="ru-RU"/>
        </w:rPr>
        <w:t>ст.ст</w:t>
      </w:r>
      <w:r w:rsidRPr="009546E1">
        <w:rPr>
          <w:rFonts w:ascii="Times New Roman" w:eastAsia="Times New Roman" w:hAnsi="Times New Roman"/>
          <w:color w:val="000000"/>
          <w:sz w:val="24"/>
          <w:szCs w:val="24"/>
          <w:lang w:eastAsia="ru-RU"/>
        </w:rPr>
        <w:t>. 8, 307 ГК РФ обязательства возникают из договора или вследствие событий, с которым закон связывает наступление гражданско-правовых последствий. Согласно ч.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05000D" w:rsidRPr="009546E1" w:rsidP="000500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shd w:val="clear" w:color="auto" w:fill="FFFFFF"/>
          <w:lang w:eastAsia="ru-RU"/>
        </w:rPr>
        <w:t>Обязанность по внесению платы за жилое помещение и коммунальные услуги возлагается на нанимателя жилого помещения по договору социального найма, арендатора жилого помещения государственного или муниципального жилищного фонда, нанимателя жилого помещения по договору найма жилого помещения государственного или муниципального жилищного фонда, члена жилищного кооператива, собственника жилого помещения (часть 2 статьи 153 Жилищного кодекса Российской Федерации (далее - ЖК РФ).</w:t>
      </w:r>
    </w:p>
    <w:p w:rsidR="0005000D" w:rsidRPr="009546E1" w:rsidP="0005000D">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05000D" w:rsidRPr="009546E1" w:rsidP="0005000D">
      <w:pPr>
        <w:autoSpaceDE w:val="0"/>
        <w:autoSpaceDN w:val="0"/>
        <w:adjustRightInd w:val="0"/>
        <w:spacing w:after="0" w:line="240" w:lineRule="auto"/>
        <w:jc w:val="both"/>
        <w:rPr>
          <w:rFonts w:ascii="Times New Roman" w:hAnsi="Times New Roman"/>
          <w:sz w:val="24"/>
          <w:szCs w:val="24"/>
        </w:rPr>
      </w:pPr>
      <w:r w:rsidRPr="009546E1">
        <w:rPr>
          <w:rFonts w:ascii="Times New Roman" w:eastAsia="Times New Roman" w:hAnsi="Times New Roman"/>
          <w:color w:val="000000"/>
          <w:sz w:val="24"/>
          <w:szCs w:val="24"/>
          <w:lang w:eastAsia="ru-RU"/>
        </w:rPr>
        <w:t xml:space="preserve">          </w:t>
      </w:r>
      <w:r w:rsidRPr="009546E1">
        <w:rPr>
          <w:rFonts w:ascii="Times New Roman" w:eastAsia="Times New Roman" w:hAnsi="Times New Roman"/>
          <w:color w:val="000000"/>
          <w:sz w:val="24"/>
          <w:szCs w:val="24"/>
          <w:lang w:eastAsia="ru-RU"/>
        </w:rPr>
        <w:t xml:space="preserve">В соответствии с </w:t>
      </w:r>
      <w:r w:rsidRPr="009546E1">
        <w:rPr>
          <w:rFonts w:ascii="Times New Roman" w:eastAsia="Times New Roman" w:hAnsi="Times New Roman"/>
          <w:color w:val="000000"/>
          <w:sz w:val="24"/>
          <w:szCs w:val="24"/>
          <w:lang w:eastAsia="ru-RU"/>
        </w:rPr>
        <w:t>п.п</w:t>
      </w:r>
      <w:r w:rsidRPr="009546E1">
        <w:rPr>
          <w:rFonts w:ascii="Times New Roman" w:eastAsia="Times New Roman" w:hAnsi="Times New Roman"/>
          <w:color w:val="000000"/>
          <w:sz w:val="24"/>
          <w:szCs w:val="24"/>
          <w:lang w:eastAsia="ru-RU"/>
        </w:rPr>
        <w:t xml:space="preserve">. «и» п. 34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потребитель </w:t>
      </w:r>
      <w:r w:rsidRPr="009546E1">
        <w:rPr>
          <w:rFonts w:ascii="Times New Roman" w:eastAsia="Times New Roman" w:hAnsi="Times New Roman"/>
          <w:sz w:val="24"/>
          <w:szCs w:val="24"/>
          <w:lang w:eastAsia="ru-RU"/>
        </w:rPr>
        <w:t xml:space="preserve">обязан </w:t>
      </w:r>
      <w:r w:rsidRPr="009546E1">
        <w:rPr>
          <w:rFonts w:ascii="Times New Roman" w:hAnsi="Times New Roman"/>
          <w:sz w:val="24"/>
          <w:szCs w:val="24"/>
        </w:rPr>
        <w:t>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w:t>
      </w:r>
      <w:r w:rsidRPr="009546E1">
        <w:rPr>
          <w:rFonts w:ascii="Times New Roman" w:hAnsi="Times New Roman"/>
          <w:sz w:val="24"/>
          <w:szCs w:val="24"/>
        </w:rPr>
        <w:t xml:space="preserve"> с </w:t>
      </w:r>
      <w:hyperlink r:id="rId4" w:history="1">
        <w:r w:rsidRPr="009546E1">
          <w:rPr>
            <w:rFonts w:ascii="Times New Roman" w:hAnsi="Times New Roman"/>
            <w:color w:val="0000FF"/>
            <w:sz w:val="24"/>
            <w:szCs w:val="24"/>
            <w:u w:val="single"/>
          </w:rPr>
          <w:t>подпунктом е(2) пункта 32</w:t>
        </w:r>
      </w:hyperlink>
      <w:r w:rsidRPr="009546E1">
        <w:rPr>
          <w:rFonts w:ascii="Times New Roman" w:hAnsi="Times New Roman"/>
          <w:sz w:val="24"/>
          <w:szCs w:val="24"/>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05000D" w:rsidRPr="009546E1" w:rsidP="0005000D">
      <w:pPr>
        <w:shd w:val="clear" w:color="auto" w:fill="FFFFFF"/>
        <w:spacing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В ходе судебного разбирательства установл</w:t>
      </w:r>
      <w:r w:rsidR="00064B4D">
        <w:rPr>
          <w:rFonts w:ascii="Times New Roman" w:eastAsia="Times New Roman" w:hAnsi="Times New Roman"/>
          <w:color w:val="000000"/>
          <w:sz w:val="24"/>
          <w:szCs w:val="24"/>
          <w:lang w:eastAsia="ru-RU"/>
        </w:rPr>
        <w:t xml:space="preserve">ено, что </w:t>
      </w:r>
      <w:r w:rsidR="00064B4D">
        <w:rPr>
          <w:rFonts w:ascii="Times New Roman" w:eastAsia="Times New Roman" w:hAnsi="Times New Roman"/>
          <w:color w:val="000000"/>
          <w:sz w:val="24"/>
          <w:szCs w:val="24"/>
          <w:lang w:eastAsia="ru-RU"/>
        </w:rPr>
        <w:t>Даева</w:t>
      </w:r>
      <w:r w:rsidR="00064B4D">
        <w:rPr>
          <w:rFonts w:ascii="Times New Roman" w:eastAsia="Times New Roman" w:hAnsi="Times New Roman"/>
          <w:color w:val="000000"/>
          <w:sz w:val="24"/>
          <w:szCs w:val="24"/>
          <w:lang w:eastAsia="ru-RU"/>
        </w:rPr>
        <w:t xml:space="preserve"> Т.В. </w:t>
      </w:r>
      <w:r w:rsidR="00064B4D">
        <w:rPr>
          <w:rFonts w:ascii="Times New Roman" w:eastAsia="Times New Roman" w:hAnsi="Times New Roman"/>
          <w:color w:val="000000"/>
          <w:sz w:val="24"/>
          <w:szCs w:val="24"/>
          <w:lang w:eastAsia="ru-RU"/>
        </w:rPr>
        <w:t>с</w:t>
      </w:r>
      <w:r w:rsidR="00064B4D">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дата</w:t>
      </w:r>
      <w:r w:rsidR="00064B4D">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является собственником квартиры, расп</w:t>
      </w:r>
      <w:r w:rsidR="00064B4D">
        <w:rPr>
          <w:rFonts w:ascii="Times New Roman" w:eastAsia="Times New Roman" w:hAnsi="Times New Roman"/>
          <w:color w:val="000000"/>
          <w:sz w:val="24"/>
          <w:szCs w:val="24"/>
          <w:lang w:eastAsia="ru-RU"/>
        </w:rPr>
        <w:t xml:space="preserve">оложенной по адресу: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адрес</w:t>
      </w:r>
      <w:r w:rsidR="00064B4D">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w:t>
      </w:r>
      <w:r w:rsidRPr="009546E1">
        <w:rPr>
          <w:rFonts w:ascii="Times New Roman" w:eastAsia="Times New Roman" w:hAnsi="Times New Roman"/>
          <w:color w:val="000000"/>
          <w:sz w:val="24"/>
          <w:szCs w:val="24"/>
          <w:lang w:eastAsia="ru-RU"/>
        </w:rPr>
        <w:t>л.д</w:t>
      </w:r>
      <w:r w:rsidRPr="009546E1">
        <w:rPr>
          <w:rFonts w:ascii="Times New Roman" w:eastAsia="Times New Roman" w:hAnsi="Times New Roman"/>
          <w:color w:val="000000"/>
          <w:sz w:val="24"/>
          <w:szCs w:val="24"/>
          <w:lang w:eastAsia="ru-RU"/>
        </w:rPr>
        <w:t>. 25-26).</w:t>
      </w:r>
    </w:p>
    <w:p w:rsidR="0005000D" w:rsidRPr="009546E1" w:rsidP="0005000D">
      <w:pPr>
        <w:shd w:val="clear" w:color="auto" w:fill="FFFFFF"/>
        <w:spacing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Согласно ответу на запрос суда, поступившему </w:t>
      </w:r>
      <w:r w:rsidRPr="009546E1">
        <w:rPr>
          <w:rFonts w:ascii="Times New Roman" w:eastAsia="Times New Roman" w:hAnsi="Times New Roman"/>
          <w:color w:val="000000"/>
          <w:sz w:val="24"/>
          <w:szCs w:val="24"/>
          <w:lang w:eastAsia="ru-RU"/>
        </w:rPr>
        <w:t>из</w:t>
      </w:r>
      <w:r w:rsidRPr="009546E1">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наименование</w:t>
      </w:r>
      <w:r w:rsidR="00064B4D">
        <w:rPr>
          <w:rFonts w:ascii="Times New Roman" w:eastAsia="Times New Roman" w:hAnsi="Times New Roman"/>
          <w:color w:val="000000"/>
          <w:sz w:val="24"/>
          <w:szCs w:val="24"/>
          <w:lang w:eastAsia="ru-RU"/>
        </w:rPr>
        <w:t xml:space="preserve"> учреждения</w:t>
      </w:r>
      <w:r w:rsidR="00064B4D">
        <w:rPr>
          <w:rFonts w:ascii="Times New Roman" w:eastAsia="Times New Roman" w:hAnsi="Times New Roman"/>
          <w:color w:val="000000"/>
          <w:sz w:val="24"/>
          <w:szCs w:val="24"/>
          <w:lang w:val="en-US" w:eastAsia="ru-RU"/>
        </w:rPr>
        <w:t>&gt;</w:t>
      </w:r>
      <w:r w:rsidR="00064B4D">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eastAsia="ru-RU"/>
        </w:rPr>
        <w:t>Даева</w:t>
      </w:r>
      <w:r w:rsidR="00064B4D">
        <w:rPr>
          <w:rFonts w:ascii="Times New Roman" w:eastAsia="Times New Roman" w:hAnsi="Times New Roman"/>
          <w:color w:val="000000"/>
          <w:sz w:val="24"/>
          <w:szCs w:val="24"/>
          <w:lang w:eastAsia="ru-RU"/>
        </w:rPr>
        <w:t xml:space="preserve"> Т.В. с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дата</w:t>
      </w:r>
      <w:r w:rsidR="00064B4D">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зарегис</w:t>
      </w:r>
      <w:r w:rsidR="00064B4D">
        <w:rPr>
          <w:rFonts w:ascii="Times New Roman" w:eastAsia="Times New Roman" w:hAnsi="Times New Roman"/>
          <w:color w:val="000000"/>
          <w:sz w:val="24"/>
          <w:szCs w:val="24"/>
          <w:lang w:eastAsia="ru-RU"/>
        </w:rPr>
        <w:t xml:space="preserve">трирована по адресу: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адрес</w:t>
      </w:r>
      <w:r w:rsidR="00064B4D">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w:t>
      </w:r>
      <w:r w:rsidRPr="009546E1">
        <w:rPr>
          <w:rFonts w:ascii="Times New Roman" w:eastAsia="Times New Roman" w:hAnsi="Times New Roman"/>
          <w:color w:val="000000"/>
          <w:sz w:val="24"/>
          <w:szCs w:val="24"/>
          <w:lang w:eastAsia="ru-RU"/>
        </w:rPr>
        <w:t>л.д</w:t>
      </w:r>
      <w:r w:rsidRPr="009546E1">
        <w:rPr>
          <w:rFonts w:ascii="Times New Roman" w:eastAsia="Times New Roman" w:hAnsi="Times New Roman"/>
          <w:color w:val="000000"/>
          <w:sz w:val="24"/>
          <w:szCs w:val="24"/>
          <w:lang w:eastAsia="ru-RU"/>
        </w:rPr>
        <w:t xml:space="preserve">. 22).  </w:t>
      </w: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Из материалов дела следует, что определением мирового судьи судебного участка № 59 Красноперекопского судебного района Республики Крым</w:t>
      </w:r>
      <w:r w:rsidR="00064B4D">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eastAsia="ru-RU"/>
        </w:rPr>
        <w:t>от</w:t>
      </w:r>
      <w:r w:rsidR="00064B4D">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дата</w:t>
      </w:r>
      <w:r w:rsidR="00064B4D">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МУП «Тепловые Сети» отказано в принятии заявления о вынесении судебного приказа о взыскании задолженности за услуги теплоснабжения с </w:t>
      </w:r>
      <w:r w:rsidRPr="009546E1">
        <w:rPr>
          <w:rFonts w:ascii="Times New Roman" w:eastAsia="Times New Roman" w:hAnsi="Times New Roman"/>
          <w:color w:val="000000"/>
          <w:sz w:val="24"/>
          <w:szCs w:val="24"/>
          <w:lang w:eastAsia="ru-RU"/>
        </w:rPr>
        <w:t>Даевой</w:t>
      </w:r>
      <w:r w:rsidRPr="009546E1">
        <w:rPr>
          <w:rFonts w:ascii="Times New Roman" w:eastAsia="Times New Roman" w:hAnsi="Times New Roman"/>
          <w:color w:val="000000"/>
          <w:sz w:val="24"/>
          <w:szCs w:val="24"/>
          <w:lang w:eastAsia="ru-RU"/>
        </w:rPr>
        <w:t xml:space="preserve"> Т.В. в связи с наличием спора о праве.</w:t>
      </w:r>
    </w:p>
    <w:p w:rsidR="0005000D" w:rsidRPr="009546E1" w:rsidP="0005000D">
      <w:pPr>
        <w:shd w:val="clear" w:color="auto" w:fill="FFFFFF"/>
        <w:spacing w:after="0" w:line="240" w:lineRule="auto"/>
        <w:jc w:val="both"/>
        <w:rPr>
          <w:rFonts w:ascii="Times New Roman" w:eastAsia="Times New Roman" w:hAnsi="Times New Roman"/>
          <w:sz w:val="24"/>
          <w:szCs w:val="24"/>
          <w:lang w:eastAsia="ru-RU"/>
        </w:rPr>
      </w:pPr>
      <w:r w:rsidRPr="009546E1">
        <w:rPr>
          <w:rFonts w:ascii="Times New Roman" w:eastAsia="Times New Roman" w:hAnsi="Times New Roman"/>
          <w:color w:val="000000"/>
          <w:sz w:val="24"/>
          <w:szCs w:val="24"/>
          <w:lang w:eastAsia="ru-RU"/>
        </w:rPr>
        <w:t xml:space="preserve">          Согласно справке-расчету</w:t>
      </w:r>
      <w:r w:rsidRPr="009546E1">
        <w:rPr>
          <w:rFonts w:ascii="Times New Roman" w:eastAsia="Times New Roman" w:hAnsi="Times New Roman"/>
          <w:sz w:val="24"/>
          <w:szCs w:val="24"/>
          <w:lang w:eastAsia="ru-RU"/>
        </w:rPr>
        <w:t xml:space="preserve"> за предоставленные услуги по централизованному отоплению за период с 01.06.2011 по 31.05.2020 общая сумма задолженности составила 15357,28 рублей, с учетом наличия сальдо на 01.06.2011 в сумме 1634,73 грн., что составляет 4904,18 рублей. При этом начисления с октября 2013 года по май 2020 не производились, в мае 2015 года произведена корректировка на сумму 3586,39 рублей  (</w:t>
      </w:r>
      <w:r w:rsidRPr="009546E1">
        <w:rPr>
          <w:rFonts w:ascii="Times New Roman" w:eastAsia="Times New Roman" w:hAnsi="Times New Roman"/>
          <w:sz w:val="24"/>
          <w:szCs w:val="24"/>
          <w:lang w:eastAsia="ru-RU"/>
        </w:rPr>
        <w:t>л.д</w:t>
      </w:r>
      <w:r w:rsidRPr="009546E1">
        <w:rPr>
          <w:rFonts w:ascii="Times New Roman" w:eastAsia="Times New Roman" w:hAnsi="Times New Roman"/>
          <w:sz w:val="24"/>
          <w:szCs w:val="24"/>
          <w:lang w:eastAsia="ru-RU"/>
        </w:rPr>
        <w:t xml:space="preserve">. 5). </w:t>
      </w:r>
    </w:p>
    <w:p w:rsidR="0005000D" w:rsidRPr="009546E1" w:rsidP="0005000D">
      <w:pPr>
        <w:shd w:val="clear" w:color="auto" w:fill="FFFFFF"/>
        <w:spacing w:after="0" w:line="240" w:lineRule="auto"/>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          </w:t>
      </w:r>
      <w:r w:rsidRPr="009546E1">
        <w:rPr>
          <w:rFonts w:ascii="Times New Roman" w:eastAsia="Times New Roman" w:hAnsi="Times New Roman"/>
          <w:sz w:val="24"/>
          <w:szCs w:val="24"/>
          <w:lang w:eastAsia="ru-RU"/>
        </w:rPr>
        <w:t xml:space="preserve">Поскольку собственником квартиры по адресу: </w:t>
      </w:r>
      <w:r w:rsidR="00064B4D">
        <w:rPr>
          <w:rFonts w:ascii="Times New Roman" w:eastAsia="Times New Roman" w:hAnsi="Times New Roman"/>
          <w:sz w:val="24"/>
          <w:szCs w:val="24"/>
          <w:lang w:val="en-US" w:eastAsia="ru-RU"/>
        </w:rPr>
        <w:t>&lt;</w:t>
      </w:r>
      <w:r w:rsidR="00064B4D">
        <w:rPr>
          <w:rFonts w:ascii="Times New Roman" w:eastAsia="Times New Roman" w:hAnsi="Times New Roman"/>
          <w:color w:val="000000"/>
          <w:sz w:val="24"/>
          <w:szCs w:val="24"/>
          <w:lang w:eastAsia="ru-RU"/>
        </w:rPr>
        <w:t>адрес</w:t>
      </w:r>
      <w:r w:rsidR="00064B4D">
        <w:rPr>
          <w:rFonts w:ascii="Times New Roman" w:eastAsia="Times New Roman" w:hAnsi="Times New Roman"/>
          <w:color w:val="000000"/>
          <w:sz w:val="24"/>
          <w:szCs w:val="24"/>
          <w:lang w:val="en-US" w:eastAsia="ru-RU"/>
        </w:rPr>
        <w:t>&gt;</w:t>
      </w:r>
      <w:r w:rsidR="00064B4D">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eastAsia="ru-RU"/>
        </w:rPr>
        <w:t>Даева</w:t>
      </w:r>
      <w:r w:rsidR="00064B4D">
        <w:rPr>
          <w:rFonts w:ascii="Times New Roman" w:eastAsia="Times New Roman" w:hAnsi="Times New Roman"/>
          <w:color w:val="000000"/>
          <w:sz w:val="24"/>
          <w:szCs w:val="24"/>
          <w:lang w:eastAsia="ru-RU"/>
        </w:rPr>
        <w:t xml:space="preserve"> Т.В. является с </w:t>
      </w:r>
      <w:r w:rsidR="00064B4D">
        <w:rPr>
          <w:rFonts w:ascii="Times New Roman" w:eastAsia="Times New Roman" w:hAnsi="Times New Roman"/>
          <w:color w:val="000000"/>
          <w:sz w:val="24"/>
          <w:szCs w:val="24"/>
          <w:lang w:val="en-US" w:eastAsia="ru-RU"/>
        </w:rPr>
        <w:t>&lt;</w:t>
      </w:r>
      <w:r w:rsidR="00064B4D">
        <w:rPr>
          <w:rFonts w:ascii="Times New Roman" w:eastAsia="Times New Roman" w:hAnsi="Times New Roman"/>
          <w:color w:val="000000"/>
          <w:sz w:val="24"/>
          <w:szCs w:val="24"/>
          <w:lang w:eastAsia="ru-RU"/>
        </w:rPr>
        <w:t>дата</w:t>
      </w:r>
      <w:r w:rsidR="00064B4D">
        <w:rPr>
          <w:rFonts w:ascii="Times New Roman" w:eastAsia="Times New Roman" w:hAnsi="Times New Roman"/>
          <w:color w:val="000000"/>
          <w:sz w:val="24"/>
          <w:szCs w:val="24"/>
          <w:lang w:val="en-US" w:eastAsia="ru-RU"/>
        </w:rPr>
        <w:t>&gt;</w:t>
      </w:r>
      <w:r w:rsidRPr="009546E1">
        <w:rPr>
          <w:rFonts w:ascii="Times New Roman" w:eastAsia="Times New Roman" w:hAnsi="Times New Roman"/>
          <w:color w:val="000000"/>
          <w:sz w:val="24"/>
          <w:szCs w:val="24"/>
          <w:lang w:eastAsia="ru-RU"/>
        </w:rPr>
        <w:t xml:space="preserve">, с указанной даты по май 2020 года начисления за услуги теплоснабжения по указанному адресу не производились, соответственно, задолженности не имеется, </w:t>
      </w:r>
      <w:r w:rsidRPr="009546E1">
        <w:rPr>
          <w:rFonts w:ascii="Times New Roman" w:eastAsia="Times New Roman" w:hAnsi="Times New Roman"/>
          <w:sz w:val="24"/>
          <w:szCs w:val="24"/>
          <w:lang w:eastAsia="ru-RU"/>
        </w:rPr>
        <w:t xml:space="preserve">доказательств того, что </w:t>
      </w:r>
      <w:r w:rsidRPr="009546E1">
        <w:rPr>
          <w:rFonts w:ascii="Times New Roman" w:eastAsia="Times New Roman" w:hAnsi="Times New Roman"/>
          <w:sz w:val="24"/>
          <w:szCs w:val="24"/>
          <w:lang w:eastAsia="ru-RU"/>
        </w:rPr>
        <w:t>Даева</w:t>
      </w:r>
      <w:r w:rsidRPr="009546E1">
        <w:rPr>
          <w:rFonts w:ascii="Times New Roman" w:eastAsia="Times New Roman" w:hAnsi="Times New Roman"/>
          <w:sz w:val="24"/>
          <w:szCs w:val="24"/>
          <w:lang w:eastAsia="ru-RU"/>
        </w:rPr>
        <w:t xml:space="preserve"> Т.В. являлась потребителем ус</w:t>
      </w:r>
      <w:r w:rsidR="00064B4D">
        <w:rPr>
          <w:rFonts w:ascii="Times New Roman" w:eastAsia="Times New Roman" w:hAnsi="Times New Roman"/>
          <w:sz w:val="24"/>
          <w:szCs w:val="24"/>
          <w:lang w:eastAsia="ru-RU"/>
        </w:rPr>
        <w:t xml:space="preserve">луг теплоснабжения до </w:t>
      </w:r>
      <w:r w:rsidR="00064B4D">
        <w:rPr>
          <w:rFonts w:ascii="Times New Roman" w:eastAsia="Times New Roman" w:hAnsi="Times New Roman"/>
          <w:sz w:val="24"/>
          <w:szCs w:val="24"/>
          <w:lang w:val="en-US" w:eastAsia="ru-RU"/>
        </w:rPr>
        <w:t>&lt;</w:t>
      </w:r>
      <w:r w:rsidR="00064B4D">
        <w:rPr>
          <w:rFonts w:ascii="Times New Roman" w:eastAsia="Times New Roman" w:hAnsi="Times New Roman"/>
          <w:sz w:val="24"/>
          <w:szCs w:val="24"/>
          <w:lang w:eastAsia="ru-RU"/>
        </w:rPr>
        <w:t>дата</w:t>
      </w:r>
      <w:r w:rsidR="00064B4D">
        <w:rPr>
          <w:rFonts w:ascii="Times New Roman" w:eastAsia="Times New Roman" w:hAnsi="Times New Roman"/>
          <w:sz w:val="24"/>
          <w:szCs w:val="24"/>
          <w:lang w:val="en-US" w:eastAsia="ru-RU"/>
        </w:rPr>
        <w:t>&gt;</w:t>
      </w:r>
      <w:r w:rsidRPr="009546E1">
        <w:rPr>
          <w:rFonts w:ascii="Times New Roman" w:eastAsia="Times New Roman" w:hAnsi="Times New Roman"/>
          <w:sz w:val="24"/>
          <w:szCs w:val="24"/>
          <w:lang w:eastAsia="ru-RU"/>
        </w:rPr>
        <w:t xml:space="preserve"> не представлено, требования истца о взыскании задолженности с </w:t>
      </w:r>
      <w:r w:rsidRPr="009546E1">
        <w:rPr>
          <w:rFonts w:ascii="Times New Roman" w:eastAsia="Times New Roman" w:hAnsi="Times New Roman"/>
          <w:sz w:val="24"/>
          <w:szCs w:val="24"/>
          <w:lang w:eastAsia="ru-RU"/>
        </w:rPr>
        <w:t>Даевой</w:t>
      </w:r>
      <w:r w:rsidRPr="009546E1">
        <w:rPr>
          <w:rFonts w:ascii="Times New Roman" w:eastAsia="Times New Roman" w:hAnsi="Times New Roman"/>
          <w:sz w:val="24"/>
          <w:szCs w:val="24"/>
          <w:lang w:eastAsia="ru-RU"/>
        </w:rPr>
        <w:t xml:space="preserve"> Т.В. удовлетворению не подлежат.  </w:t>
      </w: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С учетом </w:t>
      </w:r>
      <w:r w:rsidRPr="009546E1">
        <w:rPr>
          <w:rFonts w:ascii="Times New Roman" w:eastAsia="Times New Roman" w:hAnsi="Times New Roman"/>
          <w:color w:val="000000"/>
          <w:sz w:val="24"/>
          <w:szCs w:val="24"/>
          <w:lang w:eastAsia="ru-RU"/>
        </w:rPr>
        <w:t>изложенного</w:t>
      </w:r>
      <w:r w:rsidRPr="009546E1">
        <w:rPr>
          <w:rFonts w:ascii="Times New Roman" w:eastAsia="Times New Roman" w:hAnsi="Times New Roman"/>
          <w:color w:val="000000"/>
          <w:sz w:val="24"/>
          <w:szCs w:val="24"/>
          <w:lang w:eastAsia="ru-RU"/>
        </w:rPr>
        <w:t>, руководствуясь статьями 194-199 ГПК РФ, суд</w:t>
      </w: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p>
    <w:p w:rsidR="0005000D" w:rsidRPr="009546E1" w:rsidP="0005000D">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w:t>
      </w:r>
      <w:r w:rsidR="00064B4D">
        <w:rPr>
          <w:rFonts w:ascii="Times New Roman" w:eastAsia="Times New Roman" w:hAnsi="Times New Roman"/>
          <w:color w:val="000000"/>
          <w:sz w:val="24"/>
          <w:szCs w:val="24"/>
          <w:lang w:eastAsia="ru-RU"/>
        </w:rPr>
        <w:t xml:space="preserve">                </w:t>
      </w:r>
      <w:r w:rsidRPr="009546E1">
        <w:rPr>
          <w:rFonts w:ascii="Times New Roman" w:eastAsia="Times New Roman" w:hAnsi="Times New Roman"/>
          <w:color w:val="000000"/>
          <w:sz w:val="24"/>
          <w:szCs w:val="24"/>
          <w:lang w:eastAsia="ru-RU"/>
        </w:rPr>
        <w:t>РЕШИЛ:</w:t>
      </w: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p>
    <w:p w:rsidR="0005000D" w:rsidRPr="009546E1" w:rsidP="0005000D">
      <w:pPr>
        <w:shd w:val="clear" w:color="auto" w:fill="FFFFFF"/>
        <w:spacing w:after="0" w:line="240" w:lineRule="auto"/>
        <w:jc w:val="both"/>
        <w:rPr>
          <w:rFonts w:ascii="Times New Roman" w:eastAsia="Times New Roman" w:hAnsi="Times New Roman"/>
          <w:color w:val="000000"/>
          <w:sz w:val="24"/>
          <w:szCs w:val="24"/>
          <w:lang w:eastAsia="ru-RU"/>
        </w:rPr>
      </w:pPr>
      <w:r w:rsidRPr="009546E1">
        <w:rPr>
          <w:rFonts w:ascii="Times New Roman" w:eastAsia="Times New Roman" w:hAnsi="Times New Roman"/>
          <w:color w:val="000000"/>
          <w:sz w:val="24"/>
          <w:szCs w:val="24"/>
          <w:lang w:eastAsia="ru-RU"/>
        </w:rPr>
        <w:t xml:space="preserve">            в удовлетворении иска муниципального унитарного предприятия городского округа Красноперекопск Республики Крым «Тепловые сети» к </w:t>
      </w:r>
      <w:r w:rsidR="00064B4D">
        <w:rPr>
          <w:rFonts w:ascii="Times New Roman" w:eastAsia="Times New Roman" w:hAnsi="Times New Roman"/>
          <w:sz w:val="24"/>
          <w:szCs w:val="24"/>
          <w:lang w:eastAsia="ru-RU"/>
        </w:rPr>
        <w:t>Даевой</w:t>
      </w:r>
      <w:r w:rsidR="00064B4D">
        <w:rPr>
          <w:rFonts w:ascii="Times New Roman" w:eastAsia="Times New Roman" w:hAnsi="Times New Roman"/>
          <w:sz w:val="24"/>
          <w:szCs w:val="24"/>
          <w:lang w:eastAsia="ru-RU"/>
        </w:rPr>
        <w:t xml:space="preserve"> Т. В.</w:t>
      </w:r>
      <w:r w:rsidRPr="009546E1">
        <w:rPr>
          <w:rFonts w:ascii="Times New Roman" w:eastAsia="Times New Roman" w:hAnsi="Times New Roman"/>
          <w:color w:val="000000"/>
          <w:sz w:val="24"/>
          <w:szCs w:val="24"/>
          <w:lang w:eastAsia="ru-RU"/>
        </w:rPr>
        <w:t xml:space="preserve"> о взыскании задолженности за услуги теплоснабжения - отказать.</w:t>
      </w:r>
    </w:p>
    <w:p w:rsidR="0005000D" w:rsidRPr="009546E1" w:rsidP="0005000D">
      <w:pPr>
        <w:shd w:val="clear" w:color="auto" w:fill="FFFFFF"/>
        <w:tabs>
          <w:tab w:val="left" w:pos="1004"/>
        </w:tabs>
        <w:spacing w:after="0" w:line="240" w:lineRule="auto"/>
        <w:jc w:val="both"/>
        <w:rPr>
          <w:rFonts w:ascii="Times New Roman" w:eastAsia="Times New Roman" w:hAnsi="Times New Roman"/>
          <w:sz w:val="24"/>
          <w:szCs w:val="24"/>
          <w:lang w:eastAsia="ru-RU"/>
        </w:rPr>
      </w:pPr>
      <w:r w:rsidRPr="009546E1">
        <w:rPr>
          <w:rFonts w:ascii="Times New Roman" w:eastAsia="Times New Roman" w:hAnsi="Times New Roman"/>
          <w:color w:val="000000"/>
          <w:sz w:val="24"/>
          <w:szCs w:val="24"/>
          <w:lang w:eastAsia="ru-RU"/>
        </w:rPr>
        <w:t xml:space="preserve">           </w:t>
      </w:r>
      <w:r w:rsidRPr="009546E1">
        <w:rPr>
          <w:rFonts w:ascii="Times New Roman" w:eastAsia="Times New Roman" w:hAnsi="Times New Roman"/>
          <w:sz w:val="24"/>
          <w:szCs w:val="24"/>
          <w:lang w:eastAsia="ru-RU"/>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w:t>
      </w:r>
      <w:r w:rsidRPr="009546E1">
        <w:rPr>
          <w:rFonts w:ascii="Times New Roman" w:eastAsia="Times New Roman" w:hAnsi="Times New Roman"/>
          <w:sz w:val="24"/>
          <w:szCs w:val="24"/>
          <w:lang w:eastAsia="ru-RU"/>
        </w:rPr>
        <w:t>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   Решение в окончательной форме изготовлено 16.12.2020.</w:t>
      </w:r>
    </w:p>
    <w:p w:rsidR="0005000D" w:rsidRPr="009546E1" w:rsidP="0005000D">
      <w:pPr>
        <w:spacing w:line="240" w:lineRule="auto"/>
        <w:ind w:firstLine="540"/>
        <w:jc w:val="both"/>
        <w:rPr>
          <w:rFonts w:ascii="Times New Roman" w:eastAsia="Times New Roman" w:hAnsi="Times New Roman"/>
          <w:sz w:val="24"/>
          <w:szCs w:val="24"/>
          <w:lang w:eastAsia="ru-RU"/>
        </w:rPr>
      </w:pPr>
    </w:p>
    <w:p w:rsidR="0005000D" w:rsidRPr="009546E1" w:rsidP="0005000D">
      <w:pPr>
        <w:spacing w:line="240" w:lineRule="auto"/>
        <w:ind w:firstLine="540"/>
        <w:jc w:val="both"/>
        <w:rPr>
          <w:rFonts w:ascii="Times New Roman" w:eastAsia="Times New Roman" w:hAnsi="Times New Roman"/>
          <w:sz w:val="24"/>
          <w:szCs w:val="24"/>
          <w:lang w:eastAsia="ru-RU"/>
        </w:rPr>
      </w:pPr>
      <w:r w:rsidRPr="009546E1">
        <w:rPr>
          <w:rFonts w:ascii="Times New Roman" w:eastAsia="Times New Roman" w:hAnsi="Times New Roman"/>
          <w:sz w:val="24"/>
          <w:szCs w:val="24"/>
          <w:lang w:eastAsia="ru-RU"/>
        </w:rPr>
        <w:t xml:space="preserve">  Мировой судья:                                                      </w:t>
      </w:r>
      <w:r w:rsidR="009546E1">
        <w:rPr>
          <w:rFonts w:ascii="Times New Roman" w:eastAsia="Times New Roman" w:hAnsi="Times New Roman"/>
          <w:sz w:val="24"/>
          <w:szCs w:val="24"/>
          <w:lang w:eastAsia="ru-RU"/>
        </w:rPr>
        <w:t xml:space="preserve">           </w:t>
      </w:r>
      <w:r w:rsidRPr="009546E1">
        <w:rPr>
          <w:rFonts w:ascii="Times New Roman" w:eastAsia="Times New Roman" w:hAnsi="Times New Roman"/>
          <w:sz w:val="24"/>
          <w:szCs w:val="24"/>
          <w:lang w:eastAsia="ru-RU"/>
        </w:rPr>
        <w:t xml:space="preserve">     </w:t>
      </w:r>
      <w:r w:rsidR="00064B4D">
        <w:rPr>
          <w:rFonts w:ascii="Times New Roman" w:eastAsia="Times New Roman" w:hAnsi="Times New Roman"/>
          <w:sz w:val="24"/>
          <w:szCs w:val="24"/>
          <w:lang w:eastAsia="ru-RU"/>
        </w:rPr>
        <w:t xml:space="preserve">       </w:t>
      </w:r>
      <w:r w:rsidRPr="009546E1">
        <w:rPr>
          <w:rFonts w:ascii="Times New Roman" w:eastAsia="Times New Roman" w:hAnsi="Times New Roman"/>
          <w:sz w:val="24"/>
          <w:szCs w:val="24"/>
          <w:lang w:eastAsia="ru-RU"/>
        </w:rPr>
        <w:t xml:space="preserve"> М.В. Матюшенко</w:t>
      </w:r>
    </w:p>
    <w:p w:rsidR="0005000D" w:rsidRPr="009546E1" w:rsidP="0005000D">
      <w:pPr>
        <w:autoSpaceDE w:val="0"/>
        <w:autoSpaceDN w:val="0"/>
        <w:adjustRightInd w:val="0"/>
        <w:spacing w:after="0" w:line="240" w:lineRule="auto"/>
        <w:jc w:val="center"/>
        <w:rPr>
          <w:rFonts w:ascii="Times New Roman" w:eastAsia="Times New Roman" w:hAnsi="Times New Roman"/>
          <w:b/>
          <w:sz w:val="24"/>
          <w:szCs w:val="24"/>
          <w:lang w:eastAsia="ru-RU"/>
        </w:rPr>
      </w:pPr>
    </w:p>
    <w:p w:rsidR="0005000D" w:rsidRPr="009546E1" w:rsidP="0005000D">
      <w:pPr>
        <w:autoSpaceDE w:val="0"/>
        <w:autoSpaceDN w:val="0"/>
        <w:adjustRightInd w:val="0"/>
        <w:spacing w:after="0" w:line="240" w:lineRule="auto"/>
        <w:jc w:val="center"/>
        <w:rPr>
          <w:rFonts w:ascii="Times New Roman" w:eastAsia="Times New Roman" w:hAnsi="Times New Roman"/>
          <w:b/>
          <w:sz w:val="24"/>
          <w:szCs w:val="24"/>
          <w:lang w:eastAsia="ru-RU"/>
        </w:rPr>
      </w:pPr>
    </w:p>
    <w:p w:rsidR="0005000D" w:rsidRPr="009546E1" w:rsidP="0005000D">
      <w:pPr>
        <w:spacing w:after="0" w:line="240" w:lineRule="auto"/>
        <w:jc w:val="both"/>
        <w:rPr>
          <w:rFonts w:ascii="Times New Roman" w:eastAsia="Times New Roman" w:hAnsi="Times New Roman"/>
          <w:sz w:val="24"/>
          <w:szCs w:val="24"/>
          <w:lang w:eastAsia="ru-RU"/>
        </w:rPr>
      </w:pPr>
    </w:p>
    <w:p w:rsidR="0005000D" w:rsidRPr="009546E1" w:rsidP="0005000D">
      <w:pPr>
        <w:rPr>
          <w:rFonts w:eastAsia="Times New Roman"/>
          <w:sz w:val="24"/>
          <w:szCs w:val="24"/>
          <w:lang w:eastAsia="ru-RU"/>
        </w:rPr>
      </w:pPr>
    </w:p>
    <w:p w:rsidR="0005000D" w:rsidRPr="009546E1" w:rsidP="0005000D">
      <w:pPr>
        <w:rPr>
          <w:rFonts w:eastAsia="Times New Roman"/>
          <w:sz w:val="24"/>
          <w:szCs w:val="24"/>
          <w:lang w:eastAsia="ru-RU"/>
        </w:rPr>
      </w:pPr>
    </w:p>
    <w:p w:rsidR="007B1B60" w:rsidRPr="009546E1"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5000D"/>
    <w:rsid w:val="00064B4D"/>
    <w:rsid w:val="000E2110"/>
    <w:rsid w:val="00125DFE"/>
    <w:rsid w:val="001E7C46"/>
    <w:rsid w:val="0021387C"/>
    <w:rsid w:val="002B378D"/>
    <w:rsid w:val="002B4866"/>
    <w:rsid w:val="003B3EFE"/>
    <w:rsid w:val="004A23F2"/>
    <w:rsid w:val="005A1BEB"/>
    <w:rsid w:val="006A38E2"/>
    <w:rsid w:val="006B2081"/>
    <w:rsid w:val="006E5366"/>
    <w:rsid w:val="007B1B60"/>
    <w:rsid w:val="008949BB"/>
    <w:rsid w:val="009546E1"/>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210991F9B6FEA11DEBB8FF25CD163260DC132C209A1A3E00A34E09FF84491888EBF2FCB330BF064532CAC33C33F8456CCA38C625A14F5FD9X5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