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CE8" w:rsidRPr="0044654F" w:rsidP="00BA0CE8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44654F">
        <w:rPr>
          <w:rFonts w:ascii="Times New Roman" w:hAnsi="Times New Roman" w:cs="Times New Roman"/>
          <w:sz w:val="25"/>
          <w:szCs w:val="25"/>
        </w:rPr>
        <w:t>Дело № 2-58-</w:t>
      </w:r>
      <w:r>
        <w:rPr>
          <w:rFonts w:ascii="Times New Roman" w:hAnsi="Times New Roman" w:cs="Times New Roman"/>
          <w:sz w:val="25"/>
          <w:szCs w:val="25"/>
        </w:rPr>
        <w:t>848</w:t>
      </w:r>
      <w:r w:rsidRPr="0044654F">
        <w:rPr>
          <w:rFonts w:ascii="Times New Roman" w:hAnsi="Times New Roman" w:cs="Times New Roman"/>
          <w:sz w:val="25"/>
          <w:szCs w:val="25"/>
        </w:rPr>
        <w:t>/202</w:t>
      </w:r>
      <w:r>
        <w:rPr>
          <w:rFonts w:ascii="Times New Roman" w:hAnsi="Times New Roman" w:cs="Times New Roman"/>
          <w:sz w:val="25"/>
          <w:szCs w:val="25"/>
        </w:rPr>
        <w:t>2</w:t>
      </w:r>
    </w:p>
    <w:p w:rsidR="00BA0CE8" w:rsidP="00BA0CE8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  <w:r w:rsidRPr="0044654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УИД 91MS00</w:t>
      </w:r>
      <w:r>
        <w:rPr>
          <w:rFonts w:ascii="Times New Roman" w:hAnsi="Times New Roman" w:cs="Times New Roman"/>
          <w:sz w:val="25"/>
          <w:szCs w:val="25"/>
        </w:rPr>
        <w:t>58</w:t>
      </w:r>
      <w:r w:rsidRPr="0044654F">
        <w:rPr>
          <w:rFonts w:ascii="Times New Roman" w:hAnsi="Times New Roman" w:cs="Times New Roman"/>
          <w:sz w:val="25"/>
          <w:szCs w:val="25"/>
        </w:rPr>
        <w:t>-01-202</w:t>
      </w:r>
      <w:r>
        <w:rPr>
          <w:rFonts w:ascii="Times New Roman" w:hAnsi="Times New Roman" w:cs="Times New Roman"/>
          <w:sz w:val="25"/>
          <w:szCs w:val="25"/>
        </w:rPr>
        <w:t>2</w:t>
      </w:r>
      <w:r w:rsidRPr="0044654F">
        <w:rPr>
          <w:rFonts w:ascii="Times New Roman" w:hAnsi="Times New Roman" w:cs="Times New Roman"/>
          <w:sz w:val="25"/>
          <w:szCs w:val="25"/>
        </w:rPr>
        <w:t>-00</w:t>
      </w:r>
      <w:r>
        <w:rPr>
          <w:rFonts w:ascii="Times New Roman" w:hAnsi="Times New Roman" w:cs="Times New Roman"/>
          <w:sz w:val="25"/>
          <w:szCs w:val="25"/>
        </w:rPr>
        <w:t xml:space="preserve">1361-52 </w:t>
      </w:r>
    </w:p>
    <w:p w:rsidR="00A50877" w:rsidP="00BA0CE8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BA0CE8" w:rsidRPr="009C4F04" w:rsidP="00BA0CE8">
      <w:pPr>
        <w:pStyle w:val="Heading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 А О Ч Н О Е    </w:t>
      </w:r>
      <w:r w:rsidRPr="009C4F04">
        <w:rPr>
          <w:b/>
          <w:sz w:val="26"/>
          <w:szCs w:val="26"/>
        </w:rPr>
        <w:t>Р Е Ш Е Н И Е</w:t>
      </w:r>
    </w:p>
    <w:p w:rsidR="00BA0CE8" w:rsidRPr="009C4F04" w:rsidP="00BA0CE8">
      <w:pPr>
        <w:jc w:val="center"/>
        <w:rPr>
          <w:b/>
          <w:sz w:val="26"/>
          <w:szCs w:val="26"/>
        </w:rPr>
      </w:pPr>
      <w:r w:rsidRPr="009C4F04">
        <w:rPr>
          <w:b/>
          <w:sz w:val="26"/>
          <w:szCs w:val="26"/>
        </w:rPr>
        <w:t>и м е н е м   Р о с с и й с к о й   Ф е д е р а ц и и</w:t>
      </w:r>
    </w:p>
    <w:p w:rsidR="00BA0CE8" w:rsidRPr="009C4F04" w:rsidP="00BA0CE8">
      <w:pPr>
        <w:jc w:val="center"/>
        <w:rPr>
          <w:b/>
          <w:sz w:val="26"/>
          <w:szCs w:val="26"/>
        </w:rPr>
      </w:pPr>
      <w:r w:rsidRPr="009C4F04">
        <w:rPr>
          <w:b/>
          <w:sz w:val="26"/>
          <w:szCs w:val="26"/>
        </w:rPr>
        <w:t>(резолютивная   часть)</w:t>
      </w:r>
    </w:p>
    <w:p w:rsidR="00BA0CE8" w:rsidRPr="0042155B" w:rsidP="00BA0CE8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55B">
        <w:rPr>
          <w:rFonts w:ascii="Times New Roman" w:hAnsi="Times New Roman" w:cs="Times New Roman"/>
          <w:sz w:val="24"/>
          <w:szCs w:val="24"/>
        </w:rPr>
        <w:t xml:space="preserve">г. Красноперекопск                                                                                  </w:t>
      </w:r>
      <w:r w:rsidR="0042155B">
        <w:rPr>
          <w:rFonts w:ascii="Times New Roman" w:hAnsi="Times New Roman" w:cs="Times New Roman"/>
          <w:sz w:val="24"/>
          <w:szCs w:val="24"/>
        </w:rPr>
        <w:t xml:space="preserve">      </w:t>
      </w:r>
      <w:r w:rsidRPr="0042155B">
        <w:rPr>
          <w:rFonts w:ascii="Times New Roman" w:hAnsi="Times New Roman" w:cs="Times New Roman"/>
          <w:sz w:val="24"/>
          <w:szCs w:val="24"/>
        </w:rPr>
        <w:t xml:space="preserve">29 августа 2022 года </w:t>
      </w:r>
    </w:p>
    <w:p w:rsidR="00BA0CE8" w:rsidRPr="0042155B" w:rsidP="00BA0CE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55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BA0CE8" w:rsidRPr="0042155B" w:rsidP="00BA0CE8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55B">
        <w:rPr>
          <w:rFonts w:ascii="Times New Roman" w:hAnsi="Times New Roman" w:cs="Times New Roman"/>
          <w:sz w:val="24"/>
          <w:szCs w:val="24"/>
        </w:rPr>
        <w:t xml:space="preserve">Суд в составе: председательствующего – исполняющего обязанности мирового судья судебного участка №58 Красноперекопского судебного района Республики Крым - мирового судьи судебного участка № 60 Красноперекопского судебного района Республики Крым                                                                                             </w:t>
      </w:r>
      <w:r w:rsidRPr="0042155B" w:rsidR="005725D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2155B">
        <w:rPr>
          <w:rFonts w:ascii="Times New Roman" w:hAnsi="Times New Roman" w:cs="Times New Roman"/>
          <w:sz w:val="24"/>
          <w:szCs w:val="24"/>
        </w:rPr>
        <w:t xml:space="preserve">Оконовой Д.Б.,                                                                       </w:t>
      </w:r>
    </w:p>
    <w:p w:rsidR="00BA0CE8" w:rsidRPr="0042155B" w:rsidP="00BA0CE8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55B">
        <w:rPr>
          <w:rFonts w:ascii="Times New Roman" w:hAnsi="Times New Roman" w:cs="Times New Roman"/>
          <w:sz w:val="24"/>
          <w:szCs w:val="24"/>
        </w:rPr>
        <w:t>при ведении протокола судебного заседания помощником мирового судьи Бурдыленко Ю.А.,</w:t>
      </w:r>
    </w:p>
    <w:p w:rsidR="00BA0CE8" w:rsidRPr="0042155B" w:rsidP="00BA0CE8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55B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исковому заявлению садоводческого потребительского кооператива «</w:t>
      </w:r>
      <w:r w:rsidRPr="0042155B">
        <w:rPr>
          <w:rFonts w:ascii="Times New Roman" w:hAnsi="Times New Roman" w:cs="Times New Roman"/>
          <w:sz w:val="24"/>
          <w:szCs w:val="24"/>
        </w:rPr>
        <w:t>ОК</w:t>
      </w:r>
      <w:r w:rsidR="0071319A">
        <w:rPr>
          <w:rFonts w:ascii="Times New Roman" w:hAnsi="Times New Roman" w:cs="Times New Roman"/>
          <w:sz w:val="24"/>
          <w:szCs w:val="24"/>
        </w:rPr>
        <w:t xml:space="preserve"> Мартовский» к Новиковой З. В.</w:t>
      </w:r>
      <w:r w:rsidRPr="0042155B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ежегодным членским взносам, процентов за пользование чужими денежными средствами, расходов по оплате государственной пошлины, </w:t>
      </w:r>
    </w:p>
    <w:p w:rsidR="00BA0CE8" w:rsidRPr="0042155B" w:rsidP="00BA0CE8">
      <w:pPr>
        <w:jc w:val="both"/>
        <w:rPr>
          <w:sz w:val="24"/>
          <w:szCs w:val="24"/>
        </w:rPr>
      </w:pPr>
      <w:r w:rsidRPr="0042155B">
        <w:rPr>
          <w:bCs/>
          <w:sz w:val="24"/>
          <w:szCs w:val="24"/>
        </w:rPr>
        <w:tab/>
      </w:r>
      <w:r w:rsidRPr="0042155B">
        <w:rPr>
          <w:sz w:val="24"/>
          <w:szCs w:val="24"/>
        </w:rPr>
        <w:t>руководствуясь статьями 194-199</w:t>
      </w:r>
      <w:r w:rsidRPr="0042155B" w:rsidR="0042155B">
        <w:rPr>
          <w:sz w:val="24"/>
          <w:szCs w:val="24"/>
        </w:rPr>
        <w:t>, 235</w:t>
      </w:r>
      <w:r w:rsidRPr="0042155B">
        <w:rPr>
          <w:sz w:val="24"/>
          <w:szCs w:val="24"/>
        </w:rPr>
        <w:t xml:space="preserve"> Гражданского процессуального кодекса РФ,</w:t>
      </w:r>
    </w:p>
    <w:p w:rsidR="00BA0CE8" w:rsidRPr="0042155B" w:rsidP="00BA0CE8">
      <w:pPr>
        <w:jc w:val="center"/>
        <w:rPr>
          <w:b/>
          <w:bCs/>
          <w:sz w:val="24"/>
          <w:szCs w:val="24"/>
        </w:rPr>
      </w:pPr>
      <w:r w:rsidRPr="0042155B">
        <w:rPr>
          <w:b/>
          <w:bCs/>
          <w:sz w:val="24"/>
          <w:szCs w:val="24"/>
        </w:rPr>
        <w:t>р е ш и л:</w:t>
      </w:r>
    </w:p>
    <w:p w:rsidR="00BA0CE8" w:rsidRPr="0042155B" w:rsidP="00BA0CE8">
      <w:pPr>
        <w:jc w:val="both"/>
        <w:rPr>
          <w:sz w:val="24"/>
          <w:szCs w:val="24"/>
        </w:rPr>
      </w:pPr>
      <w:r w:rsidRPr="0042155B">
        <w:rPr>
          <w:sz w:val="24"/>
          <w:szCs w:val="24"/>
        </w:rPr>
        <w:tab/>
        <w:t>исковое заявление садоводческого потребительского кооператива «ОК Мартовский»</w:t>
      </w:r>
      <w:r w:rsidRPr="0042155B" w:rsidR="005725DD">
        <w:rPr>
          <w:sz w:val="24"/>
          <w:szCs w:val="24"/>
        </w:rPr>
        <w:t xml:space="preserve"> </w:t>
      </w:r>
      <w:r w:rsidRPr="0042155B">
        <w:rPr>
          <w:sz w:val="24"/>
          <w:szCs w:val="24"/>
        </w:rPr>
        <w:t>удовлетворить.</w:t>
      </w:r>
    </w:p>
    <w:p w:rsidR="005725DD" w:rsidRPr="0042155B" w:rsidP="005725D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Взыскать с Новиковой З. В.</w:t>
      </w:r>
      <w:r w:rsidRPr="0042155B" w:rsidR="00C97ABB">
        <w:rPr>
          <w:sz w:val="24"/>
          <w:szCs w:val="24"/>
        </w:rPr>
        <w:t xml:space="preserve">, </w:t>
      </w:r>
      <w:r w:rsidRPr="0071319A">
        <w:rPr>
          <w:sz w:val="24"/>
          <w:szCs w:val="24"/>
        </w:rPr>
        <w:t>&lt;</w:t>
      </w:r>
      <w:r>
        <w:rPr>
          <w:sz w:val="24"/>
          <w:szCs w:val="24"/>
        </w:rPr>
        <w:t>персональные данные</w:t>
      </w:r>
      <w:r w:rsidRPr="0071319A">
        <w:rPr>
          <w:sz w:val="24"/>
          <w:szCs w:val="24"/>
        </w:rPr>
        <w:t>&gt;</w:t>
      </w:r>
      <w:r w:rsidRPr="0042155B" w:rsidR="00C97ABB">
        <w:rPr>
          <w:sz w:val="24"/>
          <w:szCs w:val="24"/>
        </w:rPr>
        <w:t>, в пользу садоводческого потребительского к</w:t>
      </w:r>
      <w:r>
        <w:rPr>
          <w:sz w:val="24"/>
          <w:szCs w:val="24"/>
        </w:rPr>
        <w:t>ооператива «</w:t>
      </w:r>
      <w:r>
        <w:rPr>
          <w:sz w:val="24"/>
          <w:szCs w:val="24"/>
        </w:rPr>
        <w:t>ОК</w:t>
      </w:r>
      <w:r>
        <w:rPr>
          <w:sz w:val="24"/>
          <w:szCs w:val="24"/>
        </w:rPr>
        <w:t xml:space="preserve"> Мартовский», </w:t>
      </w:r>
      <w:r w:rsidRPr="0071319A">
        <w:rPr>
          <w:sz w:val="24"/>
          <w:szCs w:val="24"/>
        </w:rPr>
        <w:t>&lt;</w:t>
      </w:r>
      <w:r>
        <w:rPr>
          <w:sz w:val="24"/>
          <w:szCs w:val="24"/>
        </w:rPr>
        <w:t>персональные данные</w:t>
      </w:r>
      <w:r w:rsidRPr="0071319A">
        <w:rPr>
          <w:sz w:val="24"/>
          <w:szCs w:val="24"/>
        </w:rPr>
        <w:t>&gt;</w:t>
      </w:r>
      <w:r w:rsidRPr="0042155B" w:rsidR="00C97ABB">
        <w:rPr>
          <w:sz w:val="24"/>
          <w:szCs w:val="24"/>
        </w:rPr>
        <w:t xml:space="preserve"> задолженность по ежегодным членским взносам в размере 6600 (шесть тысяч шестьсот) руб. 00 коп., проценты за пользование чужими денежными средствами за период с 16.03.2022 по 01.08.2022 в размере 340 (триста сорок) руб. 75 коп., расходы по оплате государственной пошлины в размере 400 (четыреста) руб. 00 коп. </w:t>
      </w:r>
    </w:p>
    <w:p w:rsidR="00BA0CE8" w:rsidRPr="0042155B" w:rsidP="00BA0CE8">
      <w:pPr>
        <w:ind w:firstLine="708"/>
        <w:jc w:val="both"/>
        <w:rPr>
          <w:sz w:val="24"/>
          <w:szCs w:val="24"/>
        </w:rPr>
      </w:pPr>
      <w:r w:rsidRPr="0042155B">
        <w:rPr>
          <w:sz w:val="24"/>
          <w:szCs w:val="24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2155B" w:rsidRPr="0042155B" w:rsidP="0042155B">
      <w:pPr>
        <w:ind w:firstLine="708"/>
        <w:jc w:val="both"/>
        <w:rPr>
          <w:sz w:val="24"/>
          <w:szCs w:val="24"/>
        </w:rPr>
      </w:pPr>
      <w:r w:rsidRPr="0042155B">
        <w:rPr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2155B" w:rsidRPr="0042155B" w:rsidP="0042155B">
      <w:pPr>
        <w:ind w:firstLine="708"/>
        <w:jc w:val="both"/>
        <w:rPr>
          <w:sz w:val="24"/>
          <w:szCs w:val="24"/>
        </w:rPr>
      </w:pPr>
      <w:r w:rsidRPr="0042155B">
        <w:rPr>
          <w:sz w:val="24"/>
          <w:szCs w:val="24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2155B" w:rsidRPr="0042155B" w:rsidP="0042155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2155B">
        <w:rPr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Красноперекопский районный суд Республики Крым через мирового судью судебного участка № 58 Красноперекопского судебного района Республики Крым.</w:t>
      </w:r>
    </w:p>
    <w:p w:rsidR="0042155B" w:rsidRPr="0042155B" w:rsidP="00BA0CE8">
      <w:pPr>
        <w:jc w:val="both"/>
        <w:rPr>
          <w:sz w:val="24"/>
          <w:szCs w:val="24"/>
        </w:rPr>
      </w:pPr>
    </w:p>
    <w:p w:rsidR="00BA0CE8" w:rsidRPr="0042155B" w:rsidP="00BA0CE8">
      <w:pPr>
        <w:jc w:val="both"/>
        <w:rPr>
          <w:b/>
          <w:sz w:val="24"/>
          <w:szCs w:val="24"/>
        </w:rPr>
      </w:pPr>
      <w:r w:rsidRPr="0042155B">
        <w:rPr>
          <w:sz w:val="24"/>
          <w:szCs w:val="24"/>
        </w:rPr>
        <w:t>Председательствующий</w:t>
      </w:r>
      <w:r w:rsidRPr="0042155B">
        <w:rPr>
          <w:sz w:val="24"/>
          <w:szCs w:val="24"/>
        </w:rPr>
        <w:tab/>
      </w:r>
      <w:r w:rsidRPr="0042155B">
        <w:rPr>
          <w:sz w:val="24"/>
          <w:szCs w:val="24"/>
        </w:rPr>
        <w:tab/>
      </w:r>
      <w:r w:rsidRPr="0042155B">
        <w:rPr>
          <w:sz w:val="24"/>
          <w:szCs w:val="24"/>
        </w:rPr>
        <w:tab/>
      </w:r>
      <w:r w:rsidRPr="0042155B">
        <w:rPr>
          <w:sz w:val="24"/>
          <w:szCs w:val="24"/>
        </w:rPr>
        <w:tab/>
        <w:t>(подпись)</w:t>
      </w:r>
      <w:r w:rsidRPr="0042155B">
        <w:rPr>
          <w:sz w:val="24"/>
          <w:szCs w:val="24"/>
        </w:rPr>
        <w:tab/>
      </w:r>
      <w:r w:rsidRPr="0042155B">
        <w:rPr>
          <w:sz w:val="24"/>
          <w:szCs w:val="24"/>
        </w:rPr>
        <w:tab/>
        <w:t xml:space="preserve">  </w:t>
      </w:r>
      <w:r w:rsidRPr="0042155B">
        <w:rPr>
          <w:sz w:val="24"/>
          <w:szCs w:val="24"/>
        </w:rPr>
        <w:tab/>
        <w:t xml:space="preserve">Д.Б. Оконова </w:t>
      </w:r>
    </w:p>
    <w:p w:rsidR="005C2665" w:rsidRPr="0042155B">
      <w:pPr>
        <w:rPr>
          <w:sz w:val="24"/>
          <w:szCs w:val="24"/>
        </w:rPr>
      </w:pPr>
    </w:p>
    <w:sectPr w:rsidSect="00AB7A06">
      <w:headerReference w:type="even" r:id="rId4"/>
      <w:headerReference w:type="default" r:id="rId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155B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4A"/>
    <w:rsid w:val="0042155B"/>
    <w:rsid w:val="0044654F"/>
    <w:rsid w:val="005725DD"/>
    <w:rsid w:val="005C2665"/>
    <w:rsid w:val="0071319A"/>
    <w:rsid w:val="008A442C"/>
    <w:rsid w:val="009B644A"/>
    <w:rsid w:val="009C4F04"/>
    <w:rsid w:val="00A50877"/>
    <w:rsid w:val="00BA0CE8"/>
    <w:rsid w:val="00C64D07"/>
    <w:rsid w:val="00C97ABB"/>
    <w:rsid w:val="00D90062"/>
    <w:rsid w:val="00E062A8"/>
    <w:rsid w:val="00F132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BA0CE8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A0C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BA0CE8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BA0C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0"/>
    <w:rsid w:val="00BA0CE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BA0C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A0CE8"/>
  </w:style>
  <w:style w:type="paragraph" w:customStyle="1" w:styleId="ConsPlusNormal">
    <w:name w:val="ConsPlusNormal"/>
    <w:rsid w:val="00BA0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