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6C1" w:rsidRPr="001701E3" w:rsidP="009826C1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5A461A">
        <w:rPr>
          <w:sz w:val="22"/>
          <w:szCs w:val="22"/>
        </w:rPr>
        <w:t>927</w:t>
      </w:r>
      <w:r w:rsidRPr="001701E3">
        <w:rPr>
          <w:sz w:val="22"/>
          <w:szCs w:val="22"/>
        </w:rPr>
        <w:t>/2023</w:t>
      </w:r>
    </w:p>
    <w:p w:rsidR="009826C1" w:rsidRPr="00F633D4" w:rsidP="009826C1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320D0C">
        <w:rPr>
          <w:sz w:val="22"/>
          <w:szCs w:val="22"/>
        </w:rPr>
        <w:t>04</w:t>
      </w:r>
      <w:r w:rsidRPr="00F633D4">
        <w:rPr>
          <w:sz w:val="22"/>
          <w:szCs w:val="22"/>
        </w:rPr>
        <w:t>-01-202</w:t>
      </w:r>
      <w:r w:rsidRPr="001701E3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5A461A">
        <w:rPr>
          <w:sz w:val="22"/>
          <w:szCs w:val="22"/>
        </w:rPr>
        <w:t>001435-40</w:t>
      </w:r>
    </w:p>
    <w:p w:rsidR="009826C1" w:rsidRPr="00F633D4" w:rsidP="009826C1">
      <w:pPr>
        <w:jc w:val="right"/>
        <w:rPr>
          <w:sz w:val="26"/>
          <w:szCs w:val="26"/>
        </w:rPr>
      </w:pPr>
    </w:p>
    <w:p w:rsidR="009826C1" w:rsidRPr="005C3485" w:rsidP="009826C1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9826C1" w:rsidRPr="005C3485" w:rsidP="009826C1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9826C1" w:rsidRPr="005C3485" w:rsidP="009826C1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(резолютивная   часть)</w:t>
      </w:r>
    </w:p>
    <w:p w:rsidR="009826C1" w:rsidRPr="005C3485" w:rsidP="009826C1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5A461A">
        <w:rPr>
          <w:sz w:val="26"/>
          <w:szCs w:val="26"/>
        </w:rPr>
        <w:t>12 декабря</w:t>
      </w:r>
      <w:r>
        <w:rPr>
          <w:sz w:val="26"/>
          <w:szCs w:val="26"/>
        </w:rPr>
        <w:t xml:space="preserve"> </w:t>
      </w:r>
      <w:r w:rsidRPr="005C3485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5C3485">
        <w:rPr>
          <w:sz w:val="26"/>
          <w:szCs w:val="26"/>
        </w:rPr>
        <w:t xml:space="preserve"> г.</w:t>
      </w:r>
    </w:p>
    <w:p w:rsidR="009826C1" w:rsidRPr="00152882" w:rsidP="009826C1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Суд в составе: председательствующего –</w:t>
      </w:r>
      <w:r w:rsidR="005A461A"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</w:t>
      </w:r>
      <w:r w:rsidR="00A0211F">
        <w:rPr>
          <w:rFonts w:ascii="Times New Roman" w:hAnsi="Times New Roman" w:cs="Times New Roman"/>
          <w:sz w:val="26"/>
          <w:szCs w:val="26"/>
        </w:rPr>
        <w:t>58</w:t>
      </w:r>
      <w:r w:rsidRPr="00152882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</w:t>
      </w:r>
      <w:r w:rsidR="005A461A">
        <w:rPr>
          <w:rFonts w:ascii="Times New Roman" w:hAnsi="Times New Roman" w:cs="Times New Roman"/>
          <w:sz w:val="26"/>
          <w:szCs w:val="26"/>
        </w:rPr>
        <w:t xml:space="preserve"> (Красноперекопский муниципальный район и городской округ Красноперекопск) Республики Крым </w:t>
      </w:r>
      <w:r w:rsidR="005A461A">
        <w:rPr>
          <w:rFonts w:ascii="Times New Roman" w:hAnsi="Times New Roman" w:cs="Times New Roman"/>
          <w:sz w:val="26"/>
          <w:szCs w:val="26"/>
        </w:rPr>
        <w:tab/>
      </w:r>
      <w:r w:rsidR="005A461A">
        <w:rPr>
          <w:rFonts w:ascii="Times New Roman" w:hAnsi="Times New Roman" w:cs="Times New Roman"/>
          <w:sz w:val="26"/>
          <w:szCs w:val="26"/>
        </w:rPr>
        <w:tab/>
      </w:r>
      <w:r w:rsidR="005A461A">
        <w:rPr>
          <w:rFonts w:ascii="Times New Roman" w:hAnsi="Times New Roman" w:cs="Times New Roman"/>
          <w:sz w:val="26"/>
          <w:szCs w:val="26"/>
        </w:rPr>
        <w:tab/>
        <w:t>Захаровой А.С.,</w:t>
      </w:r>
    </w:p>
    <w:p w:rsidR="009826C1" w:rsidP="009826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протокола </w:t>
      </w:r>
      <w:r w:rsidRPr="00152882">
        <w:rPr>
          <w:rFonts w:ascii="Times New Roman" w:hAnsi="Times New Roman" w:cs="Times New Roman"/>
          <w:sz w:val="26"/>
          <w:szCs w:val="26"/>
        </w:rPr>
        <w:t xml:space="preserve">судебного заседания </w:t>
      </w:r>
      <w:r>
        <w:rPr>
          <w:rFonts w:ascii="Times New Roman" w:hAnsi="Times New Roman" w:cs="Times New Roman"/>
          <w:sz w:val="26"/>
          <w:szCs w:val="26"/>
        </w:rPr>
        <w:t>администратором судебного участ</w:t>
      </w:r>
      <w:r>
        <w:rPr>
          <w:rFonts w:ascii="Times New Roman" w:hAnsi="Times New Roman" w:cs="Times New Roman"/>
          <w:sz w:val="26"/>
          <w:szCs w:val="26"/>
        </w:rPr>
        <w:t xml:space="preserve">ка </w:t>
      </w:r>
    </w:p>
    <w:p w:rsidR="009826C1" w:rsidP="009826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A461A">
        <w:rPr>
          <w:rFonts w:ascii="Times New Roman" w:hAnsi="Times New Roman" w:cs="Times New Roman"/>
          <w:sz w:val="26"/>
          <w:szCs w:val="26"/>
        </w:rPr>
        <w:t>Рудюк Я.А.,</w:t>
      </w:r>
    </w:p>
    <w:p w:rsidR="009826C1" w:rsidP="009826C1">
      <w:pPr>
        <w:jc w:val="both"/>
        <w:rPr>
          <w:sz w:val="26"/>
          <w:szCs w:val="26"/>
        </w:rPr>
      </w:pPr>
    </w:p>
    <w:p w:rsidR="009826C1" w:rsidP="009826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ответчика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A461A">
        <w:rPr>
          <w:sz w:val="26"/>
          <w:szCs w:val="26"/>
        </w:rPr>
        <w:t>Халилова М.М.,</w:t>
      </w:r>
    </w:p>
    <w:p w:rsidR="009826C1" w:rsidP="009826C1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="005A461A">
        <w:rPr>
          <w:sz w:val="26"/>
          <w:szCs w:val="26"/>
        </w:rPr>
        <w:t>А</w:t>
      </w:r>
      <w:r w:rsidR="00320D0C">
        <w:rPr>
          <w:sz w:val="26"/>
          <w:szCs w:val="26"/>
        </w:rPr>
        <w:t xml:space="preserve">кционерного общества </w:t>
      </w:r>
      <w:r w:rsidR="00A0211F">
        <w:rPr>
          <w:sz w:val="26"/>
          <w:szCs w:val="26"/>
        </w:rPr>
        <w:t>«</w:t>
      </w:r>
      <w:r w:rsidR="00320D0C">
        <w:rPr>
          <w:sz w:val="26"/>
          <w:szCs w:val="26"/>
        </w:rPr>
        <w:t xml:space="preserve">Страховая компания «Двадцать первый век» </w:t>
      </w:r>
      <w:r>
        <w:rPr>
          <w:sz w:val="26"/>
          <w:szCs w:val="26"/>
        </w:rPr>
        <w:t xml:space="preserve">к </w:t>
      </w:r>
      <w:r w:rsidR="005A461A">
        <w:rPr>
          <w:sz w:val="26"/>
          <w:szCs w:val="26"/>
        </w:rPr>
        <w:t xml:space="preserve">Халилову </w:t>
      </w:r>
      <w:r w:rsidR="00FE3DBD">
        <w:rPr>
          <w:sz w:val="26"/>
          <w:szCs w:val="26"/>
        </w:rPr>
        <w:t>М.М.</w:t>
      </w:r>
      <w:r>
        <w:rPr>
          <w:sz w:val="26"/>
          <w:szCs w:val="26"/>
        </w:rPr>
        <w:t xml:space="preserve"> </w:t>
      </w:r>
      <w:r w:rsidRPr="005C3485">
        <w:rPr>
          <w:sz w:val="26"/>
          <w:szCs w:val="26"/>
        </w:rPr>
        <w:t xml:space="preserve">о </w:t>
      </w:r>
      <w:r w:rsidR="005A461A">
        <w:rPr>
          <w:sz w:val="26"/>
          <w:szCs w:val="26"/>
        </w:rPr>
        <w:t xml:space="preserve">возмещении </w:t>
      </w:r>
      <w:r>
        <w:rPr>
          <w:sz w:val="26"/>
          <w:szCs w:val="26"/>
        </w:rPr>
        <w:t xml:space="preserve"> ущерба </w:t>
      </w:r>
      <w:r>
        <w:rPr>
          <w:sz w:val="26"/>
          <w:szCs w:val="26"/>
        </w:rPr>
        <w:t>в порядке суброгации,</w:t>
      </w:r>
    </w:p>
    <w:p w:rsidR="009826C1" w:rsidRPr="005C3485" w:rsidP="009826C1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 ГПК РФ,</w:t>
      </w:r>
    </w:p>
    <w:p w:rsidR="009826C1" w:rsidRPr="005C3485" w:rsidP="009826C1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9826C1" w:rsidRPr="005C3485" w:rsidP="009826C1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="00A0211F">
        <w:rPr>
          <w:sz w:val="26"/>
          <w:szCs w:val="26"/>
        </w:rPr>
        <w:t>А</w:t>
      </w:r>
      <w:r w:rsidR="00320D0C">
        <w:rPr>
          <w:sz w:val="26"/>
          <w:szCs w:val="26"/>
        </w:rPr>
        <w:t xml:space="preserve">кционерного общества </w:t>
      </w:r>
      <w:r w:rsidR="00A0211F">
        <w:rPr>
          <w:sz w:val="26"/>
          <w:szCs w:val="26"/>
        </w:rPr>
        <w:t>«</w:t>
      </w:r>
      <w:r w:rsidR="00320D0C">
        <w:rPr>
          <w:sz w:val="26"/>
          <w:szCs w:val="26"/>
        </w:rPr>
        <w:t xml:space="preserve">Страховая компания «Двадцать первый век» </w:t>
      </w:r>
      <w:r w:rsidRPr="005C3485">
        <w:rPr>
          <w:sz w:val="26"/>
          <w:szCs w:val="26"/>
        </w:rPr>
        <w:t>удовлетворить</w:t>
      </w:r>
      <w:r>
        <w:rPr>
          <w:sz w:val="26"/>
          <w:szCs w:val="26"/>
        </w:rPr>
        <w:t>.</w:t>
      </w:r>
    </w:p>
    <w:p w:rsidR="009826C1" w:rsidP="009826C1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Взыскать с </w:t>
      </w:r>
      <w:r w:rsidR="005A461A">
        <w:rPr>
          <w:sz w:val="26"/>
          <w:szCs w:val="26"/>
        </w:rPr>
        <w:t xml:space="preserve">Халилова </w:t>
      </w:r>
      <w:r w:rsidR="00FE3DBD">
        <w:rPr>
          <w:sz w:val="26"/>
          <w:szCs w:val="26"/>
        </w:rPr>
        <w:t>М.М., персональные данные</w:t>
      </w:r>
      <w:r w:rsidR="005A461A">
        <w:rPr>
          <w:sz w:val="26"/>
          <w:szCs w:val="26"/>
        </w:rPr>
        <w:t xml:space="preserve"> в пользу Акционерного общества  «Страховая компания «Двадцать первый век» ОГРН 1027808760539, дата государственной регистрации 19.12.2002, регистрирующий орган: Межрайонная инспекция Федеральной налоговой службы № 15 по  Санкт-Петербургу, ИНН/КПП 7817021522/784101001, юридический адрес</w:t>
      </w:r>
      <w:r w:rsidR="005A461A">
        <w:rPr>
          <w:sz w:val="26"/>
          <w:szCs w:val="26"/>
        </w:rPr>
        <w:t>:г</w:t>
      </w:r>
      <w:r w:rsidR="005A461A">
        <w:rPr>
          <w:sz w:val="26"/>
          <w:szCs w:val="26"/>
        </w:rPr>
        <w:t xml:space="preserve">. Санкт-Петербург, пр-кт Литейный, д. 57А, лит. А,  выплаченное страховое возмещение в порядке суброгации в размере 47 100 ( сорок семь тысяч сто) руб. 00 коп., а также понесенные судебные расходы по оплате государственной пошлины  в размере 1 613 (одна тысяча шестьсот тринадцать) руб.  </w:t>
      </w:r>
    </w:p>
    <w:p w:rsidR="009826C1" w:rsidRPr="00237B8E" w:rsidP="009826C1">
      <w:pPr>
        <w:ind w:firstLine="708"/>
        <w:jc w:val="both"/>
        <w:rPr>
          <w:color w:val="000000"/>
          <w:sz w:val="26"/>
          <w:szCs w:val="26"/>
        </w:rPr>
      </w:pP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</w:t>
      </w:r>
      <w:r w:rsidRPr="00237B8E">
        <w:rPr>
          <w:color w:val="000000"/>
          <w:sz w:val="26"/>
          <w:szCs w:val="26"/>
        </w:rPr>
        <w:t>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826C1" w:rsidRPr="005C3485" w:rsidP="009826C1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>
        <w:rPr>
          <w:color w:val="000000"/>
          <w:sz w:val="26"/>
          <w:szCs w:val="26"/>
        </w:rPr>
        <w:t>58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9826C1" w:rsidP="009826C1">
      <w:pPr>
        <w:jc w:val="both"/>
        <w:rPr>
          <w:sz w:val="26"/>
          <w:szCs w:val="26"/>
        </w:rPr>
      </w:pPr>
    </w:p>
    <w:p w:rsidR="009826C1" w:rsidRPr="005C3485" w:rsidP="009826C1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</w:t>
      </w:r>
      <w:r w:rsidRPr="005C3485">
        <w:rPr>
          <w:sz w:val="26"/>
          <w:szCs w:val="26"/>
        </w:rPr>
        <w:t>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A0211F">
        <w:rPr>
          <w:sz w:val="26"/>
          <w:szCs w:val="26"/>
        </w:rPr>
        <w:tab/>
        <w:t>подпись</w:t>
      </w:r>
      <w:r w:rsidRPr="005C3485">
        <w:rPr>
          <w:sz w:val="26"/>
          <w:szCs w:val="26"/>
        </w:rPr>
        <w:tab/>
      </w:r>
      <w:r w:rsidR="005A461A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A461A">
        <w:rPr>
          <w:sz w:val="26"/>
          <w:szCs w:val="26"/>
        </w:rPr>
        <w:t>А.С. Захарова</w:t>
      </w:r>
      <w:r>
        <w:rPr>
          <w:sz w:val="26"/>
          <w:szCs w:val="26"/>
        </w:rPr>
        <w:t xml:space="preserve">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C"/>
    <w:rsid w:val="00085FCB"/>
    <w:rsid w:val="00152882"/>
    <w:rsid w:val="001701E3"/>
    <w:rsid w:val="001A59AC"/>
    <w:rsid w:val="00237B8E"/>
    <w:rsid w:val="002A5B1A"/>
    <w:rsid w:val="00320D0C"/>
    <w:rsid w:val="005A461A"/>
    <w:rsid w:val="005C3485"/>
    <w:rsid w:val="00624815"/>
    <w:rsid w:val="008A442C"/>
    <w:rsid w:val="008F59D6"/>
    <w:rsid w:val="009353B8"/>
    <w:rsid w:val="009826C1"/>
    <w:rsid w:val="00A0211F"/>
    <w:rsid w:val="00A50DB6"/>
    <w:rsid w:val="00C64D07"/>
    <w:rsid w:val="00E01EB9"/>
    <w:rsid w:val="00F633D4"/>
    <w:rsid w:val="00FE3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26C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9826C1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9826C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826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9826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8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826C1"/>
  </w:style>
  <w:style w:type="paragraph" w:customStyle="1" w:styleId="ConsPlusNormal">
    <w:name w:val="ConsPlusNormal"/>
    <w:rsid w:val="00982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