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052" w:rsidRPr="0022196D" w:rsidP="00EA0052">
      <w:pPr>
        <w:spacing w:line="240" w:lineRule="auto"/>
        <w:ind w:firstLine="540"/>
        <w:contextualSpacing/>
        <w:rPr>
          <w:rFonts w:ascii="Times New Roman" w:hAnsi="Times New Roman"/>
        </w:rPr>
      </w:pPr>
      <w:r w:rsidRPr="0022196D">
        <w:rPr>
          <w:rFonts w:ascii="Times New Roman" w:hAnsi="Times New Roman"/>
        </w:rPr>
        <w:t xml:space="preserve">                                                                                   </w:t>
      </w:r>
      <w:r w:rsidRPr="0022196D" w:rsidR="002136D6">
        <w:rPr>
          <w:rFonts w:ascii="Times New Roman" w:hAnsi="Times New Roman"/>
        </w:rPr>
        <w:t xml:space="preserve">          Дело № 2-59</w:t>
      </w:r>
      <w:r w:rsidRPr="0022196D" w:rsidR="00E172BF">
        <w:rPr>
          <w:rFonts w:ascii="Times New Roman" w:hAnsi="Times New Roman"/>
        </w:rPr>
        <w:t>-</w:t>
      </w:r>
      <w:r w:rsidRPr="0022196D" w:rsidR="002136D6">
        <w:rPr>
          <w:rFonts w:ascii="Times New Roman" w:hAnsi="Times New Roman"/>
        </w:rPr>
        <w:t>117</w:t>
      </w:r>
      <w:r w:rsidRPr="0022196D" w:rsidR="008E65C3">
        <w:rPr>
          <w:rFonts w:ascii="Times New Roman" w:hAnsi="Times New Roman"/>
        </w:rPr>
        <w:t>/2021</w:t>
      </w:r>
    </w:p>
    <w:p w:rsidR="00EA0052" w:rsidRPr="0022196D" w:rsidP="00EA0052">
      <w:pPr>
        <w:spacing w:line="240" w:lineRule="auto"/>
        <w:ind w:firstLine="540"/>
        <w:contextualSpacing/>
        <w:rPr>
          <w:rFonts w:ascii="Times New Roman" w:hAnsi="Times New Roman"/>
        </w:rPr>
      </w:pPr>
      <w:r w:rsidRPr="0022196D">
        <w:rPr>
          <w:rFonts w:ascii="Times New Roman" w:hAnsi="Times New Roman"/>
        </w:rPr>
        <w:t xml:space="preserve">                                                                   </w:t>
      </w:r>
      <w:r w:rsidRPr="0022196D" w:rsidR="007E0012">
        <w:rPr>
          <w:rFonts w:ascii="Times New Roman" w:hAnsi="Times New Roman"/>
        </w:rPr>
        <w:t xml:space="preserve">   </w:t>
      </w:r>
      <w:r w:rsidRPr="0022196D">
        <w:rPr>
          <w:rFonts w:ascii="Times New Roman" w:hAnsi="Times New Roman"/>
        </w:rPr>
        <w:t xml:space="preserve"> УИД 91</w:t>
      </w:r>
      <w:r w:rsidRPr="0022196D">
        <w:rPr>
          <w:rFonts w:ascii="Times New Roman" w:hAnsi="Times New Roman"/>
          <w:lang w:val="en-US"/>
        </w:rPr>
        <w:t>MS</w:t>
      </w:r>
      <w:r w:rsidRPr="0022196D" w:rsidR="002136D6">
        <w:rPr>
          <w:rFonts w:ascii="Times New Roman" w:hAnsi="Times New Roman"/>
        </w:rPr>
        <w:t>0059-01-2021-000190-04</w:t>
      </w:r>
    </w:p>
    <w:p w:rsidR="00EA0052" w:rsidRPr="0022196D" w:rsidP="00EA0052">
      <w:pPr>
        <w:pStyle w:val="Heading2"/>
        <w:spacing w:line="240" w:lineRule="auto"/>
        <w:ind w:firstLine="540"/>
        <w:contextualSpacing/>
        <w:rPr>
          <w:rFonts w:ascii="Times New Roman" w:eastAsia="Times New Roman" w:hAnsi="Times New Roman" w:cs="Times New Roman"/>
          <w:color w:val="auto"/>
          <w:sz w:val="22"/>
          <w:szCs w:val="22"/>
        </w:rPr>
      </w:pPr>
      <w:r w:rsidRPr="0022196D">
        <w:rPr>
          <w:rFonts w:ascii="Times New Roman" w:hAnsi="Times New Roman" w:cs="Times New Roman"/>
          <w:color w:val="auto"/>
          <w:sz w:val="22"/>
          <w:szCs w:val="22"/>
        </w:rPr>
        <w:t xml:space="preserve">                                                    </w:t>
      </w:r>
      <w:r w:rsidRPr="0022196D">
        <w:rPr>
          <w:rFonts w:ascii="Times New Roman" w:eastAsia="Times New Roman" w:hAnsi="Times New Roman" w:cs="Times New Roman"/>
          <w:color w:val="auto"/>
          <w:sz w:val="22"/>
          <w:szCs w:val="22"/>
        </w:rPr>
        <w:t>Р</w:t>
      </w:r>
      <w:r w:rsidRPr="0022196D">
        <w:rPr>
          <w:rFonts w:ascii="Times New Roman" w:eastAsia="Times New Roman" w:hAnsi="Times New Roman" w:cs="Times New Roman"/>
          <w:color w:val="auto"/>
          <w:sz w:val="22"/>
          <w:szCs w:val="22"/>
        </w:rPr>
        <w:t xml:space="preserve"> Е Ш Е Н И Е</w:t>
      </w:r>
    </w:p>
    <w:p w:rsidR="00EA0052" w:rsidRPr="0022196D" w:rsidP="005C6543">
      <w:pPr>
        <w:spacing w:line="240" w:lineRule="auto"/>
        <w:ind w:firstLine="540"/>
        <w:contextualSpacing/>
        <w:jc w:val="center"/>
        <w:rPr>
          <w:rFonts w:ascii="Times New Roman" w:hAnsi="Times New Roman"/>
          <w:b/>
        </w:rPr>
      </w:pPr>
      <w:r w:rsidRPr="0022196D">
        <w:rPr>
          <w:rFonts w:ascii="Times New Roman" w:hAnsi="Times New Roman"/>
          <w:b/>
        </w:rPr>
        <w:t>Именем Российской Федерации</w:t>
      </w:r>
    </w:p>
    <w:p w:rsidR="00EA0052" w:rsidRPr="0022196D" w:rsidP="00EA0052">
      <w:pPr>
        <w:spacing w:line="240" w:lineRule="auto"/>
        <w:ind w:firstLine="540"/>
        <w:contextualSpacing/>
        <w:jc w:val="both"/>
        <w:rPr>
          <w:rFonts w:ascii="Times New Roman" w:hAnsi="Times New Roman"/>
        </w:rPr>
      </w:pPr>
      <w:r w:rsidRPr="0022196D">
        <w:rPr>
          <w:rFonts w:ascii="Times New Roman" w:hAnsi="Times New Roman"/>
        </w:rPr>
        <w:t>16</w:t>
      </w:r>
      <w:r w:rsidRPr="0022196D" w:rsidR="007E0012">
        <w:rPr>
          <w:rFonts w:ascii="Times New Roman" w:hAnsi="Times New Roman"/>
        </w:rPr>
        <w:t xml:space="preserve"> марта</w:t>
      </w:r>
      <w:r w:rsidRPr="0022196D" w:rsidR="008E65C3">
        <w:rPr>
          <w:rFonts w:ascii="Times New Roman" w:hAnsi="Times New Roman"/>
        </w:rPr>
        <w:t xml:space="preserve"> 2021</w:t>
      </w:r>
      <w:r w:rsidRPr="0022196D">
        <w:rPr>
          <w:rFonts w:ascii="Times New Roman" w:hAnsi="Times New Roman"/>
        </w:rPr>
        <w:t xml:space="preserve"> года</w:t>
      </w:r>
    </w:p>
    <w:p w:rsidR="00EA0052" w:rsidRPr="0022196D" w:rsidP="00EA0052">
      <w:pPr>
        <w:spacing w:line="240" w:lineRule="auto"/>
        <w:ind w:firstLine="540"/>
        <w:contextualSpacing/>
        <w:jc w:val="both"/>
        <w:rPr>
          <w:rFonts w:ascii="Times New Roman" w:hAnsi="Times New Roman"/>
        </w:rPr>
      </w:pPr>
      <w:r w:rsidRPr="0022196D">
        <w:rPr>
          <w:rFonts w:ascii="Times New Roman" w:hAnsi="Times New Roman"/>
        </w:rPr>
        <w:t xml:space="preserve">        Республика Крым, город Красноперекопск, микрорайон 10, дом 4</w:t>
      </w:r>
      <w:r w:rsidRPr="0022196D">
        <w:rPr>
          <w:rFonts w:ascii="Times New Roman" w:hAnsi="Times New Roman"/>
        </w:rPr>
        <w:tab/>
        <w:t xml:space="preserve">        </w:t>
      </w:r>
    </w:p>
    <w:p w:rsidR="00EA0052" w:rsidRPr="0022196D" w:rsidP="0046146D">
      <w:pPr>
        <w:spacing w:line="240" w:lineRule="auto"/>
        <w:ind w:firstLine="540"/>
        <w:contextualSpacing/>
        <w:jc w:val="both"/>
        <w:rPr>
          <w:rFonts w:ascii="Times New Roman" w:hAnsi="Times New Roman"/>
        </w:rPr>
      </w:pPr>
      <w:r w:rsidRPr="0022196D">
        <w:rPr>
          <w:rFonts w:ascii="Times New Roman" w:hAnsi="Times New Roman"/>
        </w:rPr>
        <w:t xml:space="preserve">Суд в составе: председательствующего </w:t>
      </w:r>
      <w:r w:rsidRPr="0022196D" w:rsidR="0046146D">
        <w:rPr>
          <w:rFonts w:ascii="Times New Roman" w:hAnsi="Times New Roman"/>
        </w:rPr>
        <w:t>–</w:t>
      </w:r>
      <w:r w:rsidRPr="0022196D">
        <w:rPr>
          <w:rFonts w:ascii="Times New Roman" w:hAnsi="Times New Roman"/>
        </w:rPr>
        <w:t xml:space="preserve"> </w:t>
      </w:r>
      <w:r w:rsidRPr="0022196D" w:rsidR="0046146D">
        <w:rPr>
          <w:rFonts w:ascii="Times New Roman" w:hAnsi="Times New Roman"/>
        </w:rPr>
        <w:t>исполняющего обязанности миров</w:t>
      </w:r>
      <w:r w:rsidRPr="0022196D" w:rsidR="002136D6">
        <w:rPr>
          <w:rFonts w:ascii="Times New Roman" w:hAnsi="Times New Roman"/>
        </w:rPr>
        <w:t>ого судьи судебного участка № 59</w:t>
      </w:r>
      <w:r w:rsidRPr="0022196D" w:rsidR="0046146D">
        <w:rPr>
          <w:rFonts w:ascii="Times New Roman" w:hAnsi="Times New Roman"/>
        </w:rPr>
        <w:t xml:space="preserve"> </w:t>
      </w:r>
      <w:r w:rsidRPr="0022196D" w:rsidR="0046146D">
        <w:rPr>
          <w:rFonts w:ascii="Times New Roman" w:hAnsi="Times New Roman"/>
        </w:rPr>
        <w:t>Красноперекопского</w:t>
      </w:r>
      <w:r w:rsidRPr="0022196D" w:rsidR="0046146D">
        <w:rPr>
          <w:rFonts w:ascii="Times New Roman" w:hAnsi="Times New Roman"/>
        </w:rPr>
        <w:t xml:space="preserve"> судебного района Республики Крым, </w:t>
      </w:r>
      <w:r w:rsidRPr="0022196D">
        <w:rPr>
          <w:rFonts w:ascii="Times New Roman" w:hAnsi="Times New Roman"/>
        </w:rPr>
        <w:t>мирового судьи</w:t>
      </w:r>
      <w:r w:rsidRPr="0022196D">
        <w:rPr>
          <w:rFonts w:ascii="Times New Roman" w:hAnsi="Times New Roman"/>
        </w:rPr>
        <w:t xml:space="preserve"> судебного участка № 58 </w:t>
      </w:r>
      <w:r w:rsidRPr="0022196D">
        <w:rPr>
          <w:rFonts w:ascii="Times New Roman" w:hAnsi="Times New Roman"/>
        </w:rPr>
        <w:t>Красноперекопского</w:t>
      </w:r>
      <w:r w:rsidRPr="0022196D">
        <w:rPr>
          <w:rFonts w:ascii="Times New Roman" w:hAnsi="Times New Roman"/>
        </w:rPr>
        <w:t xml:space="preserve"> судебного района Республики Крым   </w:t>
      </w:r>
      <w:r w:rsidRPr="0022196D" w:rsidR="0046146D">
        <w:rPr>
          <w:rFonts w:ascii="Times New Roman" w:hAnsi="Times New Roman"/>
        </w:rPr>
        <w:t xml:space="preserve">                                        </w:t>
      </w:r>
      <w:r w:rsidRPr="0022196D">
        <w:rPr>
          <w:rFonts w:ascii="Times New Roman" w:hAnsi="Times New Roman"/>
        </w:rPr>
        <w:t>Матюшенко М.В.</w:t>
      </w:r>
      <w:r w:rsidRPr="0022196D" w:rsidR="00EA7D87">
        <w:rPr>
          <w:rFonts w:ascii="Times New Roman" w:hAnsi="Times New Roman"/>
        </w:rPr>
        <w:t>,</w:t>
      </w:r>
    </w:p>
    <w:p w:rsidR="00EA0052" w:rsidRPr="0022196D" w:rsidP="00EA0052">
      <w:pPr>
        <w:spacing w:line="240" w:lineRule="auto"/>
        <w:ind w:firstLine="540"/>
        <w:contextualSpacing/>
        <w:jc w:val="both"/>
        <w:rPr>
          <w:rFonts w:ascii="Times New Roman" w:hAnsi="Times New Roman"/>
        </w:rPr>
      </w:pPr>
      <w:r w:rsidRPr="0022196D">
        <w:rPr>
          <w:rFonts w:ascii="Times New Roman" w:hAnsi="Times New Roman"/>
        </w:rPr>
        <w:t xml:space="preserve">при секретаре </w:t>
      </w:r>
      <w:r w:rsidRPr="0022196D">
        <w:rPr>
          <w:rFonts w:ascii="Times New Roman" w:hAnsi="Times New Roman"/>
        </w:rPr>
        <w:tab/>
        <w:t xml:space="preserve">                                                    </w:t>
      </w:r>
      <w:r w:rsidRPr="0022196D" w:rsidR="008E65C3">
        <w:rPr>
          <w:rFonts w:ascii="Times New Roman" w:hAnsi="Times New Roman"/>
        </w:rPr>
        <w:t xml:space="preserve">         </w:t>
      </w:r>
      <w:r w:rsidRPr="0022196D" w:rsidR="002136D6">
        <w:rPr>
          <w:rFonts w:ascii="Times New Roman" w:hAnsi="Times New Roman"/>
        </w:rPr>
        <w:t xml:space="preserve">  Паращенко Н.В</w:t>
      </w:r>
      <w:r w:rsidRPr="0022196D" w:rsidR="00133F8E">
        <w:rPr>
          <w:rFonts w:ascii="Times New Roman" w:hAnsi="Times New Roman"/>
        </w:rPr>
        <w:t>.</w:t>
      </w:r>
      <w:r w:rsidRPr="0022196D" w:rsidR="00EA7D87">
        <w:rPr>
          <w:rFonts w:ascii="Times New Roman" w:hAnsi="Times New Roman"/>
        </w:rPr>
        <w:t>,</w:t>
      </w:r>
    </w:p>
    <w:p w:rsidR="00133F8E" w:rsidRPr="0022196D" w:rsidP="008E65C3">
      <w:pPr>
        <w:spacing w:line="240" w:lineRule="auto"/>
        <w:contextualSpacing/>
        <w:jc w:val="both"/>
        <w:rPr>
          <w:rFonts w:ascii="Times New Roman" w:hAnsi="Times New Roman"/>
        </w:rPr>
      </w:pPr>
      <w:r w:rsidRPr="0022196D">
        <w:rPr>
          <w:rFonts w:ascii="Times New Roman" w:hAnsi="Times New Roman"/>
        </w:rPr>
        <w:t xml:space="preserve">      </w:t>
      </w:r>
      <w:r w:rsidRPr="0022196D" w:rsidR="00EA7D87">
        <w:rPr>
          <w:rFonts w:ascii="Times New Roman" w:hAnsi="Times New Roman"/>
        </w:rPr>
        <w:t xml:space="preserve"> с участием</w:t>
      </w:r>
      <w:r w:rsidRPr="0022196D" w:rsidR="0046146D">
        <w:rPr>
          <w:rFonts w:ascii="Times New Roman" w:hAnsi="Times New Roman"/>
        </w:rPr>
        <w:t xml:space="preserve"> </w:t>
      </w:r>
      <w:r w:rsidRPr="0022196D">
        <w:rPr>
          <w:rFonts w:ascii="Times New Roman" w:hAnsi="Times New Roman"/>
        </w:rPr>
        <w:t xml:space="preserve">представителя истца                                          </w:t>
      </w:r>
      <w:r w:rsidRPr="0022196D">
        <w:rPr>
          <w:rFonts w:ascii="Times New Roman" w:hAnsi="Times New Roman"/>
        </w:rPr>
        <w:t>Аблаевой</w:t>
      </w:r>
      <w:r w:rsidRPr="0022196D">
        <w:rPr>
          <w:rFonts w:ascii="Times New Roman" w:hAnsi="Times New Roman"/>
        </w:rPr>
        <w:t xml:space="preserve"> Н.С.,</w:t>
      </w:r>
    </w:p>
    <w:p w:rsidR="008E65C3" w:rsidRPr="0022196D" w:rsidP="008E65C3">
      <w:pPr>
        <w:spacing w:line="240" w:lineRule="auto"/>
        <w:contextualSpacing/>
        <w:jc w:val="both"/>
        <w:rPr>
          <w:rFonts w:ascii="Times New Roman" w:hAnsi="Times New Roman"/>
        </w:rPr>
      </w:pPr>
      <w:r w:rsidRPr="0022196D">
        <w:rPr>
          <w:rFonts w:ascii="Times New Roman" w:hAnsi="Times New Roman"/>
        </w:rPr>
        <w:t xml:space="preserve">       </w:t>
      </w:r>
      <w:r w:rsidRPr="0022196D" w:rsidR="0046146D">
        <w:rPr>
          <w:rFonts w:ascii="Times New Roman" w:hAnsi="Times New Roman"/>
        </w:rPr>
        <w:t xml:space="preserve">ответчика                                       </w:t>
      </w:r>
      <w:r w:rsidRPr="0022196D" w:rsidR="007E0012">
        <w:rPr>
          <w:rFonts w:ascii="Times New Roman" w:hAnsi="Times New Roman"/>
        </w:rPr>
        <w:t xml:space="preserve">  </w:t>
      </w:r>
      <w:r w:rsidRPr="0022196D" w:rsidR="002136D6">
        <w:rPr>
          <w:rFonts w:ascii="Times New Roman" w:hAnsi="Times New Roman"/>
        </w:rPr>
        <w:t xml:space="preserve">           </w:t>
      </w:r>
      <w:r w:rsidRPr="0022196D">
        <w:rPr>
          <w:rFonts w:ascii="Times New Roman" w:hAnsi="Times New Roman"/>
        </w:rPr>
        <w:t xml:space="preserve">               </w:t>
      </w:r>
      <w:r w:rsidRPr="0022196D" w:rsidR="002136D6">
        <w:rPr>
          <w:rFonts w:ascii="Times New Roman" w:hAnsi="Times New Roman"/>
        </w:rPr>
        <w:t xml:space="preserve">     </w:t>
      </w:r>
      <w:r w:rsidRPr="0022196D">
        <w:rPr>
          <w:rFonts w:ascii="Times New Roman" w:hAnsi="Times New Roman"/>
        </w:rPr>
        <w:t xml:space="preserve">   </w:t>
      </w:r>
      <w:r w:rsidRPr="0022196D" w:rsidR="002136D6">
        <w:rPr>
          <w:rFonts w:ascii="Times New Roman" w:hAnsi="Times New Roman"/>
        </w:rPr>
        <w:t xml:space="preserve">  Панасюка И.В.</w:t>
      </w:r>
      <w:r w:rsidRPr="0022196D" w:rsidR="0046146D">
        <w:rPr>
          <w:rFonts w:ascii="Times New Roman" w:hAnsi="Times New Roman"/>
        </w:rPr>
        <w:t>,</w:t>
      </w:r>
    </w:p>
    <w:p w:rsidR="008525B4" w:rsidRPr="0022196D" w:rsidP="008525B4">
      <w:pPr>
        <w:spacing w:line="240" w:lineRule="auto"/>
        <w:ind w:firstLine="540"/>
        <w:contextualSpacing/>
        <w:jc w:val="both"/>
        <w:rPr>
          <w:rFonts w:ascii="Times New Roman" w:hAnsi="Times New Roman"/>
        </w:rPr>
      </w:pPr>
      <w:r w:rsidRPr="0022196D">
        <w:rPr>
          <w:rFonts w:ascii="Times New Roman" w:hAnsi="Times New Roman"/>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w:t>
      </w:r>
      <w:r w:rsidRPr="0022196D" w:rsidR="00EA7D87">
        <w:rPr>
          <w:rFonts w:ascii="Times New Roman" w:hAnsi="Times New Roman"/>
        </w:rPr>
        <w:t xml:space="preserve"> к </w:t>
      </w:r>
      <w:r w:rsidRPr="0022196D" w:rsidR="002136D6">
        <w:rPr>
          <w:rFonts w:ascii="Times New Roman" w:hAnsi="Times New Roman"/>
        </w:rPr>
        <w:t>Панасюку Ивану Александровичу</w:t>
      </w:r>
      <w:r w:rsidRPr="0022196D" w:rsidR="007E0012">
        <w:rPr>
          <w:rFonts w:ascii="Times New Roman" w:hAnsi="Times New Roman"/>
        </w:rPr>
        <w:t xml:space="preserve"> </w:t>
      </w:r>
      <w:r w:rsidRPr="0022196D">
        <w:rPr>
          <w:rFonts w:ascii="Times New Roman" w:hAnsi="Times New Roman"/>
        </w:rPr>
        <w:t xml:space="preserve">о взыскании задолженности за услуги теплоснабжения, </w:t>
      </w:r>
    </w:p>
    <w:p w:rsidR="008525B4" w:rsidRPr="0022196D" w:rsidP="008525B4">
      <w:pPr>
        <w:autoSpaceDE w:val="0"/>
        <w:autoSpaceDN w:val="0"/>
        <w:adjustRightInd w:val="0"/>
        <w:spacing w:after="0" w:line="240" w:lineRule="auto"/>
        <w:jc w:val="both"/>
        <w:rPr>
          <w:rFonts w:ascii="Times New Roman" w:hAnsi="Times New Roman"/>
          <w:color w:val="000000"/>
        </w:rPr>
      </w:pPr>
      <w:r w:rsidRPr="0022196D">
        <w:rPr>
          <w:rFonts w:ascii="Times New Roman" w:hAnsi="Times New Roman"/>
          <w:color w:val="000000"/>
        </w:rPr>
        <w:t xml:space="preserve">                                                     УСТАНОВИЛ:</w:t>
      </w:r>
    </w:p>
    <w:p w:rsidR="008525B4" w:rsidRPr="0022196D" w:rsidP="008525B4">
      <w:pPr>
        <w:autoSpaceDE w:val="0"/>
        <w:autoSpaceDN w:val="0"/>
        <w:adjustRightInd w:val="0"/>
        <w:spacing w:after="0" w:line="240" w:lineRule="auto"/>
        <w:jc w:val="both"/>
        <w:rPr>
          <w:rFonts w:ascii="Times New Roman" w:hAnsi="Times New Roman"/>
          <w:b/>
          <w:color w:val="000000"/>
        </w:rPr>
      </w:pP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sz w:val="22"/>
          <w:szCs w:val="22"/>
        </w:rPr>
        <w:t xml:space="preserve">Муниципальное унитарное предприятие муниципального образования городской округ Красноперекопск Республики Крым </w:t>
      </w:r>
      <w:r w:rsidRPr="0022196D">
        <w:rPr>
          <w:color w:val="000000"/>
          <w:sz w:val="22"/>
          <w:szCs w:val="22"/>
        </w:rPr>
        <w:t xml:space="preserve">«Тепловые сети»  (далее – МУП «Тепловые Сети») обратилось в суд с иском к Панасюку И.А. о взыскании задолженности за услуги теплоснабжения. Требования мотивированы тем, что ответчик является собственником и потребителем услуг теплоснабжения квартиры по адресу: </w:t>
      </w:r>
      <w:r w:rsidRPr="0022196D" w:rsidR="0022196D">
        <w:rPr>
          <w:sz w:val="22"/>
          <w:szCs w:val="22"/>
        </w:rPr>
        <w:t>АДРЕС</w:t>
      </w:r>
      <w:r w:rsidRPr="0022196D">
        <w:rPr>
          <w:color w:val="000000"/>
          <w:sz w:val="22"/>
          <w:szCs w:val="22"/>
        </w:rPr>
        <w:t xml:space="preserve">. МУП «Тепловые сети» предоставляло тепловую энергию, а ответчик ее получал. В связи с тем, что ответчик оплату за потребленные услуги  в полном объеме не производил, за период с 01.09.2019 по 30.11.2020 </w:t>
      </w:r>
      <w:r w:rsidRPr="0022196D">
        <w:rPr>
          <w:color w:val="000000"/>
          <w:sz w:val="22"/>
          <w:szCs w:val="22"/>
        </w:rPr>
        <w:t xml:space="preserve">образовалась задолженность в сумме </w:t>
      </w:r>
      <w:r w:rsidRPr="0022196D" w:rsidR="0022196D">
        <w:rPr>
          <w:sz w:val="22"/>
          <w:szCs w:val="22"/>
        </w:rPr>
        <w:t>ДАННЫЕ ИЗЪЯТЫ</w:t>
      </w:r>
      <w:r w:rsidRPr="0022196D" w:rsidR="0022196D">
        <w:rPr>
          <w:sz w:val="22"/>
          <w:szCs w:val="22"/>
        </w:rPr>
        <w:t xml:space="preserve"> </w:t>
      </w:r>
      <w:r w:rsidRPr="0022196D">
        <w:rPr>
          <w:color w:val="000000"/>
          <w:sz w:val="22"/>
          <w:szCs w:val="22"/>
        </w:rPr>
        <w:t xml:space="preserve">рублей. </w:t>
      </w:r>
      <w:r w:rsidRPr="0022196D">
        <w:rPr>
          <w:color w:val="000000"/>
          <w:sz w:val="22"/>
          <w:szCs w:val="22"/>
        </w:rPr>
        <w:t xml:space="preserve">С учетом изложенного, истец </w:t>
      </w:r>
      <w:r w:rsidRPr="0022196D" w:rsidR="003D7215">
        <w:rPr>
          <w:color w:val="000000"/>
          <w:sz w:val="22"/>
          <w:szCs w:val="22"/>
        </w:rPr>
        <w:t>просит суд взыскать с ответчика</w:t>
      </w:r>
      <w:r w:rsidRPr="0022196D">
        <w:rPr>
          <w:color w:val="000000"/>
          <w:sz w:val="22"/>
          <w:szCs w:val="22"/>
        </w:rPr>
        <w:t xml:space="preserve"> указанную сумму, а также расходы по оплате государственной пошлины в размере </w:t>
      </w:r>
      <w:r w:rsidRPr="0022196D" w:rsidR="0022196D">
        <w:rPr>
          <w:sz w:val="22"/>
          <w:szCs w:val="22"/>
        </w:rPr>
        <w:t xml:space="preserve">ДАННЫЕ ИЗЪЯТЫ </w:t>
      </w:r>
      <w:r w:rsidRPr="0022196D">
        <w:rPr>
          <w:color w:val="000000"/>
          <w:sz w:val="22"/>
          <w:szCs w:val="22"/>
        </w:rPr>
        <w:t>рублей.</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Представитель истца по доверенности </w:t>
      </w:r>
      <w:r w:rsidRPr="0022196D" w:rsidR="0022196D">
        <w:rPr>
          <w:bCs/>
          <w:sz w:val="22"/>
          <w:szCs w:val="22"/>
        </w:rPr>
        <w:t xml:space="preserve">Ф.И.О.1 </w:t>
      </w:r>
      <w:r w:rsidRPr="0022196D">
        <w:rPr>
          <w:color w:val="000000"/>
          <w:sz w:val="22"/>
          <w:szCs w:val="22"/>
        </w:rPr>
        <w:t xml:space="preserve">в судебном заседании настаивала на удовлетворении заявленных требований. Указала о том, что </w:t>
      </w:r>
      <w:r w:rsidRPr="0022196D">
        <w:rPr>
          <w:color w:val="000000"/>
          <w:sz w:val="22"/>
          <w:szCs w:val="22"/>
        </w:rPr>
        <w:t>нач</w:t>
      </w:r>
      <w:r w:rsidRPr="0022196D" w:rsidR="003D7215">
        <w:rPr>
          <w:color w:val="000000"/>
          <w:sz w:val="22"/>
          <w:szCs w:val="22"/>
        </w:rPr>
        <w:t>исление</w:t>
      </w:r>
      <w:r w:rsidRPr="0022196D" w:rsidR="003D7215">
        <w:rPr>
          <w:color w:val="000000"/>
          <w:sz w:val="22"/>
          <w:szCs w:val="22"/>
        </w:rPr>
        <w:t xml:space="preserve"> за услуги теплоснабжения произведено исходя из</w:t>
      </w:r>
      <w:r w:rsidRPr="0022196D">
        <w:rPr>
          <w:color w:val="000000"/>
          <w:sz w:val="22"/>
          <w:szCs w:val="22"/>
        </w:rPr>
        <w:t xml:space="preserve"> площади квартиры на основании тарифов, установленных приказом </w:t>
      </w:r>
      <w:r w:rsidRPr="0022196D">
        <w:rPr>
          <w:color w:val="000000"/>
          <w:sz w:val="22"/>
          <w:szCs w:val="22"/>
        </w:rPr>
        <w:t>Госкомцен</w:t>
      </w:r>
      <w:r w:rsidRPr="0022196D">
        <w:rPr>
          <w:color w:val="000000"/>
          <w:sz w:val="22"/>
          <w:szCs w:val="22"/>
        </w:rPr>
        <w:t xml:space="preserve">, на все письменные обращения Панасюка И.А. ему были даны ответы. </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Ответчик Панасюк И.А. иск не признал, указал, что не согласен с тарифами за услуги теплоснабжения, полагает их завышенными, не согласен, что оплата должна производиться на протяжении всего года, ванная комната в квартире не отапливается, поэтому платить за отопление, включая площадь ванной комнаты</w:t>
      </w:r>
      <w:r w:rsidRPr="0022196D" w:rsidR="003D7215">
        <w:rPr>
          <w:color w:val="000000"/>
          <w:sz w:val="22"/>
          <w:szCs w:val="22"/>
        </w:rPr>
        <w:t>,</w:t>
      </w:r>
      <w:r w:rsidRPr="0022196D">
        <w:rPr>
          <w:color w:val="000000"/>
          <w:sz w:val="22"/>
          <w:szCs w:val="22"/>
        </w:rPr>
        <w:t xml:space="preserve"> он не должен, он отказался от услуг истца и от заключенного с ними договора, о чем письменно</w:t>
      </w:r>
      <w:r w:rsidRPr="0022196D">
        <w:rPr>
          <w:color w:val="000000"/>
          <w:sz w:val="22"/>
          <w:szCs w:val="22"/>
        </w:rPr>
        <w:t xml:space="preserve"> сообщил в МУП «Тепловые Сети»</w:t>
      </w:r>
      <w:r w:rsidRPr="0022196D" w:rsidR="00FD5D32">
        <w:rPr>
          <w:color w:val="000000"/>
          <w:sz w:val="22"/>
          <w:szCs w:val="22"/>
        </w:rPr>
        <w:t xml:space="preserve">, в Администрацию г. Красноперекопска с целью получения разрешения на отключение от сетей централизованного отопления он не обращался, с исковыми требованиями в суд о перерасчете стоимости услуг за тепловую энергию не обращался. Представил также письменное заявление, согласно которому </w:t>
      </w:r>
      <w:r w:rsidRPr="0022196D" w:rsidR="00684D0E">
        <w:rPr>
          <w:color w:val="000000"/>
          <w:sz w:val="22"/>
          <w:szCs w:val="22"/>
        </w:rPr>
        <w:t xml:space="preserve">Аппарат Совета Министров Республики Крым 30.12.2019 сообщил </w:t>
      </w:r>
      <w:r w:rsidRPr="0022196D" w:rsidR="003D7215">
        <w:rPr>
          <w:color w:val="000000"/>
          <w:sz w:val="22"/>
          <w:szCs w:val="22"/>
        </w:rPr>
        <w:t xml:space="preserve">по вопросу отсутствия </w:t>
      </w:r>
      <w:r w:rsidRPr="0022196D" w:rsidR="003D7215">
        <w:rPr>
          <w:color w:val="000000"/>
          <w:sz w:val="22"/>
          <w:szCs w:val="22"/>
        </w:rPr>
        <w:t>полотенце</w:t>
      </w:r>
      <w:r w:rsidRPr="0022196D" w:rsidR="00684D0E">
        <w:rPr>
          <w:color w:val="000000"/>
          <w:sz w:val="22"/>
          <w:szCs w:val="22"/>
        </w:rPr>
        <w:t>сушителя</w:t>
      </w:r>
      <w:r w:rsidRPr="0022196D" w:rsidR="00684D0E">
        <w:rPr>
          <w:color w:val="000000"/>
          <w:sz w:val="22"/>
          <w:szCs w:val="22"/>
        </w:rPr>
        <w:t xml:space="preserve"> в ванной комнате, что многоквартирный дом по адресу: </w:t>
      </w:r>
      <w:r w:rsidRPr="0022196D" w:rsidR="0022196D">
        <w:rPr>
          <w:sz w:val="22"/>
          <w:szCs w:val="22"/>
        </w:rPr>
        <w:t>АДРЕС</w:t>
      </w:r>
      <w:r w:rsidRPr="0022196D" w:rsidR="00684D0E">
        <w:rPr>
          <w:color w:val="000000"/>
          <w:sz w:val="22"/>
          <w:szCs w:val="22"/>
        </w:rPr>
        <w:t xml:space="preserve"> отключен от системы централизованной подачи горячего водоснабжения, подогрев воды в квартирах осуществляется собственниками самостоятельно, бытовыми водо</w:t>
      </w:r>
      <w:r w:rsidRPr="0022196D" w:rsidR="003D7215">
        <w:rPr>
          <w:color w:val="000000"/>
          <w:sz w:val="22"/>
          <w:szCs w:val="22"/>
        </w:rPr>
        <w:t xml:space="preserve">нагревателями, работа </w:t>
      </w:r>
      <w:r w:rsidRPr="0022196D" w:rsidR="003D7215">
        <w:rPr>
          <w:color w:val="000000"/>
          <w:sz w:val="22"/>
          <w:szCs w:val="22"/>
        </w:rPr>
        <w:t>полотенце</w:t>
      </w:r>
      <w:r w:rsidRPr="0022196D" w:rsidR="00684D0E">
        <w:rPr>
          <w:color w:val="000000"/>
          <w:sz w:val="22"/>
          <w:szCs w:val="22"/>
        </w:rPr>
        <w:t>сушителя</w:t>
      </w:r>
      <w:r w:rsidRPr="0022196D" w:rsidR="00684D0E">
        <w:rPr>
          <w:color w:val="000000"/>
          <w:sz w:val="22"/>
          <w:szCs w:val="22"/>
        </w:rPr>
        <w:t xml:space="preserve"> от системы центрального отопления не предусмотрена строительными нормами и правилами, а также техническими возможностями подключения к внутридомовой системе отопления. </w:t>
      </w:r>
      <w:r w:rsidRPr="0022196D" w:rsidR="00684D0E">
        <w:rPr>
          <w:color w:val="000000"/>
          <w:sz w:val="22"/>
          <w:szCs w:val="22"/>
        </w:rPr>
        <w:t>Согласно п. 1.2 договора МУП «Тепловые Сети» обещает подавать тепло потребителю в течение отопительного сезона, оплата должна быть в соответствии с договором за период подачи тепла потребителю, согласно п. 1.3 жилое помещение принадлежит потребителю на праве собственности, согласно п. 8.5 договор действует до его отзыва, может быть отозван потребителем в письменной форме.</w:t>
      </w:r>
      <w:r w:rsidRPr="0022196D" w:rsidR="00684D0E">
        <w:rPr>
          <w:color w:val="000000"/>
          <w:sz w:val="22"/>
          <w:szCs w:val="22"/>
        </w:rPr>
        <w:t xml:space="preserve"> Квартира находится в собственности Панасюка И.А. с 20.05.2018, и пользоваться или нет услугами МУП «Тепловые Сети» является его правом, 09.01.2020 он письменно отказался от услуг МУП «Тепловые Сети», просит суд решить вопрос о возмещении ему материального и морального ущерба с 20.05.2018 по сегодняшний день в сумме 50 тысяч рублей. В судебном заседании Панасюк И.А. представил письменное заявление, согласно которому встречные требования о возмещении материального и морального ущерба к МУП «Тепловые Сети» он не заявляет.   </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Выслушав представителя истца </w:t>
      </w:r>
      <w:r w:rsidRPr="0022196D" w:rsidR="0022196D">
        <w:rPr>
          <w:rFonts w:ascii="Times New Roman" w:hAnsi="Times New Roman"/>
          <w:bCs/>
        </w:rPr>
        <w:t>Ф.И.О.1</w:t>
      </w:r>
      <w:r w:rsidRPr="0022196D">
        <w:rPr>
          <w:rFonts w:ascii="Times New Roman" w:hAnsi="Times New Roman"/>
          <w:color w:val="000000"/>
        </w:rPr>
        <w:t>, ответ</w:t>
      </w:r>
      <w:r w:rsidRPr="0022196D" w:rsidR="00684D0E">
        <w:rPr>
          <w:rFonts w:ascii="Times New Roman" w:hAnsi="Times New Roman"/>
          <w:color w:val="000000"/>
        </w:rPr>
        <w:t>чика Панасюка И.А.</w:t>
      </w:r>
      <w:r w:rsidRPr="0022196D">
        <w:rPr>
          <w:rFonts w:ascii="Times New Roman" w:hAnsi="Times New Roman"/>
          <w:color w:val="000000"/>
        </w:rPr>
        <w:t>, исследовав материалы дела, суд приходит к выводу об удовлетворении заявленных требований по следующим основаниям.</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w:t>
      </w:r>
      <w:r w:rsidRPr="0022196D">
        <w:rPr>
          <w:rFonts w:ascii="Times New Roman" w:hAnsi="Times New Roman"/>
          <w:color w:val="000000"/>
        </w:rPr>
        <w:t xml:space="preserve">Согласно Уставу </w:t>
      </w:r>
      <w:r w:rsidRPr="0022196D">
        <w:rPr>
          <w:rFonts w:ascii="Times New Roman" w:hAnsi="Times New Roman"/>
        </w:rPr>
        <w:t xml:space="preserve">Муниципального унитарного предприятия муниципального образования городской округ Красноперекопск Республики Крым «Тепловые сети», утвержденному Постановлением Администрации города Красноперекопска от 13.01.2015 № 1 Муниципальное унитарное предприятие городского Красноперекопск Республики Крым «Тепловые Сети» создано на основании решения </w:t>
      </w:r>
      <w:r w:rsidRPr="0022196D">
        <w:rPr>
          <w:rFonts w:ascii="Times New Roman" w:hAnsi="Times New Roman"/>
        </w:rPr>
        <w:t>Красноперекопского</w:t>
      </w:r>
      <w:r w:rsidRPr="0022196D">
        <w:rPr>
          <w:rFonts w:ascii="Times New Roman" w:hAnsi="Times New Roman"/>
        </w:rPr>
        <w:t xml:space="preserve"> городского совета от 05.12.2014 № 86-1/14 и является правопреемником Коммунального предприятия тепловых сетей г. Красноперекопска. </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На основании </w:t>
      </w:r>
      <w:r w:rsidRPr="0022196D">
        <w:rPr>
          <w:rFonts w:ascii="Times New Roman" w:hAnsi="Times New Roman"/>
          <w:color w:val="000000"/>
        </w:rPr>
        <w:t>ст.ст</w:t>
      </w:r>
      <w:r w:rsidRPr="0022196D">
        <w:rPr>
          <w:rFonts w:ascii="Times New Roman" w:hAnsi="Times New Roman"/>
          <w:color w:val="000000"/>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В соответствии со ст. 210 ГК РФ собственник жилого помещения несет бремя содержания принадлежащего ему помещения.</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На основании ст. 155 ЖК РФ потребители обязаны ежемесячно вносить плату за коммунальные услуги.</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w:t>
      </w:r>
      <w:r w:rsidRPr="0022196D">
        <w:rPr>
          <w:rFonts w:ascii="Times New Roman" w:hAnsi="Times New Roman" w:eastAsiaTheme="minorHAnsi"/>
          <w:lang w:eastAsia="en-US"/>
        </w:rPr>
        <w:t>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22196D">
        <w:rPr>
          <w:rFonts w:ascii="Times New Roman" w:hAnsi="Times New Roman" w:eastAsiaTheme="minorHAnsi"/>
          <w:lang w:eastAsia="en-US"/>
        </w:rPr>
        <w:t xml:space="preserve"> федеральным законом о таком кооперативе (далее – иной специализированный кооператив).</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w:t>
      </w:r>
      <w:r w:rsidRPr="0022196D" w:rsidR="008F49A9">
        <w:rPr>
          <w:rFonts w:ascii="Times New Roman" w:hAnsi="Times New Roman" w:eastAsiaTheme="minorHAnsi"/>
          <w:lang w:eastAsia="en-US"/>
        </w:rPr>
        <w:t xml:space="preserve"> </w:t>
      </w:r>
      <w:r w:rsidRPr="0022196D">
        <w:rPr>
          <w:rFonts w:ascii="Times New Roman" w:hAnsi="Times New Roman" w:eastAsiaTheme="minorHAnsi"/>
          <w:lang w:eastAsia="en-US"/>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w:t>
      </w:r>
      <w:r w:rsidRPr="0022196D">
        <w:rPr>
          <w:rFonts w:ascii="Times New Roman" w:hAnsi="Times New Roman"/>
          <w:color w:val="000000"/>
        </w:rPr>
        <w:t>Из материалов дела следует, что определением миров</w:t>
      </w:r>
      <w:r w:rsidRPr="0022196D" w:rsidR="00E65786">
        <w:rPr>
          <w:rFonts w:ascii="Times New Roman" w:hAnsi="Times New Roman"/>
          <w:color w:val="000000"/>
        </w:rPr>
        <w:t>ого судьи судебного участка № 60</w:t>
      </w:r>
      <w:r w:rsidRPr="0022196D">
        <w:rPr>
          <w:rFonts w:ascii="Times New Roman" w:hAnsi="Times New Roman"/>
          <w:color w:val="000000"/>
        </w:rPr>
        <w:t xml:space="preserve"> </w:t>
      </w:r>
      <w:r w:rsidRPr="0022196D">
        <w:rPr>
          <w:rFonts w:ascii="Times New Roman" w:hAnsi="Times New Roman"/>
          <w:color w:val="000000"/>
        </w:rPr>
        <w:t>Красноперекопского</w:t>
      </w:r>
      <w:r w:rsidRPr="0022196D">
        <w:rPr>
          <w:rFonts w:ascii="Times New Roman" w:hAnsi="Times New Roman"/>
          <w:color w:val="000000"/>
        </w:rPr>
        <w:t xml:space="preserve"> судебного района Рес</w:t>
      </w:r>
      <w:r w:rsidRPr="0022196D" w:rsidR="00E65786">
        <w:rPr>
          <w:rFonts w:ascii="Times New Roman" w:hAnsi="Times New Roman"/>
          <w:color w:val="000000"/>
        </w:rPr>
        <w:t xml:space="preserve">публики Крым от </w:t>
      </w:r>
      <w:r w:rsidRPr="0022196D" w:rsidR="0022196D">
        <w:rPr>
          <w:rFonts w:ascii="Times New Roman" w:hAnsi="Times New Roman"/>
        </w:rPr>
        <w:t>ДАТА</w:t>
      </w:r>
      <w:r w:rsidRPr="0022196D" w:rsidR="0022196D">
        <w:rPr>
          <w:rFonts w:ascii="Times New Roman" w:hAnsi="Times New Roman"/>
        </w:rPr>
        <w:t xml:space="preserve"> </w:t>
      </w:r>
      <w:r w:rsidRPr="0022196D">
        <w:rPr>
          <w:rFonts w:ascii="Times New Roman" w:hAnsi="Times New Roman"/>
          <w:color w:val="000000"/>
        </w:rPr>
        <w:t>отменен судебный приказ миров</w:t>
      </w:r>
      <w:r w:rsidRPr="0022196D" w:rsidR="00E65786">
        <w:rPr>
          <w:rFonts w:ascii="Times New Roman" w:hAnsi="Times New Roman"/>
          <w:color w:val="000000"/>
        </w:rPr>
        <w:t>ого судьи судебного участка № 60</w:t>
      </w:r>
      <w:r w:rsidRPr="0022196D">
        <w:rPr>
          <w:rFonts w:ascii="Times New Roman" w:hAnsi="Times New Roman"/>
          <w:color w:val="000000"/>
        </w:rPr>
        <w:t xml:space="preserve"> </w:t>
      </w:r>
      <w:r w:rsidRPr="0022196D">
        <w:rPr>
          <w:rFonts w:ascii="Times New Roman" w:hAnsi="Times New Roman"/>
          <w:color w:val="000000"/>
        </w:rPr>
        <w:t>Красноперекопского</w:t>
      </w:r>
      <w:r w:rsidRPr="0022196D">
        <w:rPr>
          <w:rFonts w:ascii="Times New Roman" w:hAnsi="Times New Roman"/>
          <w:color w:val="000000"/>
        </w:rPr>
        <w:t xml:space="preserve"> судебн</w:t>
      </w:r>
      <w:r w:rsidRPr="0022196D" w:rsidR="00E65786">
        <w:rPr>
          <w:rFonts w:ascii="Times New Roman" w:hAnsi="Times New Roman"/>
          <w:color w:val="000000"/>
        </w:rPr>
        <w:t xml:space="preserve">ого района Республики Крым от </w:t>
      </w:r>
      <w:r w:rsidRPr="0022196D" w:rsidR="0022196D">
        <w:rPr>
          <w:rFonts w:ascii="Times New Roman" w:hAnsi="Times New Roman"/>
        </w:rPr>
        <w:t>ДАТА</w:t>
      </w:r>
      <w:r w:rsidRPr="0022196D" w:rsidR="00E65786">
        <w:rPr>
          <w:rFonts w:ascii="Times New Roman" w:hAnsi="Times New Roman"/>
          <w:color w:val="000000"/>
        </w:rPr>
        <w:t>о</w:t>
      </w:r>
      <w:r w:rsidRPr="0022196D" w:rsidR="00E65786">
        <w:rPr>
          <w:rFonts w:ascii="Times New Roman" w:hAnsi="Times New Roman"/>
          <w:color w:val="000000"/>
        </w:rPr>
        <w:t xml:space="preserve"> взыскании с Панасюка И.А.</w:t>
      </w:r>
      <w:r w:rsidRPr="0022196D">
        <w:rPr>
          <w:rFonts w:ascii="Times New Roman" w:hAnsi="Times New Roman"/>
          <w:color w:val="000000"/>
        </w:rPr>
        <w:t xml:space="preserve"> в пользу МУП «Тепловые Сети» задолженности за услуги теплоснабжения.</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w:t>
      </w:r>
      <w:r w:rsidRPr="0022196D">
        <w:rPr>
          <w:rFonts w:ascii="Times New Roman" w:hAnsi="Times New Roman" w:eastAsiaTheme="minorHAnsi"/>
          <w:lang w:eastAsia="en-US"/>
        </w:rPr>
        <w:t>Судом установлено, что квартира</w:t>
      </w:r>
      <w:r w:rsidRPr="0022196D" w:rsidR="003E212D">
        <w:rPr>
          <w:rFonts w:ascii="Times New Roman" w:hAnsi="Times New Roman" w:eastAsiaTheme="minorHAnsi"/>
          <w:lang w:eastAsia="en-US"/>
        </w:rPr>
        <w:t>, площадью</w:t>
      </w:r>
      <w:r w:rsidRPr="0022196D" w:rsidR="00F140CF">
        <w:rPr>
          <w:rFonts w:ascii="Times New Roman" w:hAnsi="Times New Roman" w:eastAsiaTheme="minorHAnsi"/>
          <w:lang w:eastAsia="en-US"/>
        </w:rPr>
        <w:t xml:space="preserve"> 22,8 кв. м.</w:t>
      </w:r>
      <w:r w:rsidRPr="0022196D">
        <w:rPr>
          <w:rFonts w:ascii="Times New Roman" w:hAnsi="Times New Roman" w:eastAsiaTheme="minorHAnsi"/>
          <w:lang w:eastAsia="en-US"/>
        </w:rPr>
        <w:t xml:space="preserve">, расположенная по адресу: </w:t>
      </w:r>
      <w:r w:rsidRPr="0022196D" w:rsidR="0022196D">
        <w:rPr>
          <w:rFonts w:ascii="Times New Roman" w:hAnsi="Times New Roman"/>
        </w:rPr>
        <w:t>АДРЕС</w:t>
      </w:r>
      <w:r w:rsidRPr="0022196D">
        <w:rPr>
          <w:rFonts w:ascii="Times New Roman" w:hAnsi="Times New Roman" w:eastAsiaTheme="minorHAnsi"/>
          <w:lang w:eastAsia="en-US"/>
        </w:rPr>
        <w:t>, принадлежит на п</w:t>
      </w:r>
      <w:r w:rsidRPr="0022196D" w:rsidR="00E65786">
        <w:rPr>
          <w:rFonts w:ascii="Times New Roman" w:hAnsi="Times New Roman" w:eastAsiaTheme="minorHAnsi"/>
          <w:lang w:eastAsia="en-US"/>
        </w:rPr>
        <w:t>раве собственности Панасюку И.А.</w:t>
      </w:r>
      <w:r w:rsidRPr="0022196D">
        <w:rPr>
          <w:rFonts w:ascii="Times New Roman" w:hAnsi="Times New Roman" w:eastAsiaTheme="minorHAnsi"/>
          <w:lang w:eastAsia="en-US"/>
        </w:rPr>
        <w:t xml:space="preserve"> </w:t>
      </w:r>
      <w:r w:rsidRPr="0022196D" w:rsidR="00E65786">
        <w:rPr>
          <w:rFonts w:ascii="Times New Roman" w:hAnsi="Times New Roman" w:eastAsiaTheme="minorHAnsi"/>
          <w:lang w:eastAsia="en-US"/>
        </w:rPr>
        <w:t xml:space="preserve"> </w:t>
      </w:r>
      <w:r w:rsidRPr="0022196D" w:rsidR="00E65786">
        <w:rPr>
          <w:rFonts w:ascii="Times New Roman" w:hAnsi="Times New Roman" w:eastAsiaTheme="minorHAnsi"/>
          <w:lang w:eastAsia="en-US"/>
        </w:rPr>
        <w:t>с</w:t>
      </w:r>
      <w:r w:rsidRPr="0022196D" w:rsidR="00E65786">
        <w:rPr>
          <w:rFonts w:ascii="Times New Roman" w:hAnsi="Times New Roman" w:eastAsiaTheme="minorHAnsi"/>
          <w:lang w:eastAsia="en-US"/>
        </w:rPr>
        <w:t xml:space="preserve"> </w:t>
      </w:r>
      <w:r w:rsidRPr="0022196D" w:rsidR="0022196D">
        <w:rPr>
          <w:rFonts w:ascii="Times New Roman" w:hAnsi="Times New Roman"/>
        </w:rPr>
        <w:t>ДАТА</w:t>
      </w:r>
      <w:r w:rsidRPr="0022196D" w:rsidR="00E65786">
        <w:rPr>
          <w:rFonts w:ascii="Times New Roman" w:hAnsi="Times New Roman" w:eastAsiaTheme="minorHAnsi"/>
          <w:lang w:eastAsia="en-US"/>
        </w:rPr>
        <w:t xml:space="preserve"> (</w:t>
      </w:r>
      <w:r w:rsidRPr="0022196D" w:rsidR="00E65786">
        <w:rPr>
          <w:rFonts w:ascii="Times New Roman" w:hAnsi="Times New Roman" w:eastAsiaTheme="minorHAnsi"/>
          <w:lang w:eastAsia="en-US"/>
        </w:rPr>
        <w:t>л.д</w:t>
      </w:r>
      <w:r w:rsidRPr="0022196D" w:rsidR="00E65786">
        <w:rPr>
          <w:rFonts w:ascii="Times New Roman" w:hAnsi="Times New Roman" w:eastAsiaTheme="minorHAnsi"/>
          <w:lang w:eastAsia="en-US"/>
        </w:rPr>
        <w:t>. 31-32</w:t>
      </w:r>
      <w:r w:rsidRPr="0022196D">
        <w:rPr>
          <w:rFonts w:ascii="Times New Roman" w:hAnsi="Times New Roman" w:eastAsiaTheme="minorHAnsi"/>
          <w:lang w:eastAsia="en-US"/>
        </w:rPr>
        <w:t>).</w:t>
      </w:r>
    </w:p>
    <w:p w:rsidR="008525B4" w:rsidRPr="0022196D" w:rsidP="008525B4">
      <w:pPr>
        <w:shd w:val="clear" w:color="auto" w:fill="FFFFFF"/>
        <w:spacing w:line="240" w:lineRule="auto"/>
        <w:contextualSpacing/>
        <w:jc w:val="both"/>
        <w:rPr>
          <w:rFonts w:ascii="Times New Roman" w:hAnsi="Times New Roman"/>
          <w:color w:val="000000"/>
        </w:rPr>
      </w:pPr>
      <w:r w:rsidRPr="0022196D">
        <w:rPr>
          <w:rFonts w:ascii="Times New Roman" w:hAnsi="Times New Roman"/>
          <w:color w:val="000000"/>
        </w:rPr>
        <w:t xml:space="preserve">        Согласно ответу на запрос суда, поступившему</w:t>
      </w:r>
      <w:r w:rsidRPr="0022196D">
        <w:rPr>
          <w:rFonts w:ascii="Times New Roman" w:hAnsi="Times New Roman"/>
          <w:color w:val="000000"/>
        </w:rPr>
        <w:t xml:space="preserve"> из МО МВД России «</w:t>
      </w:r>
      <w:r w:rsidRPr="0022196D">
        <w:rPr>
          <w:rFonts w:ascii="Times New Roman" w:hAnsi="Times New Roman"/>
          <w:color w:val="000000"/>
        </w:rPr>
        <w:t>Красноперекопс</w:t>
      </w:r>
      <w:r w:rsidRPr="0022196D">
        <w:rPr>
          <w:rFonts w:ascii="Times New Roman" w:hAnsi="Times New Roman"/>
          <w:color w:val="000000"/>
        </w:rPr>
        <w:t>кий</w:t>
      </w:r>
      <w:r w:rsidRPr="0022196D">
        <w:rPr>
          <w:rFonts w:ascii="Times New Roman" w:hAnsi="Times New Roman"/>
          <w:color w:val="000000"/>
        </w:rPr>
        <w:t xml:space="preserve">», Панасюк И.А. </w:t>
      </w:r>
      <w:r w:rsidRPr="0022196D">
        <w:rPr>
          <w:rFonts w:ascii="Times New Roman" w:hAnsi="Times New Roman"/>
          <w:color w:val="000000"/>
        </w:rPr>
        <w:t>с</w:t>
      </w:r>
      <w:r w:rsidRPr="0022196D">
        <w:rPr>
          <w:rFonts w:ascii="Times New Roman" w:hAnsi="Times New Roman"/>
          <w:color w:val="000000"/>
        </w:rPr>
        <w:t xml:space="preserve"> </w:t>
      </w:r>
      <w:r w:rsidRPr="0022196D" w:rsidR="0022196D">
        <w:rPr>
          <w:rFonts w:ascii="Times New Roman" w:hAnsi="Times New Roman"/>
        </w:rPr>
        <w:t>ДАТА</w:t>
      </w:r>
      <w:r w:rsidRPr="0022196D" w:rsidR="0022196D">
        <w:rPr>
          <w:rFonts w:ascii="Times New Roman" w:hAnsi="Times New Roman"/>
        </w:rPr>
        <w:t xml:space="preserve"> </w:t>
      </w:r>
      <w:r w:rsidRPr="0022196D">
        <w:rPr>
          <w:rFonts w:ascii="Times New Roman" w:hAnsi="Times New Roman"/>
          <w:color w:val="000000"/>
        </w:rPr>
        <w:t>зарегистрирован</w:t>
      </w:r>
      <w:r w:rsidRPr="0022196D">
        <w:rPr>
          <w:rFonts w:ascii="Times New Roman" w:hAnsi="Times New Roman"/>
          <w:color w:val="000000"/>
        </w:rPr>
        <w:t xml:space="preserve"> по адресу: </w:t>
      </w:r>
      <w:r w:rsidRPr="0022196D" w:rsidR="0022196D">
        <w:rPr>
          <w:rFonts w:ascii="Times New Roman" w:hAnsi="Times New Roman"/>
        </w:rPr>
        <w:t>АДРЕС</w:t>
      </w:r>
      <w:r w:rsidRPr="0022196D" w:rsidR="0022196D">
        <w:rPr>
          <w:rFonts w:ascii="Times New Roman" w:hAnsi="Times New Roman"/>
          <w:color w:val="000000"/>
        </w:rPr>
        <w:t xml:space="preserve"> </w:t>
      </w:r>
      <w:r w:rsidRPr="0022196D">
        <w:rPr>
          <w:rFonts w:ascii="Times New Roman" w:hAnsi="Times New Roman"/>
          <w:color w:val="000000"/>
        </w:rPr>
        <w:t>(</w:t>
      </w:r>
      <w:r w:rsidRPr="0022196D">
        <w:rPr>
          <w:rFonts w:ascii="Times New Roman" w:hAnsi="Times New Roman"/>
          <w:color w:val="000000"/>
        </w:rPr>
        <w:t>л.д</w:t>
      </w:r>
      <w:r w:rsidRPr="0022196D">
        <w:rPr>
          <w:rFonts w:ascii="Times New Roman" w:hAnsi="Times New Roman"/>
          <w:color w:val="000000"/>
        </w:rPr>
        <w:t>. 26</w:t>
      </w:r>
      <w:r w:rsidRPr="0022196D">
        <w:rPr>
          <w:rFonts w:ascii="Times New Roman" w:hAnsi="Times New Roman"/>
          <w:color w:val="000000"/>
        </w:rPr>
        <w:t xml:space="preserve">).  </w:t>
      </w:r>
    </w:p>
    <w:p w:rsidR="008525B4" w:rsidRPr="0022196D" w:rsidP="008525B4">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МУП «Тепловые Сети» является поставщиком услуг по теплоснабжению, включая дом, в котором расположена вышеуказанная квартира.        </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Между МУП «Тепловые сет</w:t>
      </w:r>
      <w:r w:rsidRPr="0022196D" w:rsidR="00B55D3A">
        <w:rPr>
          <w:color w:val="000000"/>
          <w:sz w:val="22"/>
          <w:szCs w:val="22"/>
        </w:rPr>
        <w:t>и» и ответчиком Панасюком И.А. 29.06.2018</w:t>
      </w:r>
      <w:r w:rsidRPr="0022196D">
        <w:rPr>
          <w:color w:val="000000"/>
          <w:sz w:val="22"/>
          <w:szCs w:val="22"/>
        </w:rPr>
        <w:t xml:space="preserve"> заключен договор пост</w:t>
      </w:r>
      <w:r w:rsidRPr="0022196D" w:rsidR="00B55D3A">
        <w:rPr>
          <w:color w:val="000000"/>
          <w:sz w:val="22"/>
          <w:szCs w:val="22"/>
        </w:rPr>
        <w:t>авки тепловой энергии, ответчик является потребителем</w:t>
      </w:r>
      <w:r w:rsidRPr="0022196D">
        <w:rPr>
          <w:color w:val="000000"/>
          <w:sz w:val="22"/>
          <w:szCs w:val="22"/>
        </w:rPr>
        <w:t xml:space="preserve"> услуг по централизованному о</w:t>
      </w:r>
      <w:r w:rsidRPr="0022196D" w:rsidR="00B55D3A">
        <w:rPr>
          <w:color w:val="000000"/>
          <w:sz w:val="22"/>
          <w:szCs w:val="22"/>
        </w:rPr>
        <w:t>топлению, предоставляемых МУП</w:t>
      </w:r>
      <w:r w:rsidRPr="0022196D">
        <w:rPr>
          <w:color w:val="000000"/>
          <w:sz w:val="22"/>
          <w:szCs w:val="22"/>
        </w:rPr>
        <w:t xml:space="preserve"> «Тепловые сети» по адресу: </w:t>
      </w:r>
      <w:r w:rsidRPr="0022196D" w:rsidR="0022196D">
        <w:rPr>
          <w:sz w:val="22"/>
          <w:szCs w:val="22"/>
        </w:rPr>
        <w:t>АДРЕС</w:t>
      </w:r>
      <w:r w:rsidRPr="0022196D" w:rsidR="0022196D">
        <w:rPr>
          <w:color w:val="000000"/>
          <w:sz w:val="22"/>
          <w:szCs w:val="22"/>
        </w:rPr>
        <w:t xml:space="preserve"> </w:t>
      </w:r>
      <w:r w:rsidRPr="0022196D" w:rsidR="00B55D3A">
        <w:rPr>
          <w:color w:val="000000"/>
          <w:sz w:val="22"/>
          <w:szCs w:val="22"/>
        </w:rPr>
        <w:t>(</w:t>
      </w:r>
      <w:r w:rsidRPr="0022196D" w:rsidR="00B55D3A">
        <w:rPr>
          <w:color w:val="000000"/>
          <w:sz w:val="22"/>
          <w:szCs w:val="22"/>
        </w:rPr>
        <w:t>л.д</w:t>
      </w:r>
      <w:r w:rsidRPr="0022196D" w:rsidR="00B55D3A">
        <w:rPr>
          <w:color w:val="000000"/>
          <w:sz w:val="22"/>
          <w:szCs w:val="22"/>
        </w:rPr>
        <w:t>. 50-51</w:t>
      </w:r>
      <w:r w:rsidRPr="0022196D">
        <w:rPr>
          <w:color w:val="000000"/>
          <w:sz w:val="22"/>
          <w:szCs w:val="22"/>
        </w:rPr>
        <w:t>).</w:t>
      </w:r>
    </w:p>
    <w:p w:rsidR="008525B4" w:rsidRPr="0022196D" w:rsidP="008F49A9">
      <w:pPr>
        <w:pStyle w:val="NormalWeb"/>
        <w:shd w:val="clear" w:color="auto" w:fill="FFFFFF"/>
        <w:spacing w:before="0" w:beforeAutospacing="0" w:after="0" w:afterAutospacing="0"/>
        <w:contextualSpacing/>
        <w:jc w:val="both"/>
        <w:rPr>
          <w:sz w:val="22"/>
          <w:szCs w:val="22"/>
        </w:rPr>
      </w:pPr>
      <w:r w:rsidRPr="0022196D">
        <w:rPr>
          <w:color w:val="000000"/>
          <w:sz w:val="22"/>
          <w:szCs w:val="22"/>
        </w:rPr>
        <w:t xml:space="preserve">        </w:t>
      </w:r>
      <w:r w:rsidRPr="0022196D">
        <w:rPr>
          <w:color w:val="000000"/>
          <w:sz w:val="22"/>
          <w:szCs w:val="22"/>
        </w:rPr>
        <w:t>Справка-расчет по тепловой энергии составлен</w:t>
      </w:r>
      <w:r w:rsidRPr="0022196D" w:rsidR="00B55D3A">
        <w:rPr>
          <w:color w:val="000000"/>
          <w:sz w:val="22"/>
          <w:szCs w:val="22"/>
        </w:rPr>
        <w:t xml:space="preserve">а с учетом площади квартиры 22,8 </w:t>
      </w:r>
      <w:r w:rsidRPr="0022196D" w:rsidR="00B55D3A">
        <w:rPr>
          <w:color w:val="000000"/>
          <w:sz w:val="22"/>
          <w:szCs w:val="22"/>
        </w:rPr>
        <w:t>кв.м</w:t>
      </w:r>
      <w:r w:rsidRPr="0022196D" w:rsidR="00B55D3A">
        <w:rPr>
          <w:color w:val="000000"/>
          <w:sz w:val="22"/>
          <w:szCs w:val="22"/>
        </w:rPr>
        <w:t>.,</w:t>
      </w:r>
      <w:r w:rsidRPr="0022196D">
        <w:rPr>
          <w:color w:val="000000"/>
          <w:sz w:val="22"/>
          <w:szCs w:val="22"/>
        </w:rPr>
        <w:t xml:space="preserve"> расчет произведен на основании тарифов, утвержденных решениями Государственного комитета по ценам и тарифам Республики Крым, зад</w:t>
      </w:r>
      <w:r w:rsidRPr="0022196D" w:rsidR="003E212D">
        <w:rPr>
          <w:color w:val="000000"/>
          <w:sz w:val="22"/>
          <w:szCs w:val="22"/>
        </w:rPr>
        <w:t>олженность ответчика</w:t>
      </w:r>
      <w:r w:rsidRPr="0022196D">
        <w:rPr>
          <w:color w:val="000000"/>
          <w:sz w:val="22"/>
          <w:szCs w:val="22"/>
        </w:rPr>
        <w:t xml:space="preserve"> за предоставленные услуги по от</w:t>
      </w:r>
      <w:r w:rsidRPr="0022196D" w:rsidR="00B55D3A">
        <w:rPr>
          <w:color w:val="000000"/>
          <w:sz w:val="22"/>
          <w:szCs w:val="22"/>
        </w:rPr>
        <w:t>оплению за период с сентября 2019 года по но</w:t>
      </w:r>
      <w:r w:rsidRPr="0022196D">
        <w:rPr>
          <w:color w:val="000000"/>
          <w:sz w:val="22"/>
          <w:szCs w:val="22"/>
        </w:rPr>
        <w:t xml:space="preserve">ябрь 2020 года </w:t>
      </w:r>
      <w:r w:rsidRPr="0022196D" w:rsidR="00B55D3A">
        <w:rPr>
          <w:sz w:val="22"/>
          <w:szCs w:val="22"/>
        </w:rPr>
        <w:t xml:space="preserve">составила </w:t>
      </w:r>
      <w:r w:rsidRPr="0022196D" w:rsidR="0022196D">
        <w:rPr>
          <w:sz w:val="22"/>
          <w:szCs w:val="22"/>
        </w:rPr>
        <w:t xml:space="preserve">ДАННЫЕ ИЗЪЯТЫ </w:t>
      </w:r>
      <w:r w:rsidRPr="0022196D" w:rsidR="00B55D3A">
        <w:rPr>
          <w:sz w:val="22"/>
          <w:szCs w:val="22"/>
        </w:rPr>
        <w:t>рублей</w:t>
      </w:r>
      <w:r w:rsidRPr="0022196D">
        <w:rPr>
          <w:sz w:val="22"/>
          <w:szCs w:val="22"/>
        </w:rPr>
        <w:t xml:space="preserve"> (</w:t>
      </w:r>
      <w:r w:rsidRPr="0022196D">
        <w:rPr>
          <w:sz w:val="22"/>
          <w:szCs w:val="22"/>
        </w:rPr>
        <w:t>л.д</w:t>
      </w:r>
      <w:r w:rsidRPr="0022196D">
        <w:rPr>
          <w:sz w:val="22"/>
          <w:szCs w:val="22"/>
        </w:rPr>
        <w:t>. 5).</w:t>
      </w:r>
    </w:p>
    <w:p w:rsidR="00B62B14" w:rsidRPr="0022196D" w:rsidP="008525B4">
      <w:pPr>
        <w:pStyle w:val="NormalWeb"/>
        <w:shd w:val="clear" w:color="auto" w:fill="FFFFFF"/>
        <w:spacing w:before="0" w:beforeAutospacing="0" w:after="0" w:afterAutospacing="0"/>
        <w:ind w:firstLine="720"/>
        <w:contextualSpacing/>
        <w:jc w:val="both"/>
        <w:rPr>
          <w:sz w:val="22"/>
          <w:szCs w:val="22"/>
        </w:rPr>
      </w:pPr>
      <w:r w:rsidRPr="0022196D">
        <w:rPr>
          <w:sz w:val="22"/>
          <w:szCs w:val="22"/>
        </w:rPr>
        <w:t xml:space="preserve">Ответом Инспекции по жилищному надзору Республики Крым на обращение Панасюка И.А. рекомендовано собственникам помещений в многоквартирном доме </w:t>
      </w:r>
      <w:r w:rsidRPr="0022196D" w:rsidR="0022196D">
        <w:rPr>
          <w:sz w:val="22"/>
          <w:szCs w:val="22"/>
        </w:rPr>
        <w:t>АДРЕС</w:t>
      </w:r>
      <w:r w:rsidRPr="0022196D">
        <w:rPr>
          <w:sz w:val="22"/>
          <w:szCs w:val="22"/>
        </w:rPr>
        <w:t xml:space="preserve"> с целью контроля </w:t>
      </w:r>
      <w:r w:rsidRPr="0022196D">
        <w:rPr>
          <w:sz w:val="22"/>
          <w:szCs w:val="22"/>
        </w:rPr>
        <w:t>фактического потребления теплоносителя в рамках многоквартирного дома и фиксации реальных объемов поставленного ресурса</w:t>
      </w:r>
      <w:r w:rsidRPr="0022196D" w:rsidR="00207306">
        <w:rPr>
          <w:sz w:val="22"/>
          <w:szCs w:val="22"/>
        </w:rPr>
        <w:t xml:space="preserve"> инициировать проведение общего собрания собственников помещений с целью принятия решения об установке общедомового прибора учета тепловой энергии, а также определения источника финансирования данных работ (</w:t>
      </w:r>
      <w:r w:rsidRPr="0022196D" w:rsidR="00207306">
        <w:rPr>
          <w:sz w:val="22"/>
          <w:szCs w:val="22"/>
        </w:rPr>
        <w:t>л</w:t>
      </w:r>
      <w:r w:rsidRPr="0022196D" w:rsidR="00207306">
        <w:rPr>
          <w:sz w:val="22"/>
          <w:szCs w:val="22"/>
        </w:rPr>
        <w:t>.д</w:t>
      </w:r>
      <w:r w:rsidRPr="0022196D" w:rsidR="00207306">
        <w:rPr>
          <w:sz w:val="22"/>
          <w:szCs w:val="22"/>
        </w:rPr>
        <w:t>. 62-63).</w:t>
      </w:r>
    </w:p>
    <w:p w:rsidR="00F140CF" w:rsidRPr="0022196D" w:rsidP="008525B4">
      <w:pPr>
        <w:pStyle w:val="NormalWeb"/>
        <w:shd w:val="clear" w:color="auto" w:fill="FFFFFF"/>
        <w:spacing w:before="0" w:beforeAutospacing="0" w:after="0" w:afterAutospacing="0"/>
        <w:ind w:firstLine="720"/>
        <w:contextualSpacing/>
        <w:jc w:val="both"/>
        <w:rPr>
          <w:sz w:val="22"/>
          <w:szCs w:val="22"/>
        </w:rPr>
      </w:pPr>
      <w:r w:rsidRPr="0022196D">
        <w:rPr>
          <w:sz w:val="22"/>
          <w:szCs w:val="22"/>
        </w:rPr>
        <w:t xml:space="preserve">Так, общедомовой прибор учета тепловой энергии в доме </w:t>
      </w:r>
      <w:r w:rsidRPr="0022196D" w:rsidR="0022196D">
        <w:rPr>
          <w:sz w:val="22"/>
          <w:szCs w:val="22"/>
        </w:rPr>
        <w:t>АДРЕС</w:t>
      </w:r>
      <w:r w:rsidRPr="0022196D" w:rsidR="0022196D">
        <w:rPr>
          <w:sz w:val="22"/>
          <w:szCs w:val="22"/>
        </w:rPr>
        <w:t xml:space="preserve"> </w:t>
      </w:r>
      <w:r w:rsidRPr="0022196D">
        <w:rPr>
          <w:sz w:val="22"/>
          <w:szCs w:val="22"/>
        </w:rPr>
        <w:t>отсутствует.</w:t>
      </w:r>
    </w:p>
    <w:p w:rsidR="008525B4" w:rsidRPr="0022196D" w:rsidP="008525B4">
      <w:pPr>
        <w:pStyle w:val="NormalWeb"/>
        <w:shd w:val="clear" w:color="auto" w:fill="FFFFFF"/>
        <w:spacing w:before="0" w:beforeAutospacing="0" w:after="0" w:afterAutospacing="0"/>
        <w:ind w:firstLine="720"/>
        <w:jc w:val="both"/>
        <w:rPr>
          <w:color w:val="000000"/>
          <w:sz w:val="22"/>
          <w:szCs w:val="22"/>
        </w:rPr>
      </w:pPr>
      <w:r w:rsidRPr="0022196D">
        <w:rPr>
          <w:color w:val="000000"/>
          <w:sz w:val="22"/>
          <w:szCs w:val="22"/>
        </w:rPr>
        <w:t>Согласно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8525B4" w:rsidRPr="0022196D" w:rsidP="008525B4">
      <w:pPr>
        <w:pStyle w:val="NormalWeb"/>
        <w:shd w:val="clear" w:color="auto" w:fill="FFFFFF"/>
        <w:spacing w:before="0" w:beforeAutospacing="0" w:after="0" w:afterAutospacing="0"/>
        <w:ind w:firstLine="720"/>
        <w:jc w:val="both"/>
        <w:rPr>
          <w:color w:val="000000"/>
          <w:sz w:val="22"/>
          <w:szCs w:val="22"/>
        </w:rPr>
      </w:pPr>
      <w:r w:rsidRPr="0022196D">
        <w:rPr>
          <w:color w:val="000000"/>
          <w:sz w:val="22"/>
          <w:szCs w:val="22"/>
        </w:rPr>
        <w:t xml:space="preserve">Правовое регулирование отношений, возникающих из договора энергоснабжения, осуществляется нормами § 6 гл. 30 ГК РФ. </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color w:val="000000"/>
        </w:rPr>
        <w:t xml:space="preserve">          К отношениям по договору энергоснабжения, не урегулированным ГК РФ, применяются </w:t>
      </w:r>
      <w:r w:rsidRPr="0022196D">
        <w:rPr>
          <w:rFonts w:ascii="Times New Roman" w:hAnsi="Times New Roman" w:eastAsiaTheme="minorHAnsi"/>
          <w:lang w:eastAsia="en-US"/>
        </w:rPr>
        <w:t xml:space="preserve">законы и иные правовые акты об энергоснабжении, а также обязательные правила, принятые в соответствии с ними </w:t>
      </w:r>
      <w:r w:rsidRPr="0022196D">
        <w:rPr>
          <w:rFonts w:ascii="Times New Roman" w:hAnsi="Times New Roman"/>
          <w:color w:val="000000"/>
        </w:rPr>
        <w:t>(п. 3 ст. 539 ГК)</w:t>
      </w:r>
      <w:r w:rsidRPr="0022196D">
        <w:rPr>
          <w:rFonts w:ascii="Times New Roman" w:hAnsi="Times New Roman" w:eastAsiaTheme="minorHAnsi"/>
          <w:lang w:eastAsia="en-US"/>
        </w:rPr>
        <w:t>.</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rPr>
        <w:t xml:space="preserve">         </w:t>
      </w:r>
      <w:r w:rsidRPr="0022196D">
        <w:rPr>
          <w:rFonts w:ascii="Times New Roman" w:hAnsi="Times New Roman"/>
        </w:rPr>
        <w:t xml:space="preserve"> </w:t>
      </w:r>
      <w:r w:rsidRPr="0022196D">
        <w:rPr>
          <w:rFonts w:ascii="Times New Roman" w:hAnsi="Times New Roman"/>
        </w:rPr>
        <w:t xml:space="preserve">В соответствии с частью 1 статьи 157 ЖК РФ </w:t>
      </w:r>
      <w:r w:rsidRPr="0022196D">
        <w:rPr>
          <w:rFonts w:ascii="Times New Roman" w:hAnsi="Times New Roman" w:eastAsiaTheme="minorHAnsi"/>
          <w:lang w:eastAsia="en-US"/>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5" w:history="1">
        <w:r w:rsidRPr="0022196D">
          <w:rPr>
            <w:rFonts w:ascii="Times New Roman" w:hAnsi="Times New Roman" w:eastAsiaTheme="minorHAnsi"/>
            <w:lang w:eastAsia="en-US"/>
          </w:rPr>
          <w:t>нормативов</w:t>
        </w:r>
      </w:hyperlink>
      <w:r w:rsidRPr="0022196D">
        <w:rPr>
          <w:rFonts w:ascii="Times New Roman" w:hAnsi="Times New Roman" w:eastAsiaTheme="minorHAnsi"/>
          <w:lang w:eastAsia="en-US"/>
        </w:rPr>
        <w:t xml:space="preserve"> потребления коммунальных услуг (в том числе </w:t>
      </w:r>
      <w:hyperlink r:id="rId6" w:history="1">
        <w:r w:rsidRPr="0022196D">
          <w:rPr>
            <w:rFonts w:ascii="Times New Roman" w:hAnsi="Times New Roman" w:eastAsiaTheme="minorHAnsi"/>
            <w:lang w:eastAsia="en-US"/>
          </w:rPr>
          <w:t>нормативов</w:t>
        </w:r>
      </w:hyperlink>
      <w:r w:rsidRPr="0022196D">
        <w:rPr>
          <w:rFonts w:ascii="Times New Roman" w:hAnsi="Times New Roman" w:eastAsiaTheme="minorHAnsi"/>
          <w:lang w:eastAsia="en-US"/>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525B4" w:rsidRPr="0022196D" w:rsidP="008525B4">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w:t>
      </w:r>
      <w:r w:rsidRPr="0022196D">
        <w:rPr>
          <w:rFonts w:ascii="Times New Roman" w:hAnsi="Times New Roman"/>
          <w:color w:val="000000"/>
        </w:rPr>
        <w:t>Правительством Российской Федерации </w:t>
      </w:r>
      <w:r w:rsidRPr="0022196D">
        <w:rPr>
          <w:rStyle w:val="data2"/>
          <w:rFonts w:ascii="Times New Roman" w:hAnsi="Times New Roman"/>
          <w:color w:val="000000"/>
        </w:rPr>
        <w:t>06.05.2011</w:t>
      </w:r>
      <w:r w:rsidRPr="0022196D">
        <w:rPr>
          <w:rFonts w:ascii="Times New Roman" w:hAnsi="Times New Roman"/>
          <w:color w:val="000000"/>
        </w:rPr>
        <w:t> во исполнение указанного положения принято постановление № 354,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порядок определения размера платы за коммунальные услуги с использованием</w:t>
      </w:r>
      <w:r w:rsidRPr="0022196D">
        <w:rPr>
          <w:rFonts w:ascii="Times New Roman" w:hAnsi="Times New Roman"/>
          <w:color w:val="000000"/>
        </w:rPr>
        <w:t xml:space="preserve"> приборов учета и при их отсутствии.</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Разделом VI Правил определяется порядок расчета платы и внесения платы за коммунальные услуги.</w:t>
      </w:r>
    </w:p>
    <w:p w:rsidR="00F140CF" w:rsidRPr="0022196D" w:rsidP="00F140CF">
      <w:pPr>
        <w:autoSpaceDE w:val="0"/>
        <w:autoSpaceDN w:val="0"/>
        <w:adjustRightInd w:val="0"/>
        <w:spacing w:after="0" w:line="240" w:lineRule="auto"/>
        <w:jc w:val="both"/>
        <w:rPr>
          <w:rFonts w:ascii="Times New Roman" w:hAnsi="Times New Roman"/>
          <w:color w:val="000000"/>
        </w:rPr>
      </w:pPr>
      <w:r w:rsidRPr="0022196D">
        <w:rPr>
          <w:rFonts w:ascii="Times New Roman" w:hAnsi="Times New Roman"/>
          <w:color w:val="000000"/>
        </w:rPr>
        <w:t xml:space="preserve">         В соответствии с п. 42(1) Правил, с учетом изменений, внесенных постановлением Правительства РФ от </w:t>
      </w:r>
      <w:r w:rsidRPr="0022196D">
        <w:rPr>
          <w:rStyle w:val="data2"/>
          <w:rFonts w:ascii="Times New Roman" w:hAnsi="Times New Roman"/>
          <w:color w:val="000000"/>
        </w:rPr>
        <w:t>28.12.2018</w:t>
      </w:r>
      <w:r w:rsidRPr="0022196D">
        <w:rPr>
          <w:rFonts w:ascii="Times New Roman" w:hAnsi="Times New Roman"/>
          <w:color w:val="000000"/>
        </w:rPr>
        <w:t> № 1708, вступивших в законную силу с </w:t>
      </w:r>
      <w:r w:rsidRPr="0022196D">
        <w:rPr>
          <w:rStyle w:val="data2"/>
          <w:rFonts w:ascii="Times New Roman" w:hAnsi="Times New Roman"/>
          <w:color w:val="000000"/>
        </w:rPr>
        <w:t>01.01.2019</w:t>
      </w:r>
      <w:r w:rsidRPr="0022196D">
        <w:rPr>
          <w:rFonts w:ascii="Times New Roman" w:hAnsi="Times New Roman"/>
          <w:color w:val="000000"/>
        </w:rPr>
        <w:t xml:space="preserve">, </w:t>
      </w:r>
      <w:r w:rsidRPr="0022196D" w:rsidR="00B62B14">
        <w:rPr>
          <w:rFonts w:ascii="Times New Roman" w:hAnsi="Times New Roman" w:eastAsiaTheme="minorHAnsi"/>
          <w:lang w:eastAsia="en-US"/>
        </w:rPr>
        <w:t xml:space="preserve">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t>
      </w:r>
      <w:r w:rsidRPr="0022196D" w:rsidR="00B62B14">
        <w:rPr>
          <w:rFonts w:ascii="Times New Roman" w:hAnsi="Times New Roman" w:eastAsiaTheme="minorHAnsi"/>
          <w:lang w:eastAsia="en-US"/>
        </w:rPr>
        <w:t>В</w:t>
      </w:r>
      <w:r w:rsidRPr="0022196D">
        <w:rPr>
          <w:rFonts w:ascii="Times New Roman" w:hAnsi="Times New Roman"/>
          <w:color w:val="000000"/>
        </w:rPr>
        <w:t xml:space="preserve">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 (1), 2 (3) и 2 (4) приложения № 2 к настоящим Правилам, исходя из норматива потребления коммунальной услуги по отоплению.</w:t>
      </w:r>
    </w:p>
    <w:p w:rsidR="008525B4" w:rsidRPr="0022196D" w:rsidP="00F140CF">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color w:val="000000"/>
        </w:rPr>
        <w:t xml:space="preserve">    </w:t>
      </w:r>
      <w:r w:rsidRPr="0022196D" w:rsidR="008F49A9">
        <w:rPr>
          <w:rFonts w:ascii="Times New Roman" w:hAnsi="Times New Roman"/>
          <w:color w:val="000000"/>
        </w:rPr>
        <w:t xml:space="preserve">  </w:t>
      </w:r>
      <w:r w:rsidRPr="0022196D">
        <w:rPr>
          <w:rFonts w:ascii="Times New Roman" w:hAnsi="Times New Roman"/>
          <w:color w:val="000000"/>
        </w:rPr>
        <w:t xml:space="preserve">  </w:t>
      </w:r>
      <w:r w:rsidRPr="0022196D">
        <w:rPr>
          <w:rFonts w:ascii="Times New Roman" w:hAnsi="Times New Roman"/>
          <w:color w:val="000000"/>
        </w:rPr>
        <w:t>Иного порядка расчета платы за тепловую энергию в отношении многоквартирных домов, которые не оснащены коллективным (общедомовым) прибором учета тепловой энергии, как и порядка определения платы за содержание общего имущества в части расходов на отопление в таких домах, Правила не содержат.</w:t>
      </w:r>
    </w:p>
    <w:p w:rsidR="00B55D3A"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sidR="008F49A9">
        <w:rPr>
          <w:color w:val="000000"/>
          <w:sz w:val="22"/>
          <w:szCs w:val="22"/>
        </w:rPr>
        <w:t xml:space="preserve"> </w:t>
      </w:r>
      <w:r w:rsidRPr="0022196D">
        <w:rPr>
          <w:color w:val="000000"/>
          <w:sz w:val="22"/>
          <w:szCs w:val="22"/>
        </w:rPr>
        <w:t xml:space="preserve">Таким образом, суд приходит к выводу, что </w:t>
      </w:r>
      <w:r w:rsidRPr="0022196D" w:rsidR="008F49A9">
        <w:rPr>
          <w:color w:val="000000"/>
          <w:sz w:val="22"/>
          <w:szCs w:val="22"/>
        </w:rPr>
        <w:t>расчет истцом</w:t>
      </w:r>
      <w:r w:rsidRPr="0022196D">
        <w:rPr>
          <w:color w:val="000000"/>
          <w:sz w:val="22"/>
          <w:szCs w:val="22"/>
        </w:rPr>
        <w:t xml:space="preserve"> </w:t>
      </w:r>
      <w:r w:rsidRPr="0022196D" w:rsidR="008F49A9">
        <w:rPr>
          <w:color w:val="000000"/>
          <w:sz w:val="22"/>
          <w:szCs w:val="22"/>
        </w:rPr>
        <w:t>произведен правомерно</w:t>
      </w:r>
      <w:r w:rsidRPr="0022196D">
        <w:rPr>
          <w:color w:val="000000"/>
          <w:sz w:val="22"/>
          <w:szCs w:val="22"/>
        </w:rPr>
        <w:t xml:space="preserve">. </w:t>
      </w:r>
    </w:p>
    <w:p w:rsidR="00BC657F" w:rsidRPr="0022196D" w:rsidP="00BC657F">
      <w:pPr>
        <w:autoSpaceDE w:val="0"/>
        <w:autoSpaceDN w:val="0"/>
        <w:adjustRightInd w:val="0"/>
        <w:spacing w:after="0" w:line="240" w:lineRule="auto"/>
        <w:jc w:val="both"/>
        <w:rPr>
          <w:rFonts w:ascii="Times New Roman" w:hAnsi="Times New Roman" w:eastAsiaTheme="minorHAnsi"/>
          <w:lang w:eastAsia="en-US"/>
        </w:rPr>
      </w:pPr>
      <w:r w:rsidRPr="0022196D">
        <w:rPr>
          <w:rFonts w:ascii="Times New Roman" w:hAnsi="Times New Roman" w:eastAsiaTheme="minorHAnsi"/>
          <w:lang w:eastAsia="en-US"/>
        </w:rPr>
        <w:t xml:space="preserve">     </w:t>
      </w:r>
      <w:r w:rsidRPr="0022196D" w:rsidR="008F49A9">
        <w:rPr>
          <w:rFonts w:ascii="Times New Roman" w:hAnsi="Times New Roman" w:eastAsiaTheme="minorHAnsi"/>
          <w:lang w:eastAsia="en-US"/>
        </w:rPr>
        <w:t xml:space="preserve"> </w:t>
      </w:r>
      <w:r w:rsidRPr="0022196D">
        <w:rPr>
          <w:rFonts w:ascii="Times New Roman" w:hAnsi="Times New Roman" w:eastAsiaTheme="minorHAnsi"/>
          <w:lang w:eastAsia="en-US"/>
        </w:rPr>
        <w:t xml:space="preserve">  В силу ст. 15 ЖК РФ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140CF" w:rsidRPr="0022196D" w:rsidP="00B62B14">
      <w:pPr>
        <w:autoSpaceDE w:val="0"/>
        <w:autoSpaceDN w:val="0"/>
        <w:adjustRightInd w:val="0"/>
        <w:spacing w:after="0" w:line="240" w:lineRule="auto"/>
        <w:jc w:val="both"/>
        <w:rPr>
          <w:rFonts w:ascii="Times New Roman" w:hAnsi="Times New Roman"/>
          <w:color w:val="000000"/>
        </w:rPr>
      </w:pPr>
      <w:r w:rsidRPr="0022196D">
        <w:rPr>
          <w:rFonts w:ascii="Times New Roman" w:hAnsi="Times New Roman"/>
          <w:color w:val="000000"/>
        </w:rPr>
        <w:t xml:space="preserve">        </w:t>
      </w:r>
      <w:r w:rsidRPr="0022196D" w:rsidR="00B55D3A">
        <w:rPr>
          <w:rFonts w:ascii="Times New Roman" w:hAnsi="Times New Roman"/>
          <w:color w:val="000000"/>
        </w:rPr>
        <w:t xml:space="preserve">Довод ответчика </w:t>
      </w:r>
      <w:r w:rsidRPr="0022196D">
        <w:rPr>
          <w:rFonts w:ascii="Times New Roman" w:hAnsi="Times New Roman"/>
          <w:color w:val="000000"/>
        </w:rPr>
        <w:t>об отсутствии отопительных приборов в ванной комнате не является основанием для уменьшения размера платы за коммунальную услугу по отоплению, поскольку наличие либо отсутствие отопительных приборов в указанной комнате не влияе</w:t>
      </w:r>
      <w:r w:rsidRPr="0022196D">
        <w:rPr>
          <w:rFonts w:ascii="Times New Roman" w:hAnsi="Times New Roman"/>
          <w:color w:val="000000"/>
        </w:rPr>
        <w:t>т на расчет платы за отопление</w:t>
      </w:r>
      <w:r w:rsidRPr="0022196D" w:rsidR="00A06E8F">
        <w:rPr>
          <w:rFonts w:ascii="Times New Roman" w:hAnsi="Times New Roman"/>
          <w:color w:val="000000"/>
        </w:rPr>
        <w:t>, в данном случае качество представляемой услуги определяется не от наличия либо отсутствия в ванной комнате отопительных приборов, а зависит от обеспечения нормативной температуры</w:t>
      </w:r>
      <w:r w:rsidRPr="0022196D" w:rsidR="00A06E8F">
        <w:rPr>
          <w:rFonts w:ascii="Times New Roman" w:hAnsi="Times New Roman"/>
          <w:color w:val="000000"/>
        </w:rPr>
        <w:t xml:space="preserve"> воздуха в жилом помещении.</w:t>
      </w:r>
      <w:r w:rsidRPr="0022196D">
        <w:rPr>
          <w:rFonts w:ascii="Times New Roman" w:hAnsi="Times New Roman"/>
          <w:color w:val="000000"/>
        </w:rPr>
        <w:t xml:space="preserve"> Доказательств того, что в спорный период услуги теплоснабжения оказывались некачественно ответчиком, как того требуют положения ст. 56 ГПК РФ, не представлены. Акты о нарушении качества предоставляемой коммунальной услуги в установленном порядке не составлялись.</w:t>
      </w:r>
      <w:r w:rsidRPr="0022196D" w:rsidR="00A06E8F">
        <w:rPr>
          <w:rFonts w:ascii="Times New Roman" w:hAnsi="Times New Roman"/>
          <w:color w:val="000000"/>
        </w:rPr>
        <w:t xml:space="preserve"> </w:t>
      </w:r>
    </w:p>
    <w:p w:rsidR="00BC657F" w:rsidRPr="0022196D" w:rsidP="002C22D8">
      <w:pPr>
        <w:pStyle w:val="msoclassconsplusnormal"/>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Довод ответчика о том, что он отказался от услуг теплоснабжения, представляемых истцом, суд находит несостоятельным, поскольку</w:t>
      </w:r>
      <w:r w:rsidRPr="0022196D">
        <w:rPr>
          <w:color w:val="000000"/>
          <w:sz w:val="22"/>
          <w:szCs w:val="22"/>
        </w:rPr>
        <w:t xml:space="preserve"> отсутствуют доказательства получения тепловой энергии из других источников (автономного отопления), тепловая энергия передается в многоквартирный жилой </w:t>
      </w:r>
      <w:r w:rsidRPr="0022196D">
        <w:rPr>
          <w:color w:val="000000"/>
          <w:sz w:val="22"/>
          <w:szCs w:val="22"/>
        </w:rPr>
        <w:t xml:space="preserve">дом, где распределяется через транзитные трубопроводы </w:t>
      </w:r>
      <w:r w:rsidRPr="0022196D" w:rsidR="008F49A9">
        <w:rPr>
          <w:color w:val="000000"/>
          <w:sz w:val="22"/>
          <w:szCs w:val="22"/>
        </w:rPr>
        <w:t>по квартирам, общим помещениям д</w:t>
      </w:r>
      <w:r w:rsidRPr="0022196D">
        <w:rPr>
          <w:color w:val="000000"/>
          <w:sz w:val="22"/>
          <w:szCs w:val="22"/>
        </w:rPr>
        <w:t>ома и нежилым помещениям в его составе, отапливая весь дом.</w:t>
      </w:r>
      <w:r w:rsidRPr="0022196D">
        <w:rPr>
          <w:color w:val="000000"/>
          <w:sz w:val="22"/>
          <w:szCs w:val="22"/>
        </w:rPr>
        <w:t xml:space="preserve"> Более того, действующее законодательство</w:t>
      </w:r>
      <w:r w:rsidRPr="0022196D" w:rsidR="002C22D8">
        <w:rPr>
          <w:color w:val="000000"/>
          <w:sz w:val="22"/>
          <w:szCs w:val="22"/>
        </w:rPr>
        <w:t xml:space="preserve"> не допускает самовольный, в отсутствие разрешения уполномоченных органов, демонтаж радиаторов отопления, входящих в общую инженерную систему отопления многоквартирного жилого дома. </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 xml:space="preserve">Учитывая </w:t>
      </w:r>
      <w:r w:rsidRPr="0022196D">
        <w:rPr>
          <w:color w:val="000000"/>
          <w:sz w:val="22"/>
          <w:szCs w:val="22"/>
        </w:rPr>
        <w:t>изложенное</w:t>
      </w:r>
      <w:r w:rsidRPr="0022196D">
        <w:rPr>
          <w:color w:val="000000"/>
          <w:sz w:val="22"/>
          <w:szCs w:val="22"/>
        </w:rPr>
        <w:t>, суд находит требования истца правомерными.</w:t>
      </w:r>
    </w:p>
    <w:p w:rsidR="008525B4" w:rsidRPr="0022196D" w:rsidP="008525B4">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p>
    <w:p w:rsidR="008525B4" w:rsidRPr="0022196D" w:rsidP="00A06E8F">
      <w:pPr>
        <w:pStyle w:val="NormalWeb"/>
        <w:shd w:val="clear" w:color="auto" w:fill="FFFFFF"/>
        <w:spacing w:before="0" w:beforeAutospacing="0" w:after="0" w:afterAutospacing="0"/>
        <w:jc w:val="both"/>
        <w:rPr>
          <w:color w:val="000000"/>
          <w:sz w:val="22"/>
          <w:szCs w:val="22"/>
        </w:rPr>
      </w:pPr>
      <w:r w:rsidRPr="0022196D">
        <w:rPr>
          <w:color w:val="000000"/>
          <w:sz w:val="22"/>
          <w:szCs w:val="22"/>
        </w:rPr>
        <w:t xml:space="preserve">        </w:t>
      </w:r>
      <w:r w:rsidRPr="0022196D">
        <w:rPr>
          <w:color w:val="000000"/>
          <w:sz w:val="22"/>
          <w:szCs w:val="22"/>
        </w:rPr>
        <w:t xml:space="preserve"> Учитывая, что исковые требования истца удовлетворены полностью, размер государственной </w:t>
      </w:r>
      <w:r w:rsidRPr="0022196D">
        <w:rPr>
          <w:color w:val="000000"/>
          <w:sz w:val="22"/>
          <w:szCs w:val="22"/>
        </w:rPr>
        <w:t xml:space="preserve">пошлины </w:t>
      </w:r>
      <w:r w:rsidRPr="0022196D">
        <w:rPr>
          <w:color w:val="000000"/>
          <w:sz w:val="22"/>
          <w:szCs w:val="22"/>
        </w:rPr>
        <w:t xml:space="preserve">составляет </w:t>
      </w:r>
      <w:r w:rsidRPr="0022196D" w:rsidR="0022196D">
        <w:rPr>
          <w:sz w:val="22"/>
          <w:szCs w:val="22"/>
        </w:rPr>
        <w:t>ДАННЫЕ ИЗЪЯТЫ</w:t>
      </w:r>
      <w:r w:rsidRPr="0022196D" w:rsidR="0022196D">
        <w:rPr>
          <w:sz w:val="22"/>
          <w:szCs w:val="22"/>
        </w:rPr>
        <w:t xml:space="preserve"> </w:t>
      </w:r>
      <w:r w:rsidRPr="0022196D">
        <w:rPr>
          <w:color w:val="000000"/>
          <w:sz w:val="22"/>
          <w:szCs w:val="22"/>
        </w:rPr>
        <w:t xml:space="preserve">рублей, и подлежит взысканию </w:t>
      </w:r>
      <w:r w:rsidRPr="0022196D">
        <w:rPr>
          <w:color w:val="000000"/>
          <w:sz w:val="22"/>
          <w:szCs w:val="22"/>
        </w:rPr>
        <w:t>с ответчика</w:t>
      </w:r>
      <w:r w:rsidRPr="0022196D">
        <w:rPr>
          <w:color w:val="000000"/>
          <w:sz w:val="22"/>
          <w:szCs w:val="22"/>
        </w:rPr>
        <w:t>.</w:t>
      </w:r>
    </w:p>
    <w:p w:rsidR="00A9683F" w:rsidRPr="0022196D" w:rsidP="00A9683F">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w:t>
      </w:r>
      <w:r w:rsidRPr="0022196D" w:rsidR="00A06E8F">
        <w:rPr>
          <w:rFonts w:ascii="Times New Roman" w:hAnsi="Times New Roman"/>
          <w:color w:val="000000"/>
        </w:rPr>
        <w:t>Р</w:t>
      </w:r>
      <w:r w:rsidRPr="0022196D">
        <w:rPr>
          <w:rFonts w:ascii="Times New Roman" w:hAnsi="Times New Roman"/>
          <w:color w:val="000000"/>
        </w:rPr>
        <w:t>уководствуясь статьями 194-199 ГПК РФ, суд</w:t>
      </w:r>
    </w:p>
    <w:p w:rsidR="0046146D" w:rsidRPr="0022196D" w:rsidP="00A9683F">
      <w:pPr>
        <w:shd w:val="clear" w:color="auto" w:fill="FFFFFF"/>
        <w:spacing w:after="0" w:line="240" w:lineRule="auto"/>
        <w:jc w:val="both"/>
        <w:rPr>
          <w:rFonts w:ascii="Times New Roman" w:hAnsi="Times New Roman"/>
          <w:color w:val="000000"/>
        </w:rPr>
      </w:pPr>
    </w:p>
    <w:p w:rsidR="00A9683F" w:rsidRPr="0022196D" w:rsidP="00A9683F">
      <w:pPr>
        <w:autoSpaceDE w:val="0"/>
        <w:autoSpaceDN w:val="0"/>
        <w:adjustRightInd w:val="0"/>
        <w:spacing w:after="0" w:line="240" w:lineRule="auto"/>
        <w:jc w:val="both"/>
        <w:rPr>
          <w:rFonts w:ascii="Times New Roman" w:hAnsi="Times New Roman"/>
          <w:color w:val="000000"/>
        </w:rPr>
      </w:pPr>
      <w:r w:rsidRPr="0022196D">
        <w:rPr>
          <w:rFonts w:ascii="Times New Roman" w:hAnsi="Times New Roman"/>
          <w:color w:val="000000"/>
        </w:rPr>
        <w:t xml:space="preserve">                                                  РЕШИЛ:</w:t>
      </w:r>
    </w:p>
    <w:p w:rsidR="00A9683F" w:rsidRPr="0022196D" w:rsidP="00A9683F">
      <w:pPr>
        <w:shd w:val="clear" w:color="auto" w:fill="FFFFFF"/>
        <w:spacing w:after="0" w:line="240" w:lineRule="auto"/>
        <w:jc w:val="both"/>
        <w:rPr>
          <w:rFonts w:ascii="Times New Roman" w:hAnsi="Times New Roman"/>
          <w:color w:val="000000"/>
        </w:rPr>
      </w:pPr>
    </w:p>
    <w:p w:rsidR="00FC518B" w:rsidRPr="0022196D" w:rsidP="00FC518B">
      <w:pPr>
        <w:shd w:val="clear" w:color="auto" w:fill="FFFFFF"/>
        <w:spacing w:after="0" w:line="240" w:lineRule="auto"/>
        <w:jc w:val="both"/>
        <w:rPr>
          <w:rFonts w:ascii="Times New Roman" w:hAnsi="Times New Roman"/>
          <w:color w:val="000000"/>
        </w:rPr>
      </w:pPr>
      <w:r w:rsidRPr="0022196D">
        <w:rPr>
          <w:rFonts w:ascii="Times New Roman" w:hAnsi="Times New Roman"/>
          <w:color w:val="000000"/>
        </w:rPr>
        <w:t xml:space="preserve">        иск муниципального унитарного предприятия городского округа Красноперекопск Республики Крым «Тепловы</w:t>
      </w:r>
      <w:r w:rsidRPr="0022196D" w:rsidR="007E0012">
        <w:rPr>
          <w:rFonts w:ascii="Times New Roman" w:hAnsi="Times New Roman"/>
          <w:color w:val="000000"/>
        </w:rPr>
        <w:t>е сети» - удовлетворить</w:t>
      </w:r>
      <w:r w:rsidRPr="0022196D">
        <w:rPr>
          <w:rFonts w:ascii="Times New Roman" w:hAnsi="Times New Roman"/>
          <w:color w:val="000000"/>
        </w:rPr>
        <w:t>.</w:t>
      </w:r>
    </w:p>
    <w:p w:rsidR="00FC518B" w:rsidRPr="0022196D" w:rsidP="00FC518B">
      <w:pPr>
        <w:shd w:val="clear" w:color="auto" w:fill="FFFFFF"/>
        <w:spacing w:line="240" w:lineRule="auto"/>
        <w:contextualSpacing/>
        <w:jc w:val="both"/>
        <w:rPr>
          <w:rFonts w:ascii="Times New Roman" w:hAnsi="Times New Roman"/>
          <w:color w:val="000000"/>
        </w:rPr>
      </w:pPr>
      <w:r w:rsidRPr="0022196D">
        <w:rPr>
          <w:rFonts w:ascii="Times New Roman" w:hAnsi="Times New Roman"/>
          <w:color w:val="000000"/>
        </w:rPr>
        <w:t xml:space="preserve">        Взыскать с Панасюка Ивана Александровича, </w:t>
      </w:r>
      <w:r w:rsidRPr="0022196D" w:rsidR="0022196D">
        <w:rPr>
          <w:rFonts w:ascii="Times New Roman" w:hAnsi="Times New Roman"/>
        </w:rPr>
        <w:t>ДАННЫЕ ИЗЪЯТЫ</w:t>
      </w:r>
      <w:r w:rsidRPr="0022196D">
        <w:rPr>
          <w:rFonts w:ascii="Times New Roman" w:hAnsi="Times New Roman"/>
          <w:color w:val="000000"/>
        </w:rPr>
        <w:t>, зарегистрированного</w:t>
      </w:r>
      <w:r w:rsidRPr="0022196D">
        <w:rPr>
          <w:rFonts w:ascii="Times New Roman" w:hAnsi="Times New Roman"/>
          <w:color w:val="000000"/>
        </w:rPr>
        <w:t xml:space="preserve"> </w:t>
      </w:r>
      <w:r w:rsidRPr="0022196D">
        <w:rPr>
          <w:rFonts w:ascii="Times New Roman" w:hAnsi="Times New Roman"/>
          <w:color w:val="000000"/>
        </w:rPr>
        <w:t xml:space="preserve">и проживающего </w:t>
      </w:r>
      <w:r w:rsidRPr="0022196D">
        <w:rPr>
          <w:rFonts w:ascii="Times New Roman" w:hAnsi="Times New Roman"/>
          <w:color w:val="000000"/>
        </w:rPr>
        <w:t xml:space="preserve">по адресу: </w:t>
      </w:r>
      <w:r w:rsidRPr="0022196D" w:rsidR="0022196D">
        <w:rPr>
          <w:rFonts w:ascii="Times New Roman" w:hAnsi="Times New Roman"/>
        </w:rPr>
        <w:t>АДРЕС</w:t>
      </w:r>
      <w:r w:rsidRPr="0022196D">
        <w:rPr>
          <w:rFonts w:ascii="Times New Roman" w:hAnsi="Times New Roman"/>
          <w:color w:val="000000"/>
        </w:rPr>
        <w:t xml:space="preserve"> </w:t>
      </w:r>
      <w:r w:rsidRPr="0022196D">
        <w:rPr>
          <w:rFonts w:ascii="Times New Roman" w:hAnsi="Times New Roman"/>
          <w:color w:val="000000"/>
        </w:rPr>
        <w:t xml:space="preserve">в пользу Муниципального унитарного предприятия городского округа Красноперекопск Республика Крым «Тепловые сети», расположенного по адресу: </w:t>
      </w:r>
      <w:r w:rsidRPr="0022196D" w:rsidR="0022196D">
        <w:rPr>
          <w:rFonts w:ascii="Times New Roman" w:hAnsi="Times New Roman"/>
        </w:rPr>
        <w:t>АДРЕС</w:t>
      </w:r>
      <w:r w:rsidRPr="0022196D">
        <w:rPr>
          <w:rFonts w:ascii="Times New Roman" w:hAnsi="Times New Roman"/>
          <w:color w:val="000000"/>
        </w:rPr>
        <w:t xml:space="preserve">, ОГРН </w:t>
      </w:r>
      <w:r w:rsidRPr="0022196D" w:rsidR="0022196D">
        <w:rPr>
          <w:rFonts w:ascii="Times New Roman" w:hAnsi="Times New Roman"/>
        </w:rPr>
        <w:t>НОМЕР</w:t>
      </w:r>
      <w:r w:rsidRPr="0022196D">
        <w:rPr>
          <w:rFonts w:ascii="Times New Roman" w:hAnsi="Times New Roman"/>
          <w:color w:val="000000"/>
        </w:rPr>
        <w:t xml:space="preserve">, </w:t>
      </w:r>
      <w:r w:rsidRPr="0022196D">
        <w:rPr>
          <w:rFonts w:ascii="Times New Roman" w:hAnsi="Times New Roman"/>
          <w:color w:val="000000"/>
        </w:rPr>
        <w:t>р</w:t>
      </w:r>
      <w:r w:rsidRPr="0022196D">
        <w:rPr>
          <w:rFonts w:ascii="Times New Roman" w:hAnsi="Times New Roman"/>
          <w:color w:val="000000"/>
        </w:rPr>
        <w:t xml:space="preserve">/с </w:t>
      </w:r>
      <w:r w:rsidRPr="0022196D" w:rsidR="0022196D">
        <w:rPr>
          <w:rFonts w:ascii="Times New Roman" w:hAnsi="Times New Roman"/>
        </w:rPr>
        <w:t>НОМЕР</w:t>
      </w:r>
      <w:r w:rsidRPr="0022196D">
        <w:rPr>
          <w:rFonts w:ascii="Times New Roman" w:hAnsi="Times New Roman"/>
          <w:color w:val="000000"/>
        </w:rPr>
        <w:t xml:space="preserve">, БИК </w:t>
      </w:r>
      <w:r w:rsidRPr="0022196D" w:rsidR="0022196D">
        <w:rPr>
          <w:rFonts w:ascii="Times New Roman" w:hAnsi="Times New Roman"/>
        </w:rPr>
        <w:t>НОМЕР</w:t>
      </w:r>
      <w:r w:rsidRPr="0022196D">
        <w:rPr>
          <w:rFonts w:ascii="Times New Roman" w:hAnsi="Times New Roman"/>
          <w:color w:val="000000"/>
        </w:rPr>
        <w:t xml:space="preserve">, ИНН/КПП </w:t>
      </w:r>
      <w:r w:rsidRPr="0022196D" w:rsidR="0022196D">
        <w:rPr>
          <w:rFonts w:ascii="Times New Roman" w:hAnsi="Times New Roman"/>
        </w:rPr>
        <w:t>НОМЕР</w:t>
      </w:r>
      <w:r w:rsidRPr="0022196D">
        <w:rPr>
          <w:rFonts w:ascii="Times New Roman" w:hAnsi="Times New Roman"/>
          <w:color w:val="000000"/>
        </w:rPr>
        <w:t>/</w:t>
      </w:r>
      <w:r w:rsidRPr="0022196D" w:rsidR="0022196D">
        <w:rPr>
          <w:rFonts w:ascii="Times New Roman" w:hAnsi="Times New Roman"/>
        </w:rPr>
        <w:t xml:space="preserve"> </w:t>
      </w:r>
      <w:r w:rsidRPr="0022196D" w:rsidR="0022196D">
        <w:rPr>
          <w:rFonts w:ascii="Times New Roman" w:hAnsi="Times New Roman"/>
        </w:rPr>
        <w:t>НОМЕР</w:t>
      </w:r>
      <w:r w:rsidRPr="0022196D">
        <w:rPr>
          <w:rFonts w:ascii="Times New Roman" w:hAnsi="Times New Roman"/>
          <w:color w:val="000000"/>
        </w:rPr>
        <w:t xml:space="preserve">, </w:t>
      </w:r>
      <w:r w:rsidRPr="0022196D">
        <w:rPr>
          <w:rFonts w:ascii="Times New Roman" w:hAnsi="Times New Roman"/>
        </w:rPr>
        <w:t>банк получателя ОАО «БАНК ЧБРР», Отделение Республика Крым, г. Симферополь</w:t>
      </w:r>
      <w:r w:rsidRPr="0022196D">
        <w:rPr>
          <w:rFonts w:ascii="Times New Roman" w:hAnsi="Times New Roman"/>
          <w:color w:val="000000"/>
        </w:rPr>
        <w:t>, задолженность за услуги</w:t>
      </w:r>
      <w:r w:rsidRPr="0022196D" w:rsidR="00382936">
        <w:rPr>
          <w:rFonts w:ascii="Times New Roman" w:hAnsi="Times New Roman"/>
          <w:color w:val="000000"/>
        </w:rPr>
        <w:t xml:space="preserve"> теплоснабжения за период с 01.</w:t>
      </w:r>
      <w:r w:rsidRPr="0022196D">
        <w:rPr>
          <w:rFonts w:ascii="Times New Roman" w:hAnsi="Times New Roman"/>
          <w:color w:val="000000"/>
        </w:rPr>
        <w:t>09</w:t>
      </w:r>
      <w:r w:rsidRPr="0022196D">
        <w:rPr>
          <w:rFonts w:ascii="Times New Roman" w:hAnsi="Times New Roman"/>
          <w:color w:val="000000"/>
        </w:rPr>
        <w:t>.2</w:t>
      </w:r>
      <w:r w:rsidRPr="0022196D">
        <w:rPr>
          <w:rFonts w:ascii="Times New Roman" w:hAnsi="Times New Roman"/>
          <w:color w:val="000000"/>
        </w:rPr>
        <w:t>019 по 30.11</w:t>
      </w:r>
      <w:r w:rsidRPr="0022196D" w:rsidR="005C6543">
        <w:rPr>
          <w:rFonts w:ascii="Times New Roman" w:hAnsi="Times New Roman"/>
          <w:color w:val="000000"/>
        </w:rPr>
        <w:t xml:space="preserve">.2020 в </w:t>
      </w:r>
      <w:r w:rsidRPr="0022196D">
        <w:rPr>
          <w:rFonts w:ascii="Times New Roman" w:hAnsi="Times New Roman"/>
          <w:color w:val="000000"/>
        </w:rPr>
        <w:t xml:space="preserve">сумме </w:t>
      </w:r>
      <w:r w:rsidRPr="0022196D" w:rsidR="0022196D">
        <w:rPr>
          <w:rFonts w:ascii="Times New Roman" w:hAnsi="Times New Roman"/>
        </w:rPr>
        <w:t xml:space="preserve">ДАННЫЕ ИЗЪЯТЫ </w:t>
      </w:r>
      <w:r w:rsidRPr="0022196D">
        <w:rPr>
          <w:rFonts w:ascii="Times New Roman" w:hAnsi="Times New Roman"/>
          <w:color w:val="000000"/>
        </w:rPr>
        <w:t xml:space="preserve"> и расходы по оплате госпошлины </w:t>
      </w:r>
      <w:r w:rsidRPr="0022196D">
        <w:rPr>
          <w:rFonts w:ascii="Times New Roman" w:hAnsi="Times New Roman"/>
          <w:color w:val="000000"/>
        </w:rPr>
        <w:t xml:space="preserve">в размере </w:t>
      </w:r>
      <w:r w:rsidRPr="0022196D" w:rsidR="0022196D">
        <w:rPr>
          <w:rFonts w:ascii="Times New Roman" w:hAnsi="Times New Roman"/>
        </w:rPr>
        <w:t>ДАННЫЕ ИЗЪЯТЫ</w:t>
      </w:r>
      <w:r w:rsidRPr="0022196D">
        <w:rPr>
          <w:rFonts w:ascii="Times New Roman" w:hAnsi="Times New Roman"/>
          <w:color w:val="000000"/>
        </w:rPr>
        <w:t>.</w:t>
      </w:r>
    </w:p>
    <w:p w:rsidR="00650F77" w:rsidRPr="0022196D" w:rsidP="00FC518B">
      <w:pPr>
        <w:shd w:val="clear" w:color="auto" w:fill="FFFFFF"/>
        <w:tabs>
          <w:tab w:val="left" w:pos="1004"/>
        </w:tabs>
        <w:spacing w:after="0" w:line="240" w:lineRule="auto"/>
        <w:jc w:val="both"/>
        <w:rPr>
          <w:rFonts w:ascii="Times New Roman" w:hAnsi="Times New Roman"/>
        </w:rPr>
      </w:pPr>
      <w:r w:rsidRPr="0022196D">
        <w:rPr>
          <w:rFonts w:ascii="Times New Roman" w:hAnsi="Times New Roman"/>
          <w:color w:val="000000"/>
        </w:rPr>
        <w:t xml:space="preserve">          </w:t>
      </w:r>
      <w:r w:rsidRPr="0022196D">
        <w:rPr>
          <w:rFonts w:ascii="Times New Roman" w:hAnsi="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w:t>
      </w:r>
    </w:p>
    <w:p w:rsidR="00FC518B" w:rsidRPr="0022196D" w:rsidP="00FC518B">
      <w:pPr>
        <w:shd w:val="clear" w:color="auto" w:fill="FFFFFF"/>
        <w:tabs>
          <w:tab w:val="left" w:pos="1004"/>
        </w:tabs>
        <w:spacing w:after="0" w:line="240" w:lineRule="auto"/>
        <w:jc w:val="both"/>
        <w:rPr>
          <w:rFonts w:ascii="Times New Roman" w:hAnsi="Times New Roman"/>
        </w:rPr>
      </w:pPr>
      <w:r w:rsidRPr="0022196D">
        <w:rPr>
          <w:rFonts w:ascii="Times New Roman" w:hAnsi="Times New Roman"/>
        </w:rPr>
        <w:t xml:space="preserve"> обратиться </w:t>
      </w:r>
      <w:r w:rsidRPr="0022196D">
        <w:rPr>
          <w:rFonts w:ascii="Times New Roman" w:hAnsi="Times New Roman"/>
        </w:rPr>
        <w:t>к мировому судье с заявлением о составлении мотивированного решения суда в течение трех дней со дня</w:t>
      </w:r>
      <w:r w:rsidRPr="0022196D">
        <w:rPr>
          <w:rFonts w:ascii="Times New Roman" w:hAnsi="Times New Roman"/>
        </w:rPr>
        <w:t xml:space="preserve">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C518B" w:rsidRPr="0022196D" w:rsidP="00FC518B">
      <w:pPr>
        <w:spacing w:line="240" w:lineRule="auto"/>
        <w:ind w:firstLine="540"/>
        <w:contextualSpacing/>
        <w:jc w:val="both"/>
        <w:rPr>
          <w:rFonts w:ascii="Times New Roman" w:hAnsi="Times New Roman"/>
        </w:rPr>
      </w:pPr>
      <w:r w:rsidRPr="0022196D">
        <w:rPr>
          <w:rFonts w:ascii="Times New Roman" w:hAnsi="Times New Roman"/>
        </w:rPr>
        <w:t xml:space="preserve">   Решение может быть обжаловано в апелляционном порядке в </w:t>
      </w:r>
      <w:r w:rsidRPr="0022196D">
        <w:rPr>
          <w:rFonts w:ascii="Times New Roman" w:hAnsi="Times New Roman"/>
        </w:rPr>
        <w:t>Красноперекопский</w:t>
      </w:r>
      <w:r w:rsidRPr="0022196D">
        <w:rPr>
          <w:rFonts w:ascii="Times New Roman" w:hAnsi="Times New Roman"/>
        </w:rPr>
        <w:t xml:space="preserve"> районный суд Республики Крым в течение месяца со дня изготовления решения в окончательной форме, через миров</w:t>
      </w:r>
      <w:r w:rsidRPr="0022196D" w:rsidR="002136D6">
        <w:rPr>
          <w:rFonts w:ascii="Times New Roman" w:hAnsi="Times New Roman"/>
        </w:rPr>
        <w:t>ого судью судебного участка № 59</w:t>
      </w:r>
      <w:r w:rsidRPr="0022196D">
        <w:rPr>
          <w:rFonts w:ascii="Times New Roman" w:hAnsi="Times New Roman"/>
        </w:rPr>
        <w:t xml:space="preserve"> </w:t>
      </w:r>
      <w:r w:rsidRPr="0022196D">
        <w:rPr>
          <w:rFonts w:ascii="Times New Roman" w:hAnsi="Times New Roman"/>
        </w:rPr>
        <w:t>Красноперекопского</w:t>
      </w:r>
      <w:r w:rsidRPr="0022196D">
        <w:rPr>
          <w:rFonts w:ascii="Times New Roman" w:hAnsi="Times New Roman"/>
        </w:rPr>
        <w:t xml:space="preserve"> судебного района Республики Крым.</w:t>
      </w:r>
    </w:p>
    <w:p w:rsidR="008525B4" w:rsidRPr="0022196D" w:rsidP="00FC518B">
      <w:pPr>
        <w:spacing w:line="240" w:lineRule="auto"/>
        <w:ind w:firstLine="540"/>
        <w:contextualSpacing/>
        <w:jc w:val="both"/>
        <w:rPr>
          <w:rFonts w:ascii="Times New Roman" w:hAnsi="Times New Roman"/>
        </w:rPr>
      </w:pPr>
      <w:r w:rsidRPr="0022196D">
        <w:rPr>
          <w:rFonts w:ascii="Times New Roman" w:hAnsi="Times New Roman"/>
        </w:rPr>
        <w:t xml:space="preserve">  Решение в окончательной форме изготовлено 23 марта 2021 года.</w:t>
      </w:r>
    </w:p>
    <w:p w:rsidR="00A9683F" w:rsidRPr="0022196D" w:rsidP="00A9683F">
      <w:pPr>
        <w:spacing w:line="240" w:lineRule="auto"/>
        <w:ind w:firstLine="540"/>
        <w:contextualSpacing/>
        <w:jc w:val="both"/>
        <w:rPr>
          <w:rFonts w:ascii="Times New Roman" w:hAnsi="Times New Roman"/>
        </w:rPr>
      </w:pPr>
    </w:p>
    <w:p w:rsidR="00A9683F" w:rsidRPr="0022196D" w:rsidP="005C6543">
      <w:pPr>
        <w:spacing w:line="240" w:lineRule="auto"/>
        <w:ind w:firstLine="540"/>
        <w:contextualSpacing/>
        <w:jc w:val="both"/>
        <w:rPr>
          <w:rFonts w:ascii="Times New Roman" w:hAnsi="Times New Roman"/>
        </w:rPr>
      </w:pPr>
      <w:r w:rsidRPr="0022196D">
        <w:rPr>
          <w:rFonts w:ascii="Times New Roman" w:hAnsi="Times New Roman"/>
        </w:rPr>
        <w:t xml:space="preserve">  </w:t>
      </w:r>
      <w:r w:rsidRPr="0022196D" w:rsidR="005C6543">
        <w:rPr>
          <w:rFonts w:ascii="Times New Roman" w:hAnsi="Times New Roman"/>
        </w:rPr>
        <w:t>Председательствующий</w:t>
      </w:r>
      <w:r w:rsidRPr="0022196D">
        <w:rPr>
          <w:rFonts w:ascii="Times New Roman" w:hAnsi="Times New Roman"/>
        </w:rPr>
        <w:t xml:space="preserve">:                            </w:t>
      </w:r>
      <w:r w:rsidRPr="0022196D" w:rsidR="005C6543">
        <w:rPr>
          <w:rFonts w:ascii="Times New Roman" w:hAnsi="Times New Roman"/>
        </w:rPr>
        <w:t xml:space="preserve">                </w:t>
      </w:r>
      <w:r w:rsidRPr="0022196D">
        <w:rPr>
          <w:rFonts w:ascii="Times New Roman" w:hAnsi="Times New Roman"/>
        </w:rPr>
        <w:t xml:space="preserve">         М.В. Матюшенко</w:t>
      </w:r>
    </w:p>
    <w:p w:rsidR="00DB3E14" w:rsidRPr="0022196D" w:rsidP="00A9683F"/>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B7158" w:rsidP="00AD49EA">
        <w:pPr>
          <w:pStyle w:val="Header"/>
          <w:jc w:val="center"/>
        </w:pPr>
        <w:r>
          <w:fldChar w:fldCharType="begin"/>
        </w:r>
        <w:r>
          <w:instrText>PAGE   \* MERGEFORMAT</w:instrText>
        </w:r>
        <w:r>
          <w:fldChar w:fldCharType="separate"/>
        </w:r>
        <w:r w:rsidR="0022196D">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5ED"/>
    <w:rsid w:val="00004FE6"/>
    <w:rsid w:val="00010A72"/>
    <w:rsid w:val="000236AD"/>
    <w:rsid w:val="00032246"/>
    <w:rsid w:val="00036366"/>
    <w:rsid w:val="00037519"/>
    <w:rsid w:val="00045042"/>
    <w:rsid w:val="00045074"/>
    <w:rsid w:val="00046FD6"/>
    <w:rsid w:val="00054FAE"/>
    <w:rsid w:val="00067BAB"/>
    <w:rsid w:val="00074DEB"/>
    <w:rsid w:val="00080307"/>
    <w:rsid w:val="00082C3C"/>
    <w:rsid w:val="00086C3C"/>
    <w:rsid w:val="00090F76"/>
    <w:rsid w:val="000A070C"/>
    <w:rsid w:val="000A1E7B"/>
    <w:rsid w:val="000A381A"/>
    <w:rsid w:val="000A7ED4"/>
    <w:rsid w:val="000B62DB"/>
    <w:rsid w:val="000B716B"/>
    <w:rsid w:val="000B77D6"/>
    <w:rsid w:val="000C046A"/>
    <w:rsid w:val="000C2DAC"/>
    <w:rsid w:val="000C7A4E"/>
    <w:rsid w:val="000D7066"/>
    <w:rsid w:val="000D7858"/>
    <w:rsid w:val="000F6D81"/>
    <w:rsid w:val="001026D7"/>
    <w:rsid w:val="00104804"/>
    <w:rsid w:val="00107BC5"/>
    <w:rsid w:val="001179F8"/>
    <w:rsid w:val="00124340"/>
    <w:rsid w:val="00133F8E"/>
    <w:rsid w:val="001367FA"/>
    <w:rsid w:val="001548B6"/>
    <w:rsid w:val="001615C6"/>
    <w:rsid w:val="00164555"/>
    <w:rsid w:val="00164E78"/>
    <w:rsid w:val="00167E5F"/>
    <w:rsid w:val="001720D8"/>
    <w:rsid w:val="00177E79"/>
    <w:rsid w:val="00197055"/>
    <w:rsid w:val="001A63A9"/>
    <w:rsid w:val="001B2FA4"/>
    <w:rsid w:val="001D1149"/>
    <w:rsid w:val="001E0657"/>
    <w:rsid w:val="001E140E"/>
    <w:rsid w:val="001E677C"/>
    <w:rsid w:val="001F553A"/>
    <w:rsid w:val="001F5840"/>
    <w:rsid w:val="001F5F88"/>
    <w:rsid w:val="001F799F"/>
    <w:rsid w:val="00205006"/>
    <w:rsid w:val="00207306"/>
    <w:rsid w:val="002136D6"/>
    <w:rsid w:val="0022196D"/>
    <w:rsid w:val="00224EBF"/>
    <w:rsid w:val="0023119F"/>
    <w:rsid w:val="00232629"/>
    <w:rsid w:val="00251642"/>
    <w:rsid w:val="00252EA2"/>
    <w:rsid w:val="002825DE"/>
    <w:rsid w:val="00286388"/>
    <w:rsid w:val="00292C33"/>
    <w:rsid w:val="002A6059"/>
    <w:rsid w:val="002B0ACE"/>
    <w:rsid w:val="002B4E40"/>
    <w:rsid w:val="002B6A19"/>
    <w:rsid w:val="002B72A6"/>
    <w:rsid w:val="002C22D8"/>
    <w:rsid w:val="002C53C2"/>
    <w:rsid w:val="002E1580"/>
    <w:rsid w:val="002F6B78"/>
    <w:rsid w:val="003010C9"/>
    <w:rsid w:val="00301B82"/>
    <w:rsid w:val="003054D1"/>
    <w:rsid w:val="00313323"/>
    <w:rsid w:val="00316F34"/>
    <w:rsid w:val="00317D79"/>
    <w:rsid w:val="003313FE"/>
    <w:rsid w:val="00333793"/>
    <w:rsid w:val="0033642D"/>
    <w:rsid w:val="00355420"/>
    <w:rsid w:val="00356BDB"/>
    <w:rsid w:val="00377DCF"/>
    <w:rsid w:val="0038103D"/>
    <w:rsid w:val="00382936"/>
    <w:rsid w:val="0039780D"/>
    <w:rsid w:val="00397AF7"/>
    <w:rsid w:val="003B38AC"/>
    <w:rsid w:val="003C2159"/>
    <w:rsid w:val="003C7E67"/>
    <w:rsid w:val="003D2A08"/>
    <w:rsid w:val="003D6D48"/>
    <w:rsid w:val="003D7215"/>
    <w:rsid w:val="003D7BD6"/>
    <w:rsid w:val="003E212D"/>
    <w:rsid w:val="003E4377"/>
    <w:rsid w:val="003E639B"/>
    <w:rsid w:val="003F5ADA"/>
    <w:rsid w:val="003F7436"/>
    <w:rsid w:val="00401813"/>
    <w:rsid w:val="0040266C"/>
    <w:rsid w:val="00416AD9"/>
    <w:rsid w:val="00420D65"/>
    <w:rsid w:val="004264A2"/>
    <w:rsid w:val="00451988"/>
    <w:rsid w:val="0045698C"/>
    <w:rsid w:val="00456A35"/>
    <w:rsid w:val="00456B90"/>
    <w:rsid w:val="0046042E"/>
    <w:rsid w:val="00460DAE"/>
    <w:rsid w:val="0046146D"/>
    <w:rsid w:val="00462216"/>
    <w:rsid w:val="004660B9"/>
    <w:rsid w:val="0047054F"/>
    <w:rsid w:val="004747DC"/>
    <w:rsid w:val="00485437"/>
    <w:rsid w:val="00491927"/>
    <w:rsid w:val="00496CB2"/>
    <w:rsid w:val="004A6F91"/>
    <w:rsid w:val="004B5091"/>
    <w:rsid w:val="004D0993"/>
    <w:rsid w:val="004D0E6F"/>
    <w:rsid w:val="004E2CC5"/>
    <w:rsid w:val="004E327D"/>
    <w:rsid w:val="004F0438"/>
    <w:rsid w:val="004F26A1"/>
    <w:rsid w:val="004F4D5E"/>
    <w:rsid w:val="005054F2"/>
    <w:rsid w:val="00506830"/>
    <w:rsid w:val="00530610"/>
    <w:rsid w:val="00542EFF"/>
    <w:rsid w:val="00544CF5"/>
    <w:rsid w:val="00550F2F"/>
    <w:rsid w:val="0056273E"/>
    <w:rsid w:val="00566B2A"/>
    <w:rsid w:val="00567F04"/>
    <w:rsid w:val="005743B2"/>
    <w:rsid w:val="005748CB"/>
    <w:rsid w:val="0058087F"/>
    <w:rsid w:val="00583589"/>
    <w:rsid w:val="00593420"/>
    <w:rsid w:val="005A110A"/>
    <w:rsid w:val="005A48A6"/>
    <w:rsid w:val="005A549A"/>
    <w:rsid w:val="005A5670"/>
    <w:rsid w:val="005B09F4"/>
    <w:rsid w:val="005B5D8D"/>
    <w:rsid w:val="005B79BC"/>
    <w:rsid w:val="005C1E1C"/>
    <w:rsid w:val="005C5570"/>
    <w:rsid w:val="005C6543"/>
    <w:rsid w:val="005C737B"/>
    <w:rsid w:val="005D0DFE"/>
    <w:rsid w:val="005D32DA"/>
    <w:rsid w:val="005E3D61"/>
    <w:rsid w:val="005E3F9F"/>
    <w:rsid w:val="005E4C5E"/>
    <w:rsid w:val="005E63AB"/>
    <w:rsid w:val="005F3EE6"/>
    <w:rsid w:val="005F49E4"/>
    <w:rsid w:val="005F660F"/>
    <w:rsid w:val="00602F84"/>
    <w:rsid w:val="00613517"/>
    <w:rsid w:val="00617C55"/>
    <w:rsid w:val="00630CA7"/>
    <w:rsid w:val="00636FD9"/>
    <w:rsid w:val="00650F77"/>
    <w:rsid w:val="006560BC"/>
    <w:rsid w:val="00657C3E"/>
    <w:rsid w:val="00660F0C"/>
    <w:rsid w:val="006730A0"/>
    <w:rsid w:val="00673851"/>
    <w:rsid w:val="0068205D"/>
    <w:rsid w:val="00684D0E"/>
    <w:rsid w:val="006921BD"/>
    <w:rsid w:val="00692B62"/>
    <w:rsid w:val="0069547C"/>
    <w:rsid w:val="006B46AC"/>
    <w:rsid w:val="006D2F92"/>
    <w:rsid w:val="006D4FE1"/>
    <w:rsid w:val="006E6932"/>
    <w:rsid w:val="006F3362"/>
    <w:rsid w:val="00700329"/>
    <w:rsid w:val="007277C4"/>
    <w:rsid w:val="00734D25"/>
    <w:rsid w:val="00735AE9"/>
    <w:rsid w:val="007374DC"/>
    <w:rsid w:val="00755886"/>
    <w:rsid w:val="00756CBC"/>
    <w:rsid w:val="007659F5"/>
    <w:rsid w:val="007750B0"/>
    <w:rsid w:val="007803E7"/>
    <w:rsid w:val="007814F6"/>
    <w:rsid w:val="00781D64"/>
    <w:rsid w:val="00785D5D"/>
    <w:rsid w:val="00787702"/>
    <w:rsid w:val="007903A1"/>
    <w:rsid w:val="007911A3"/>
    <w:rsid w:val="00797A37"/>
    <w:rsid w:val="007A5245"/>
    <w:rsid w:val="007B24B3"/>
    <w:rsid w:val="007B668A"/>
    <w:rsid w:val="007C3882"/>
    <w:rsid w:val="007D004E"/>
    <w:rsid w:val="007D3D4C"/>
    <w:rsid w:val="007D5004"/>
    <w:rsid w:val="007D69DF"/>
    <w:rsid w:val="007D7F19"/>
    <w:rsid w:val="007E0012"/>
    <w:rsid w:val="007E06F6"/>
    <w:rsid w:val="007F3D3E"/>
    <w:rsid w:val="007F4D2B"/>
    <w:rsid w:val="00803A2F"/>
    <w:rsid w:val="0080506D"/>
    <w:rsid w:val="0080749F"/>
    <w:rsid w:val="008125B9"/>
    <w:rsid w:val="00813D13"/>
    <w:rsid w:val="00822A52"/>
    <w:rsid w:val="00823BEA"/>
    <w:rsid w:val="0083268B"/>
    <w:rsid w:val="00833E82"/>
    <w:rsid w:val="00846BB7"/>
    <w:rsid w:val="008525B4"/>
    <w:rsid w:val="008701FD"/>
    <w:rsid w:val="00881166"/>
    <w:rsid w:val="00885FF8"/>
    <w:rsid w:val="008934BF"/>
    <w:rsid w:val="00895388"/>
    <w:rsid w:val="00896867"/>
    <w:rsid w:val="0089722B"/>
    <w:rsid w:val="008A1BE5"/>
    <w:rsid w:val="008A7BCB"/>
    <w:rsid w:val="008B29EA"/>
    <w:rsid w:val="008B5DEC"/>
    <w:rsid w:val="008B73FA"/>
    <w:rsid w:val="008B7904"/>
    <w:rsid w:val="008C002F"/>
    <w:rsid w:val="008D72E9"/>
    <w:rsid w:val="008E557B"/>
    <w:rsid w:val="008E65C3"/>
    <w:rsid w:val="008F3733"/>
    <w:rsid w:val="008F49A9"/>
    <w:rsid w:val="008F566B"/>
    <w:rsid w:val="008F6070"/>
    <w:rsid w:val="008F7179"/>
    <w:rsid w:val="00900191"/>
    <w:rsid w:val="009026B8"/>
    <w:rsid w:val="00903D3E"/>
    <w:rsid w:val="0090786B"/>
    <w:rsid w:val="009224CE"/>
    <w:rsid w:val="00927583"/>
    <w:rsid w:val="00934C3F"/>
    <w:rsid w:val="00947C03"/>
    <w:rsid w:val="00956002"/>
    <w:rsid w:val="00985B99"/>
    <w:rsid w:val="00997306"/>
    <w:rsid w:val="009A0A62"/>
    <w:rsid w:val="009A3C3B"/>
    <w:rsid w:val="009A4981"/>
    <w:rsid w:val="009A6181"/>
    <w:rsid w:val="009B4400"/>
    <w:rsid w:val="009B52FA"/>
    <w:rsid w:val="009C779A"/>
    <w:rsid w:val="009D7427"/>
    <w:rsid w:val="009E4AE2"/>
    <w:rsid w:val="009F2209"/>
    <w:rsid w:val="00A03116"/>
    <w:rsid w:val="00A062C1"/>
    <w:rsid w:val="00A06E8F"/>
    <w:rsid w:val="00A16A9A"/>
    <w:rsid w:val="00A23802"/>
    <w:rsid w:val="00A321DD"/>
    <w:rsid w:val="00A33F3B"/>
    <w:rsid w:val="00A36B30"/>
    <w:rsid w:val="00A373DC"/>
    <w:rsid w:val="00A376A0"/>
    <w:rsid w:val="00A42DBE"/>
    <w:rsid w:val="00A42E07"/>
    <w:rsid w:val="00A518BF"/>
    <w:rsid w:val="00A53725"/>
    <w:rsid w:val="00A54405"/>
    <w:rsid w:val="00A705F3"/>
    <w:rsid w:val="00A825FC"/>
    <w:rsid w:val="00A84A55"/>
    <w:rsid w:val="00A93917"/>
    <w:rsid w:val="00A961EE"/>
    <w:rsid w:val="00A9683F"/>
    <w:rsid w:val="00AA0BEA"/>
    <w:rsid w:val="00AA0E90"/>
    <w:rsid w:val="00AA7E44"/>
    <w:rsid w:val="00AB1367"/>
    <w:rsid w:val="00AD37D1"/>
    <w:rsid w:val="00AD49EA"/>
    <w:rsid w:val="00AE26E7"/>
    <w:rsid w:val="00AF7FC9"/>
    <w:rsid w:val="00B0089D"/>
    <w:rsid w:val="00B03A94"/>
    <w:rsid w:val="00B1051B"/>
    <w:rsid w:val="00B16C6A"/>
    <w:rsid w:val="00B228A8"/>
    <w:rsid w:val="00B336EF"/>
    <w:rsid w:val="00B339FB"/>
    <w:rsid w:val="00B367F7"/>
    <w:rsid w:val="00B44235"/>
    <w:rsid w:val="00B52424"/>
    <w:rsid w:val="00B55D3A"/>
    <w:rsid w:val="00B61C86"/>
    <w:rsid w:val="00B62B14"/>
    <w:rsid w:val="00B646C2"/>
    <w:rsid w:val="00B71817"/>
    <w:rsid w:val="00B74E27"/>
    <w:rsid w:val="00B814F9"/>
    <w:rsid w:val="00B84B5F"/>
    <w:rsid w:val="00B902C8"/>
    <w:rsid w:val="00BA435F"/>
    <w:rsid w:val="00BB4440"/>
    <w:rsid w:val="00BC657F"/>
    <w:rsid w:val="00BD0ADE"/>
    <w:rsid w:val="00BE1FCC"/>
    <w:rsid w:val="00BF1F12"/>
    <w:rsid w:val="00BF6183"/>
    <w:rsid w:val="00BF7473"/>
    <w:rsid w:val="00BF76FA"/>
    <w:rsid w:val="00BF79C7"/>
    <w:rsid w:val="00C10A06"/>
    <w:rsid w:val="00C2094B"/>
    <w:rsid w:val="00C23A5E"/>
    <w:rsid w:val="00C3634F"/>
    <w:rsid w:val="00C424D9"/>
    <w:rsid w:val="00C45E88"/>
    <w:rsid w:val="00C51125"/>
    <w:rsid w:val="00C53E07"/>
    <w:rsid w:val="00C56780"/>
    <w:rsid w:val="00C57086"/>
    <w:rsid w:val="00C574B9"/>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15688"/>
    <w:rsid w:val="00D22740"/>
    <w:rsid w:val="00D2280B"/>
    <w:rsid w:val="00D22DD1"/>
    <w:rsid w:val="00D230E3"/>
    <w:rsid w:val="00D23D5B"/>
    <w:rsid w:val="00D54C5E"/>
    <w:rsid w:val="00D560F0"/>
    <w:rsid w:val="00D57F3F"/>
    <w:rsid w:val="00D64DAE"/>
    <w:rsid w:val="00D66E0F"/>
    <w:rsid w:val="00D80A10"/>
    <w:rsid w:val="00D83295"/>
    <w:rsid w:val="00D86904"/>
    <w:rsid w:val="00D91AD8"/>
    <w:rsid w:val="00DB3E14"/>
    <w:rsid w:val="00DB5580"/>
    <w:rsid w:val="00DD658B"/>
    <w:rsid w:val="00DE0A78"/>
    <w:rsid w:val="00DE14EB"/>
    <w:rsid w:val="00DE373B"/>
    <w:rsid w:val="00DE4B12"/>
    <w:rsid w:val="00DF3626"/>
    <w:rsid w:val="00E112CA"/>
    <w:rsid w:val="00E172BF"/>
    <w:rsid w:val="00E4114B"/>
    <w:rsid w:val="00E468B5"/>
    <w:rsid w:val="00E53D6E"/>
    <w:rsid w:val="00E57F7D"/>
    <w:rsid w:val="00E65786"/>
    <w:rsid w:val="00E81B2E"/>
    <w:rsid w:val="00E82236"/>
    <w:rsid w:val="00E83899"/>
    <w:rsid w:val="00E92654"/>
    <w:rsid w:val="00EA0052"/>
    <w:rsid w:val="00EA09CD"/>
    <w:rsid w:val="00EA2CB2"/>
    <w:rsid w:val="00EA7D87"/>
    <w:rsid w:val="00EB0379"/>
    <w:rsid w:val="00EB2667"/>
    <w:rsid w:val="00EB2B0E"/>
    <w:rsid w:val="00EB3D91"/>
    <w:rsid w:val="00EB7158"/>
    <w:rsid w:val="00EC098D"/>
    <w:rsid w:val="00ED5602"/>
    <w:rsid w:val="00EF69B4"/>
    <w:rsid w:val="00F00CA9"/>
    <w:rsid w:val="00F01935"/>
    <w:rsid w:val="00F140CF"/>
    <w:rsid w:val="00F15C59"/>
    <w:rsid w:val="00F22CF9"/>
    <w:rsid w:val="00F36CA5"/>
    <w:rsid w:val="00F36CE3"/>
    <w:rsid w:val="00F473E0"/>
    <w:rsid w:val="00F51D36"/>
    <w:rsid w:val="00F74279"/>
    <w:rsid w:val="00F85182"/>
    <w:rsid w:val="00F87370"/>
    <w:rsid w:val="00F9093B"/>
    <w:rsid w:val="00F93D4A"/>
    <w:rsid w:val="00F9464A"/>
    <w:rsid w:val="00F95210"/>
    <w:rsid w:val="00F96D3D"/>
    <w:rsid w:val="00F97594"/>
    <w:rsid w:val="00FB4057"/>
    <w:rsid w:val="00FB6A1F"/>
    <w:rsid w:val="00FC518B"/>
    <w:rsid w:val="00FC5344"/>
    <w:rsid w:val="00FD5D32"/>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3F"/>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A96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hAnsi="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uiPriority w:val="9"/>
    <w:semiHidden/>
    <w:rsid w:val="00A9683F"/>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A9683F"/>
    <w:pPr>
      <w:spacing w:after="0" w:line="240" w:lineRule="auto"/>
    </w:pPr>
    <w:rPr>
      <w:rFonts w:ascii="Calibri" w:eastAsia="Times New Roman" w:hAnsi="Calibri" w:cs="Times New Roman"/>
      <w:lang w:eastAsia="ru-RU"/>
    </w:rPr>
  </w:style>
  <w:style w:type="paragraph" w:customStyle="1" w:styleId="msoclassconsplusnormal">
    <w:name w:val="msoclassconsplusnormal"/>
    <w:basedOn w:val="Normal"/>
    <w:rsid w:val="003F5ADA"/>
    <w:pPr>
      <w:spacing w:before="100" w:beforeAutospacing="1" w:after="100" w:afterAutospacing="1" w:line="240" w:lineRule="auto"/>
    </w:pPr>
    <w:rPr>
      <w:rFonts w:ascii="Times New Roman" w:hAnsi="Times New Roman"/>
      <w:sz w:val="24"/>
      <w:szCs w:val="24"/>
    </w:rPr>
  </w:style>
  <w:style w:type="character" w:customStyle="1" w:styleId="address2">
    <w:name w:val="address2"/>
    <w:basedOn w:val="DefaultParagraphFont"/>
    <w:rsid w:val="0085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53B67C6073421C9A57CFEBFCD9B4881A9FD7E6C4A97D15303ECD462B8F16098C0158CE15BDD1C00033B21D2D86A5BD0B04268B1639CED38E6zEG" TargetMode="External" /><Relationship Id="rId6" Type="http://schemas.openxmlformats.org/officeDocument/2006/relationships/hyperlink" Target="consultantplus://offline/ref=E53B67C6073421C9A57CFEBFCD9B4881A8FA706C4A93D15303ECD462B8F16098C0158CE15BDD19090A3B21D2D86A5BD0B04268B1639CED38E6zE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522C-36F9-41F6-B111-15B25DB9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