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271EF" w:rsidP="00A31ADB">
      <w:pPr>
        <w:jc w:val="right"/>
        <w:rPr>
          <w:sz w:val="26"/>
          <w:szCs w:val="26"/>
        </w:rPr>
      </w:pPr>
      <w:r w:rsidRPr="00C1635C">
        <w:rPr>
          <w:sz w:val="26"/>
          <w:szCs w:val="26"/>
        </w:rPr>
        <w:t>Дело № 2-59-</w:t>
      </w:r>
      <w:r>
        <w:rPr>
          <w:sz w:val="26"/>
          <w:szCs w:val="26"/>
        </w:rPr>
        <w:t>434</w:t>
      </w:r>
      <w:r w:rsidRPr="00C1635C">
        <w:rPr>
          <w:sz w:val="26"/>
          <w:szCs w:val="26"/>
        </w:rPr>
        <w:t>/201</w:t>
      </w:r>
      <w:r>
        <w:rPr>
          <w:sz w:val="26"/>
          <w:szCs w:val="26"/>
        </w:rPr>
        <w:t>8</w:t>
      </w:r>
    </w:p>
    <w:p w:rsidR="002271EF" w:rsidP="00A31ADB">
      <w:pPr>
        <w:jc w:val="center"/>
        <w:rPr>
          <w:sz w:val="26"/>
          <w:szCs w:val="26"/>
        </w:rPr>
      </w:pPr>
    </w:p>
    <w:p w:rsidR="002271EF" w:rsidRPr="00C1635C" w:rsidP="00A31ADB">
      <w:pPr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Р Е Ш Е Н И Е</w:t>
      </w:r>
    </w:p>
    <w:p w:rsidR="002271EF" w:rsidRPr="00C1635C" w:rsidP="00D17778">
      <w:pPr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и м е н е м   Р о с с и й с к о й   Ф е д е р а ц и и</w:t>
      </w:r>
    </w:p>
    <w:p w:rsidR="002271EF" w:rsidRPr="00C1635C" w:rsidP="00D17778">
      <w:pPr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(резолютивная   часть)</w:t>
      </w:r>
    </w:p>
    <w:p w:rsidR="002271EF" w:rsidRPr="00C1635C" w:rsidP="00D17778">
      <w:pPr>
        <w:spacing w:before="120" w:after="12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г. Красноперекопск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18 июля </w:t>
      </w:r>
      <w:r w:rsidRPr="00C1635C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C1635C">
        <w:rPr>
          <w:sz w:val="26"/>
          <w:szCs w:val="26"/>
        </w:rPr>
        <w:t xml:space="preserve"> г.</w:t>
      </w:r>
    </w:p>
    <w:p w:rsidR="002271EF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</w:t>
      </w:r>
      <w:r>
        <w:rPr>
          <w:sz w:val="26"/>
          <w:szCs w:val="26"/>
        </w:rPr>
        <w:t>дебного района Республики Крым</w:t>
      </w:r>
      <w:r>
        <w:rPr>
          <w:sz w:val="26"/>
          <w:szCs w:val="26"/>
        </w:rPr>
        <w:tab/>
      </w:r>
      <w:r w:rsidRPr="00C1635C">
        <w:rPr>
          <w:sz w:val="26"/>
          <w:szCs w:val="26"/>
        </w:rPr>
        <w:t>Сангаджи-Горяева Д.Б.,</w:t>
      </w:r>
    </w:p>
    <w:p w:rsidR="002271EF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>при секретаре судебного заседания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>Синюченко</w:t>
      </w:r>
      <w:r w:rsidRPr="00C1635C">
        <w:rPr>
          <w:sz w:val="26"/>
          <w:szCs w:val="26"/>
        </w:rPr>
        <w:t xml:space="preserve"> А.А.,</w:t>
      </w:r>
    </w:p>
    <w:p w:rsidR="002271EF" w:rsidP="00D17778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истца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Шведовой Е.В.,</w:t>
      </w:r>
    </w:p>
    <w:p w:rsidR="002271EF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>ф</w:t>
      </w:r>
      <w:r w:rsidRPr="00130F62">
        <w:rPr>
          <w:sz w:val="26"/>
          <w:szCs w:val="26"/>
        </w:rPr>
        <w:t>едерального государственного унитарного предприятия «Почта Крыма» в лице обособленного структурного подразделения Красногвардейский почтамт к Волосиенко В</w:t>
      </w:r>
      <w:r>
        <w:rPr>
          <w:sz w:val="26"/>
          <w:szCs w:val="26"/>
        </w:rPr>
        <w:t>.</w:t>
      </w:r>
      <w:r w:rsidRPr="00130F62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130F62">
        <w:rPr>
          <w:sz w:val="26"/>
          <w:szCs w:val="26"/>
        </w:rPr>
        <w:t xml:space="preserve"> о возмещении ущерба, причиненного преступлением</w:t>
      </w:r>
      <w:r w:rsidRPr="00C1635C">
        <w:rPr>
          <w:sz w:val="26"/>
          <w:szCs w:val="26"/>
        </w:rPr>
        <w:t>,</w:t>
      </w:r>
    </w:p>
    <w:p w:rsidR="002271EF" w:rsidRPr="00C1635C" w:rsidP="00D17778">
      <w:pPr>
        <w:pStyle w:val="BodyText"/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руководствуясь ст</w:t>
      </w:r>
      <w:r>
        <w:rPr>
          <w:sz w:val="26"/>
          <w:szCs w:val="26"/>
        </w:rPr>
        <w:t>.</w:t>
      </w:r>
      <w:r w:rsidRPr="00C1635C">
        <w:rPr>
          <w:sz w:val="26"/>
          <w:szCs w:val="26"/>
        </w:rPr>
        <w:t xml:space="preserve"> 194-199 Гражданского процессуального кодекса РФ,</w:t>
      </w:r>
    </w:p>
    <w:p w:rsidR="002271EF" w:rsidRPr="00C1635C" w:rsidP="00D17778">
      <w:pPr>
        <w:spacing w:before="120" w:after="120"/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р е ш и л:</w:t>
      </w:r>
    </w:p>
    <w:p w:rsidR="002271EF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исковы</w:t>
      </w:r>
      <w:r>
        <w:rPr>
          <w:sz w:val="26"/>
          <w:szCs w:val="26"/>
        </w:rPr>
        <w:t>е требования ф</w:t>
      </w:r>
      <w:r w:rsidRPr="00130F62">
        <w:rPr>
          <w:sz w:val="26"/>
          <w:szCs w:val="26"/>
        </w:rPr>
        <w:t>едерального государственного унитарного предприятия «Почта Крыма» в лице обособленного структурного подразделения Красногвардейский почтамт</w:t>
      </w:r>
      <w:r>
        <w:rPr>
          <w:sz w:val="26"/>
          <w:szCs w:val="26"/>
        </w:rPr>
        <w:t xml:space="preserve"> удовлетворить частично.</w:t>
      </w:r>
    </w:p>
    <w:p w:rsidR="002271EF" w:rsidP="001316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Pr="00130F62">
        <w:rPr>
          <w:sz w:val="26"/>
          <w:szCs w:val="26"/>
        </w:rPr>
        <w:t>Волосиенко В</w:t>
      </w:r>
      <w:r>
        <w:rPr>
          <w:sz w:val="26"/>
          <w:szCs w:val="26"/>
        </w:rPr>
        <w:t>.</w:t>
      </w:r>
      <w:r w:rsidRPr="00130F62">
        <w:rPr>
          <w:sz w:val="26"/>
          <w:szCs w:val="26"/>
        </w:rPr>
        <w:t>А</w:t>
      </w:r>
      <w:r>
        <w:rPr>
          <w:sz w:val="26"/>
          <w:szCs w:val="26"/>
        </w:rPr>
        <w:t>. в пользу ф</w:t>
      </w:r>
      <w:r w:rsidRPr="00130F62">
        <w:rPr>
          <w:sz w:val="26"/>
          <w:szCs w:val="26"/>
        </w:rPr>
        <w:t>едерального государственного унитарного предприятия «Почта Крыма» в лице обособленного структурного подразделения Красногвардейский почтамт</w:t>
      </w:r>
      <w:r>
        <w:rPr>
          <w:sz w:val="26"/>
          <w:szCs w:val="26"/>
        </w:rPr>
        <w:t xml:space="preserve"> </w:t>
      </w:r>
      <w:r w:rsidRPr="00130F62">
        <w:rPr>
          <w:sz w:val="26"/>
          <w:szCs w:val="26"/>
        </w:rPr>
        <w:t>возмещени</w:t>
      </w:r>
      <w:r>
        <w:rPr>
          <w:sz w:val="26"/>
          <w:szCs w:val="26"/>
        </w:rPr>
        <w:t>е</w:t>
      </w:r>
      <w:r w:rsidRPr="00130F62">
        <w:rPr>
          <w:sz w:val="26"/>
          <w:szCs w:val="26"/>
        </w:rPr>
        <w:t xml:space="preserve"> ущерба, причиненного преступлением</w:t>
      </w:r>
      <w:r>
        <w:rPr>
          <w:sz w:val="26"/>
          <w:szCs w:val="26"/>
        </w:rPr>
        <w:t>, в размере 7649 (семь тысяч шестьсот сорок девять) руб. 41 руб.</w:t>
      </w:r>
    </w:p>
    <w:p w:rsidR="002271EF" w:rsidRPr="00C1635C" w:rsidP="00A31ADB">
      <w:pPr>
        <w:ind w:firstLine="708"/>
        <w:jc w:val="both"/>
        <w:rPr>
          <w:sz w:val="26"/>
          <w:szCs w:val="26"/>
        </w:rPr>
      </w:pPr>
      <w:r w:rsidRPr="00D7492E">
        <w:rPr>
          <w:sz w:val="26"/>
          <w:szCs w:val="26"/>
        </w:rPr>
        <w:t>Взыскать с</w:t>
      </w:r>
      <w:r>
        <w:rPr>
          <w:sz w:val="26"/>
          <w:szCs w:val="26"/>
        </w:rPr>
        <w:t xml:space="preserve"> </w:t>
      </w:r>
      <w:r w:rsidRPr="00130F62">
        <w:rPr>
          <w:sz w:val="26"/>
          <w:szCs w:val="26"/>
        </w:rPr>
        <w:t>Волосиенко В</w:t>
      </w:r>
      <w:r>
        <w:rPr>
          <w:sz w:val="26"/>
          <w:szCs w:val="26"/>
        </w:rPr>
        <w:t>.</w:t>
      </w:r>
      <w:r w:rsidRPr="00130F62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D7492E">
        <w:rPr>
          <w:sz w:val="26"/>
          <w:szCs w:val="26"/>
        </w:rPr>
        <w:t xml:space="preserve"> в доход бюджета городского округа Красноперекопск Республики Крым государственную пошлину в размере </w:t>
      </w:r>
      <w:r>
        <w:rPr>
          <w:sz w:val="26"/>
          <w:szCs w:val="26"/>
        </w:rPr>
        <w:t>400</w:t>
      </w:r>
      <w:r w:rsidRPr="00D7492E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четыреста</w:t>
      </w:r>
      <w:r w:rsidRPr="00D7492E">
        <w:rPr>
          <w:sz w:val="26"/>
          <w:szCs w:val="26"/>
        </w:rPr>
        <w:t xml:space="preserve">) руб. </w:t>
      </w:r>
      <w:r>
        <w:rPr>
          <w:sz w:val="26"/>
          <w:szCs w:val="26"/>
        </w:rPr>
        <w:t xml:space="preserve">00 </w:t>
      </w:r>
      <w:r w:rsidRPr="00D7492E">
        <w:rPr>
          <w:sz w:val="26"/>
          <w:szCs w:val="26"/>
        </w:rPr>
        <w:t>коп.</w:t>
      </w:r>
    </w:p>
    <w:p w:rsidR="002271EF" w:rsidRPr="00C1635C" w:rsidP="00D17778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71EF" w:rsidRPr="00C1635C" w:rsidP="00CD5D33">
      <w:pPr>
        <w:ind w:firstLine="708"/>
        <w:jc w:val="both"/>
        <w:rPr>
          <w:sz w:val="26"/>
          <w:szCs w:val="26"/>
        </w:rPr>
      </w:pPr>
      <w:r w:rsidRPr="00E96BDA">
        <w:rPr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</w:t>
      </w:r>
      <w:r w:rsidRPr="00C1635C">
        <w:rPr>
          <w:sz w:val="26"/>
          <w:szCs w:val="26"/>
        </w:rPr>
        <w:t>.</w:t>
      </w:r>
    </w:p>
    <w:p w:rsidR="002271EF" w:rsidRPr="00C1635C" w:rsidP="00D17778">
      <w:pPr>
        <w:jc w:val="both"/>
        <w:rPr>
          <w:sz w:val="26"/>
          <w:szCs w:val="26"/>
        </w:rPr>
      </w:pPr>
    </w:p>
    <w:p w:rsidR="002271EF" w:rsidP="00E22C12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Председательствующий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Pr="00C1635C">
        <w:rPr>
          <w:sz w:val="26"/>
          <w:szCs w:val="26"/>
        </w:rPr>
        <w:t>подпись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Pr="00C1635C">
        <w:rPr>
          <w:sz w:val="26"/>
          <w:szCs w:val="26"/>
        </w:rPr>
        <w:t>Д.Б. Сангаджи-Горяев</w:t>
      </w:r>
    </w:p>
    <w:p w:rsidR="002271EF" w:rsidP="00E22C12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271EF" w:rsidP="00D57DAF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2271EF" w:rsidP="00D57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2271EF" w:rsidP="00D57D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2271EF" w:rsidP="00D57D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2271EF" w:rsidRPr="00E22C12" w:rsidP="00E22C12">
      <w:pPr>
        <w:pStyle w:val="BodyTextIndent3"/>
        <w:spacing w:after="0"/>
        <w:ind w:left="0"/>
        <w:jc w:val="both"/>
        <w:rPr>
          <w:b/>
          <w:bCs/>
          <w:sz w:val="26"/>
          <w:szCs w:val="26"/>
        </w:rPr>
      </w:pPr>
    </w:p>
    <w:sectPr w:rsidSect="00F064C2">
      <w:headerReference w:type="default" r:id="rId4"/>
      <w:pgSz w:w="11906" w:h="16838"/>
      <w:pgMar w:top="1134" w:right="680" w:bottom="113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EF" w:rsidP="008A442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271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7C9"/>
    <w:rsid w:val="00125880"/>
    <w:rsid w:val="00130F62"/>
    <w:rsid w:val="0013162F"/>
    <w:rsid w:val="001E0D2F"/>
    <w:rsid w:val="002271EF"/>
    <w:rsid w:val="002F6D47"/>
    <w:rsid w:val="00505F38"/>
    <w:rsid w:val="005E6BB7"/>
    <w:rsid w:val="006639D0"/>
    <w:rsid w:val="00710159"/>
    <w:rsid w:val="007E5EDF"/>
    <w:rsid w:val="008A442C"/>
    <w:rsid w:val="009A6C6C"/>
    <w:rsid w:val="00A147C9"/>
    <w:rsid w:val="00A31ADB"/>
    <w:rsid w:val="00AF20CC"/>
    <w:rsid w:val="00B76964"/>
    <w:rsid w:val="00C1635C"/>
    <w:rsid w:val="00C64D07"/>
    <w:rsid w:val="00CD5D33"/>
    <w:rsid w:val="00D17778"/>
    <w:rsid w:val="00D57DAF"/>
    <w:rsid w:val="00D57E13"/>
    <w:rsid w:val="00D7492E"/>
    <w:rsid w:val="00DE07B1"/>
    <w:rsid w:val="00DF3658"/>
    <w:rsid w:val="00E22C12"/>
    <w:rsid w:val="00E96BDA"/>
    <w:rsid w:val="00ED6E3E"/>
    <w:rsid w:val="00F064C2"/>
    <w:rsid w:val="00F677A0"/>
    <w:rsid w:val="00FB2D98"/>
    <w:rsid w:val="00FD41D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778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17778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77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17778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D177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D17778"/>
  </w:style>
  <w:style w:type="paragraph" w:styleId="BalloonText">
    <w:name w:val="Balloon Text"/>
    <w:basedOn w:val="Normal"/>
    <w:link w:val="BalloonTextChar"/>
    <w:uiPriority w:val="99"/>
    <w:semiHidden/>
    <w:rsid w:val="009A6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C6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57DAF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