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02D" w:rsidRPr="00F45129" w:rsidP="00D260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Дело № 2-59</w:t>
      </w:r>
      <w:r w:rsidRPr="00F45129">
        <w:rPr>
          <w:rFonts w:ascii="Times New Roman" w:hAnsi="Times New Roman" w:cs="Times New Roman"/>
          <w:sz w:val="24"/>
          <w:szCs w:val="24"/>
        </w:rPr>
        <w:t>-</w:t>
      </w:r>
      <w:r w:rsidRPr="00F45129">
        <w:rPr>
          <w:rFonts w:ascii="Times New Roman" w:hAnsi="Times New Roman" w:cs="Times New Roman"/>
          <w:sz w:val="24"/>
          <w:szCs w:val="24"/>
        </w:rPr>
        <w:t>490/2025</w:t>
      </w:r>
    </w:p>
    <w:p w:rsidR="00D2602D" w:rsidRPr="00F45129" w:rsidP="00D260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45129" w:rsidR="00EC1D1D">
        <w:rPr>
          <w:rFonts w:ascii="Times New Roman" w:hAnsi="Times New Roman" w:cs="Times New Roman"/>
          <w:sz w:val="24"/>
          <w:szCs w:val="24"/>
        </w:rPr>
        <w:t xml:space="preserve">                     УИД 91MS0059</w:t>
      </w:r>
      <w:r w:rsidRPr="00F45129">
        <w:rPr>
          <w:rFonts w:ascii="Times New Roman" w:hAnsi="Times New Roman" w:cs="Times New Roman"/>
          <w:sz w:val="24"/>
          <w:szCs w:val="24"/>
        </w:rPr>
        <w:t>-01-202</w:t>
      </w:r>
      <w:r w:rsidRPr="00F45129" w:rsidR="00EC1D1D">
        <w:rPr>
          <w:rFonts w:ascii="Times New Roman" w:hAnsi="Times New Roman" w:cs="Times New Roman"/>
          <w:sz w:val="24"/>
          <w:szCs w:val="24"/>
        </w:rPr>
        <w:t>5</w:t>
      </w:r>
      <w:r w:rsidRPr="00F45129">
        <w:rPr>
          <w:rFonts w:ascii="Times New Roman" w:hAnsi="Times New Roman" w:cs="Times New Roman"/>
          <w:sz w:val="24"/>
          <w:szCs w:val="24"/>
        </w:rPr>
        <w:t>-00</w:t>
      </w:r>
      <w:r w:rsidRPr="00F45129" w:rsidR="00EC1D1D">
        <w:rPr>
          <w:rFonts w:ascii="Times New Roman" w:hAnsi="Times New Roman" w:cs="Times New Roman"/>
          <w:sz w:val="24"/>
          <w:szCs w:val="24"/>
        </w:rPr>
        <w:t>0</w:t>
      </w:r>
      <w:r w:rsidRPr="00F45129">
        <w:rPr>
          <w:rFonts w:ascii="Times New Roman" w:hAnsi="Times New Roman" w:cs="Times New Roman"/>
          <w:sz w:val="24"/>
          <w:szCs w:val="24"/>
        </w:rPr>
        <w:t>8</w:t>
      </w:r>
      <w:r w:rsidRPr="00F45129" w:rsidR="00EC1D1D">
        <w:rPr>
          <w:rFonts w:ascii="Times New Roman" w:hAnsi="Times New Roman" w:cs="Times New Roman"/>
          <w:sz w:val="24"/>
          <w:szCs w:val="24"/>
        </w:rPr>
        <w:t>39-61</w:t>
      </w:r>
    </w:p>
    <w:p w:rsidR="00D2602D" w:rsidRPr="00F45129" w:rsidP="00D260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2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2602D" w:rsidRPr="00F45129" w:rsidP="00D2602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29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D2602D" w:rsidRPr="00F45129" w:rsidP="00D2602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г. Красноперекопск </w:t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>
        <w:rPr>
          <w:rFonts w:ascii="Times New Roman" w:hAnsi="Times New Roman" w:cs="Times New Roman"/>
          <w:sz w:val="24"/>
          <w:szCs w:val="24"/>
        </w:rPr>
        <w:tab/>
      </w:r>
      <w:r w:rsidRPr="00F45129" w:rsidR="00EC1D1D">
        <w:rPr>
          <w:rFonts w:ascii="Times New Roman" w:hAnsi="Times New Roman" w:cs="Times New Roman"/>
          <w:sz w:val="24"/>
          <w:szCs w:val="24"/>
        </w:rPr>
        <w:t xml:space="preserve">13 мая </w:t>
      </w:r>
      <w:r w:rsidRPr="00F45129">
        <w:rPr>
          <w:rFonts w:ascii="Times New Roman" w:hAnsi="Times New Roman" w:cs="Times New Roman"/>
          <w:sz w:val="24"/>
          <w:szCs w:val="24"/>
        </w:rPr>
        <w:t>202</w:t>
      </w:r>
      <w:r w:rsidRPr="00F45129" w:rsidR="00EC1D1D">
        <w:rPr>
          <w:rFonts w:ascii="Times New Roman" w:hAnsi="Times New Roman" w:cs="Times New Roman"/>
          <w:sz w:val="24"/>
          <w:szCs w:val="24"/>
        </w:rPr>
        <w:t>5</w:t>
      </w:r>
      <w:r w:rsidRPr="00F4512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2602D" w:rsidRPr="00F45129" w:rsidP="00D2602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02D" w:rsidRPr="00F45129" w:rsidP="008A636A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</w:t>
      </w:r>
      <w:r w:rsidRPr="00F45129" w:rsidR="00EC1D1D">
        <w:rPr>
          <w:rFonts w:ascii="Times New Roman" w:hAnsi="Times New Roman" w:cs="Times New Roman"/>
          <w:sz w:val="24"/>
          <w:szCs w:val="24"/>
        </w:rPr>
        <w:t xml:space="preserve">исполняющего обязанности мирового судьи судебного участка № 59 Красноперекопского судебного района Республики Крым - </w:t>
      </w:r>
      <w:r w:rsidRPr="00F45129">
        <w:rPr>
          <w:rFonts w:ascii="Times New Roman" w:hAnsi="Times New Roman" w:cs="Times New Roman"/>
          <w:sz w:val="24"/>
          <w:szCs w:val="24"/>
        </w:rPr>
        <w:t>мирового судьи судебного участка № 60 Красноперекопского с</w:t>
      </w:r>
      <w:r w:rsidRPr="00F45129" w:rsidR="00EC1D1D">
        <w:rPr>
          <w:rFonts w:ascii="Times New Roman" w:hAnsi="Times New Roman" w:cs="Times New Roman"/>
          <w:sz w:val="24"/>
          <w:szCs w:val="24"/>
        </w:rPr>
        <w:t xml:space="preserve">удебного района Республики Крым </w:t>
      </w:r>
      <w:r w:rsidRPr="00F45129">
        <w:rPr>
          <w:rFonts w:ascii="Times New Roman" w:hAnsi="Times New Roman" w:cs="Times New Roman"/>
          <w:sz w:val="24"/>
          <w:szCs w:val="24"/>
        </w:rPr>
        <w:t>Оконовой Д</w:t>
      </w:r>
      <w:r w:rsidRPr="00F45129">
        <w:rPr>
          <w:rFonts w:ascii="Times New Roman" w:hAnsi="Times New Roman" w:cs="Times New Roman"/>
          <w:sz w:val="24"/>
          <w:szCs w:val="24"/>
        </w:rPr>
        <w:t>.Б.,</w:t>
      </w:r>
    </w:p>
    <w:p w:rsidR="00D2602D" w:rsidRPr="00F45129" w:rsidP="00D2602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при ведении протокола судебного заседания</w:t>
      </w:r>
      <w:r w:rsidRPr="00F45129" w:rsidR="00202AA7">
        <w:rPr>
          <w:rFonts w:ascii="Times New Roman" w:hAnsi="Times New Roman" w:cs="Times New Roman"/>
          <w:sz w:val="24"/>
          <w:szCs w:val="24"/>
        </w:rPr>
        <w:t xml:space="preserve"> </w:t>
      </w:r>
      <w:r w:rsidRPr="00F45129" w:rsidR="00EC1D1D">
        <w:rPr>
          <w:rFonts w:ascii="Times New Roman" w:hAnsi="Times New Roman" w:cs="Times New Roman"/>
          <w:sz w:val="24"/>
          <w:szCs w:val="24"/>
        </w:rPr>
        <w:t xml:space="preserve">администратором судебного участка Домбровской А.А., </w:t>
      </w:r>
    </w:p>
    <w:p w:rsidR="00D2602D" w:rsidRPr="00F45129" w:rsidP="00D2602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общества с </w:t>
      </w:r>
      <w:r w:rsidRPr="00F45129" w:rsidR="00202AA7">
        <w:rPr>
          <w:rFonts w:ascii="Times New Roman" w:hAnsi="Times New Roman" w:cs="Times New Roman"/>
          <w:sz w:val="24"/>
          <w:szCs w:val="24"/>
        </w:rPr>
        <w:t>ограниченной ответственностью «ЭкспертПерспектива</w:t>
      </w:r>
      <w:r w:rsidRPr="00F45129">
        <w:rPr>
          <w:rFonts w:ascii="Times New Roman" w:hAnsi="Times New Roman" w:cs="Times New Roman"/>
          <w:sz w:val="24"/>
          <w:szCs w:val="24"/>
        </w:rPr>
        <w:t xml:space="preserve">» к </w:t>
      </w:r>
      <w:r w:rsidRPr="00F45129" w:rsidR="00EC1D1D">
        <w:rPr>
          <w:rFonts w:ascii="Times New Roman" w:hAnsi="Times New Roman" w:cs="Times New Roman"/>
          <w:sz w:val="24"/>
          <w:szCs w:val="24"/>
        </w:rPr>
        <w:t xml:space="preserve">Кулабухову </w:t>
      </w:r>
      <w:r w:rsidRPr="00F45129" w:rsidR="00F45129">
        <w:rPr>
          <w:rFonts w:ascii="Times New Roman" w:hAnsi="Times New Roman" w:cs="Times New Roman"/>
          <w:sz w:val="24"/>
          <w:szCs w:val="24"/>
        </w:rPr>
        <w:t>А.И.</w:t>
      </w:r>
      <w:r w:rsidRPr="00F45129" w:rsidR="00EC1D1D">
        <w:rPr>
          <w:rFonts w:ascii="Times New Roman" w:hAnsi="Times New Roman" w:cs="Times New Roman"/>
          <w:sz w:val="24"/>
          <w:szCs w:val="24"/>
        </w:rPr>
        <w:t xml:space="preserve"> </w:t>
      </w:r>
      <w:r w:rsidRPr="00F45129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займа,</w:t>
      </w:r>
    </w:p>
    <w:p w:rsidR="00D2602D" w:rsidRPr="00F45129" w:rsidP="00D260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2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2602D" w:rsidRPr="00F45129" w:rsidP="00D2602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202AA7">
        <w:rPr>
          <w:rFonts w:ascii="Times New Roman" w:hAnsi="Times New Roman" w:cs="Times New Roman"/>
          <w:sz w:val="24"/>
          <w:szCs w:val="24"/>
        </w:rPr>
        <w:t xml:space="preserve">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F45129" w:rsidR="00202AA7">
        <w:rPr>
          <w:rFonts w:ascii="Times New Roman" w:hAnsi="Times New Roman" w:cs="Times New Roman"/>
          <w:sz w:val="24"/>
          <w:szCs w:val="24"/>
        </w:rPr>
        <w:t xml:space="preserve">«ЭкспертПерспектива»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(далее ООО </w:t>
      </w:r>
      <w:r w:rsidRPr="00F45129" w:rsidR="00202AA7">
        <w:rPr>
          <w:rFonts w:ascii="Times New Roman" w:hAnsi="Times New Roman" w:cs="Times New Roman"/>
          <w:sz w:val="24"/>
          <w:szCs w:val="24"/>
        </w:rPr>
        <w:t>«ЭкспертПерспектива»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) обратилось в суд с исковым заявлением к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Кулабухову А.И.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займа, мотивируя следующим. </w:t>
      </w:r>
    </w:p>
    <w:p w:rsidR="00D2602D" w:rsidRPr="00F45129" w:rsidP="00D2602D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>между ООО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 </w:t>
      </w:r>
      <w:r w:rsidRPr="00F45129" w:rsidR="00F60C01">
        <w:rPr>
          <w:rFonts w:ascii="Times New Roman" w:hAnsi="Times New Roman" w:cs="Times New Roman"/>
          <w:sz w:val="24"/>
          <w:szCs w:val="24"/>
        </w:rPr>
        <w:t>«</w:t>
      </w:r>
      <w:r w:rsidRPr="00F45129" w:rsidR="00202AA7">
        <w:rPr>
          <w:rFonts w:ascii="Times New Roman" w:hAnsi="Times New Roman" w:cs="Times New Roman"/>
          <w:sz w:val="24"/>
          <w:szCs w:val="24"/>
        </w:rPr>
        <w:t>Финан</w:t>
      </w:r>
      <w:r w:rsidRPr="00F45129" w:rsidR="00F60C01">
        <w:rPr>
          <w:rFonts w:ascii="Times New Roman" w:hAnsi="Times New Roman" w:cs="Times New Roman"/>
          <w:sz w:val="24"/>
          <w:szCs w:val="24"/>
        </w:rPr>
        <w:t>би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» и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Кулабуховым А.И.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заключен договор микрозайма № </w:t>
      </w:r>
      <w:r w:rsidRPr="00F45129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F45129" w:rsidR="007209C8">
        <w:rPr>
          <w:rFonts w:ascii="Times New Roman" w:hAnsi="Times New Roman" w:cs="Times New Roman"/>
          <w:sz w:val="24"/>
          <w:szCs w:val="24"/>
        </w:rPr>
        <w:t xml:space="preserve">кредитор </w:t>
      </w:r>
      <w:r w:rsidRPr="00F45129" w:rsidR="00F60C01">
        <w:rPr>
          <w:rFonts w:ascii="Times New Roman" w:hAnsi="Times New Roman" w:cs="Times New Roman"/>
          <w:sz w:val="24"/>
          <w:szCs w:val="24"/>
        </w:rPr>
        <w:t>переда</w:t>
      </w:r>
      <w:r w:rsidRPr="00F45129" w:rsidR="007209C8">
        <w:rPr>
          <w:rFonts w:ascii="Times New Roman" w:hAnsi="Times New Roman" w:cs="Times New Roman"/>
          <w:sz w:val="24"/>
          <w:szCs w:val="24"/>
        </w:rPr>
        <w:t>л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 денежные средства в размере </w:t>
      </w:r>
      <w:r w:rsidRPr="00F45129" w:rsidR="00F60C01">
        <w:rPr>
          <w:rFonts w:ascii="Times New Roman" w:hAnsi="Times New Roman" w:cs="Times New Roman"/>
          <w:sz w:val="24"/>
          <w:szCs w:val="24"/>
        </w:rPr>
        <w:t>1530</w:t>
      </w:r>
      <w:r w:rsidRPr="00F45129" w:rsidR="00F60C01">
        <w:rPr>
          <w:rFonts w:ascii="Times New Roman" w:hAnsi="Times New Roman" w:cs="Times New Roman"/>
          <w:sz w:val="24"/>
          <w:szCs w:val="24"/>
        </w:rPr>
        <w:t>0 руб.</w:t>
      </w:r>
      <w:r w:rsidRPr="00F45129" w:rsidR="007209C8">
        <w:rPr>
          <w:rFonts w:ascii="Times New Roman" w:hAnsi="Times New Roman" w:cs="Times New Roman"/>
          <w:sz w:val="24"/>
          <w:szCs w:val="24"/>
        </w:rPr>
        <w:t xml:space="preserve"> ответчику, который </w:t>
      </w:r>
      <w:r w:rsidRPr="00F45129" w:rsidR="00F60C01">
        <w:rPr>
          <w:rFonts w:ascii="Times New Roman" w:hAnsi="Times New Roman" w:cs="Times New Roman"/>
          <w:sz w:val="24"/>
          <w:szCs w:val="24"/>
        </w:rPr>
        <w:t>обязал</w:t>
      </w:r>
      <w:r w:rsidRPr="00F45129" w:rsidR="00F60C01">
        <w:rPr>
          <w:rFonts w:ascii="Times New Roman" w:hAnsi="Times New Roman" w:cs="Times New Roman"/>
          <w:sz w:val="24"/>
          <w:szCs w:val="24"/>
        </w:rPr>
        <w:t>ся вернуть денежную сумму и выплатить пр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ичитающиеся проценты в срок до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.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Право требования по договору на сумму 38097 руб. по состоянию на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от кредитора </w:t>
      </w:r>
      <w:r w:rsidRPr="00F45129" w:rsidR="007209C8">
        <w:rPr>
          <w:rFonts w:ascii="Times New Roman" w:hAnsi="Times New Roman" w:cs="Times New Roman"/>
          <w:sz w:val="24"/>
          <w:szCs w:val="24"/>
        </w:rPr>
        <w:t xml:space="preserve">ООО «Финанби»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приняло ООО «Финансовая территория» на основании договора уступки прав (требований) от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>№</w:t>
      </w:r>
      <w:r w:rsidRPr="00F45129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.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ООО </w:t>
      </w:r>
      <w:r w:rsidRPr="00F45129" w:rsidR="00202AA7">
        <w:rPr>
          <w:rFonts w:ascii="Times New Roman" w:hAnsi="Times New Roman" w:cs="Times New Roman"/>
          <w:sz w:val="24"/>
          <w:szCs w:val="24"/>
        </w:rPr>
        <w:t xml:space="preserve">«ЭкспертПерспектива»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на основании договора уступки прав (требований) </w:t>
      </w:r>
      <w:r w:rsidRPr="00F45129" w:rsidR="00202AA7">
        <w:rPr>
          <w:rFonts w:ascii="Times New Roman" w:hAnsi="Times New Roman" w:cs="Times New Roman"/>
          <w:sz w:val="24"/>
          <w:szCs w:val="24"/>
        </w:rPr>
        <w:t>№</w:t>
      </w:r>
      <w:r w:rsidRPr="00F45129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45129" w:rsidR="00202AA7">
        <w:rPr>
          <w:rFonts w:ascii="Times New Roman" w:hAnsi="Times New Roman" w:cs="Times New Roman"/>
          <w:sz w:val="24"/>
          <w:szCs w:val="24"/>
        </w:rPr>
        <w:t xml:space="preserve">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от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>приняло право требования по договору на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 указанную </w:t>
      </w:r>
      <w:r w:rsidRPr="00F45129" w:rsidR="00F60C01">
        <w:rPr>
          <w:rFonts w:ascii="Times New Roman" w:hAnsi="Times New Roman" w:cs="Times New Roman"/>
          <w:sz w:val="24"/>
          <w:szCs w:val="24"/>
        </w:rPr>
        <w:t>сумму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 от ООО «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Финансовая территория». Судебный приказ, вынесенный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>о взыскании с ответчика задолженности в пользу истца</w:t>
      </w:r>
      <w:r w:rsidRPr="00F45129" w:rsidR="007209C8">
        <w:rPr>
          <w:rFonts w:ascii="Times New Roman" w:hAnsi="Times New Roman" w:cs="Times New Roman"/>
          <w:sz w:val="24"/>
          <w:szCs w:val="24"/>
        </w:rPr>
        <w:t>,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 отменен определением от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>. П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о состоянию на дату обращения с иском задолженность по договору за период с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по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202AA7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38250 </w:t>
      </w:r>
      <w:r w:rsidRPr="00F45129" w:rsidR="00F60C01">
        <w:rPr>
          <w:rFonts w:ascii="Times New Roman" w:hAnsi="Times New Roman" w:cs="Times New Roman"/>
          <w:sz w:val="24"/>
          <w:szCs w:val="24"/>
        </w:rPr>
        <w:t>руб.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Pr="00F45129" w:rsidR="00F60C01">
        <w:rPr>
          <w:rFonts w:ascii="Times New Roman" w:hAnsi="Times New Roman" w:cs="Times New Roman"/>
          <w:sz w:val="24"/>
          <w:szCs w:val="24"/>
        </w:rPr>
        <w:t>сумма основного долга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 – 153</w:t>
      </w:r>
      <w:r w:rsidRPr="00F45129" w:rsidR="00202AA7">
        <w:rPr>
          <w:rFonts w:ascii="Times New Roman" w:hAnsi="Times New Roman" w:cs="Times New Roman"/>
          <w:sz w:val="24"/>
          <w:szCs w:val="24"/>
        </w:rPr>
        <w:t>0</w:t>
      </w:r>
      <w:r w:rsidRPr="00F45129" w:rsidR="00F60C01">
        <w:rPr>
          <w:rFonts w:ascii="Times New Roman" w:hAnsi="Times New Roman" w:cs="Times New Roman"/>
          <w:sz w:val="24"/>
          <w:szCs w:val="24"/>
        </w:rPr>
        <w:t>0 руб., сумма процентов за пользование займом – 2</w:t>
      </w:r>
      <w:r w:rsidRPr="00F45129" w:rsidR="00202AA7">
        <w:rPr>
          <w:rFonts w:ascii="Times New Roman" w:hAnsi="Times New Roman" w:cs="Times New Roman"/>
          <w:sz w:val="24"/>
          <w:szCs w:val="24"/>
        </w:rPr>
        <w:t>2</w:t>
      </w:r>
      <w:r w:rsidRPr="00F45129" w:rsidR="00F60C01">
        <w:rPr>
          <w:rFonts w:ascii="Times New Roman" w:hAnsi="Times New Roman" w:cs="Times New Roman"/>
          <w:sz w:val="24"/>
          <w:szCs w:val="24"/>
        </w:rPr>
        <w:t>950 руб.</w:t>
      </w:r>
      <w:r w:rsidRPr="00F45129" w:rsidR="00F60C01">
        <w:rPr>
          <w:rFonts w:ascii="Times New Roman" w:hAnsi="Times New Roman" w:cs="Times New Roman"/>
          <w:sz w:val="24"/>
          <w:szCs w:val="24"/>
        </w:rPr>
        <w:t xml:space="preserve">, которую просит взыскать с ответчика, а также, понесенные истцом </w:t>
      </w:r>
      <w:r w:rsidRPr="00F45129" w:rsidR="00273FCA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F45129" w:rsidR="00F60C01">
        <w:rPr>
          <w:rFonts w:ascii="Times New Roman" w:hAnsi="Times New Roman" w:cs="Times New Roman"/>
          <w:sz w:val="24"/>
          <w:szCs w:val="24"/>
        </w:rPr>
        <w:t>по уплате государственной пошлины</w:t>
      </w:r>
      <w:r w:rsidRPr="00F45129" w:rsidR="00273FCA">
        <w:rPr>
          <w:rFonts w:ascii="Times New Roman" w:hAnsi="Times New Roman" w:cs="Times New Roman"/>
          <w:sz w:val="24"/>
          <w:szCs w:val="24"/>
        </w:rPr>
        <w:t xml:space="preserve"> в размере 4000 руб.</w:t>
      </w:r>
    </w:p>
    <w:p w:rsidR="00D2602D" w:rsidRPr="00F45129" w:rsidP="00D2602D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В судебное</w:t>
      </w:r>
      <w:r w:rsidRPr="00F45129">
        <w:rPr>
          <w:color w:val="000000"/>
        </w:rPr>
        <w:t xml:space="preserve"> заседание надлежаще извещенный о времени и месте рассмотрения дела </w:t>
      </w:r>
      <w:r w:rsidRPr="00F45129" w:rsidR="007209C8">
        <w:rPr>
          <w:color w:val="000000"/>
        </w:rPr>
        <w:t xml:space="preserve">истец представителя не направил. В </w:t>
      </w:r>
      <w:r w:rsidRPr="00F45129">
        <w:rPr>
          <w:color w:val="000000"/>
        </w:rPr>
        <w:t xml:space="preserve">исковом заявлении </w:t>
      </w:r>
      <w:r w:rsidRPr="00F45129" w:rsidR="007209C8">
        <w:rPr>
          <w:color w:val="000000"/>
        </w:rPr>
        <w:t>представитель истца В</w:t>
      </w:r>
      <w:r w:rsidRPr="00F45129" w:rsidR="00F45129">
        <w:rPr>
          <w:color w:val="000000"/>
        </w:rPr>
        <w:t>.</w:t>
      </w:r>
      <w:r w:rsidRPr="00F45129" w:rsidR="007209C8">
        <w:rPr>
          <w:color w:val="000000"/>
        </w:rPr>
        <w:t xml:space="preserve"> Л.Р. просила </w:t>
      </w:r>
      <w:r w:rsidRPr="00F45129">
        <w:rPr>
          <w:color w:val="000000"/>
        </w:rPr>
        <w:t xml:space="preserve">о рассмотрении дела </w:t>
      </w:r>
      <w:r w:rsidRPr="00F45129" w:rsidR="007209C8">
        <w:rPr>
          <w:color w:val="000000"/>
        </w:rPr>
        <w:t xml:space="preserve">без участия представителя истца. </w:t>
      </w:r>
    </w:p>
    <w:p w:rsidR="00D2602D" w:rsidRPr="00F45129" w:rsidP="00D2602D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 xml:space="preserve">Ответчик </w:t>
      </w:r>
      <w:r w:rsidRPr="00F45129" w:rsidR="00EC1D1D">
        <w:rPr>
          <w:color w:val="000000"/>
        </w:rPr>
        <w:t xml:space="preserve">Кулабухов А.И. не явился, </w:t>
      </w:r>
      <w:r w:rsidRPr="00F45129">
        <w:rPr>
          <w:color w:val="000000"/>
        </w:rPr>
        <w:t>извещ</w:t>
      </w:r>
      <w:r w:rsidRPr="00F45129" w:rsidR="007209C8">
        <w:rPr>
          <w:color w:val="000000"/>
        </w:rPr>
        <w:t xml:space="preserve">ался </w:t>
      </w:r>
      <w:r w:rsidRPr="00F45129">
        <w:rPr>
          <w:color w:val="000000"/>
        </w:rPr>
        <w:t>о времени и месте рассмотрения дела</w:t>
      </w:r>
      <w:r w:rsidRPr="00F45129" w:rsidR="007209C8">
        <w:rPr>
          <w:color w:val="000000"/>
        </w:rPr>
        <w:t xml:space="preserve">. </w:t>
      </w:r>
      <w:r w:rsidRPr="00F45129" w:rsidR="00EC1D1D">
        <w:rPr>
          <w:color w:val="000000"/>
        </w:rPr>
        <w:t>О</w:t>
      </w:r>
      <w:r w:rsidRPr="00F45129">
        <w:rPr>
          <w:color w:val="000000"/>
        </w:rPr>
        <w:t xml:space="preserve"> причинах неявки </w:t>
      </w:r>
      <w:r w:rsidRPr="00F45129" w:rsidR="00EC1D1D">
        <w:rPr>
          <w:color w:val="000000"/>
        </w:rPr>
        <w:t xml:space="preserve">суду </w:t>
      </w:r>
      <w:r w:rsidRPr="00F45129">
        <w:rPr>
          <w:color w:val="000000"/>
        </w:rPr>
        <w:t>не сообщил</w:t>
      </w:r>
      <w:r w:rsidRPr="00F45129" w:rsidR="007209C8">
        <w:rPr>
          <w:color w:val="000000"/>
        </w:rPr>
        <w:t>, ходатайство об отложении рассмотрения дела не поступило</w:t>
      </w:r>
      <w:r w:rsidRPr="00F45129">
        <w:rPr>
          <w:color w:val="000000"/>
        </w:rPr>
        <w:t xml:space="preserve">. </w:t>
      </w:r>
    </w:p>
    <w:p w:rsidR="00D2602D" w:rsidRPr="00F45129" w:rsidP="00D2602D">
      <w:pPr>
        <w:pStyle w:val="msoclass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Суд, руководствуясь ст.167 ГПК РФ, счел возможным рассмотреть дело в отсутствие лиц, участвующих в деле, надлежаще и</w:t>
      </w:r>
      <w:r w:rsidRPr="00F45129">
        <w:rPr>
          <w:color w:val="000000"/>
        </w:rPr>
        <w:t>звещенных о времени и месте рассмотрения дела.</w:t>
      </w:r>
    </w:p>
    <w:p w:rsidR="00D2602D" w:rsidRPr="00F45129" w:rsidP="00D2602D">
      <w:pPr>
        <w:pStyle w:val="msoclas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Суд, исследовав материалы гражданского дела</w:t>
      </w:r>
      <w:r w:rsidRPr="00F45129" w:rsidR="007209C8">
        <w:rPr>
          <w:color w:val="000000"/>
        </w:rPr>
        <w:t xml:space="preserve"> и гражданского дела </w:t>
      </w:r>
      <w:r w:rsidRPr="00F45129" w:rsidR="00F45129">
        <w:t>НОМЕР</w:t>
      </w:r>
      <w:r w:rsidRPr="00F45129">
        <w:rPr>
          <w:color w:val="000000"/>
        </w:rPr>
        <w:t xml:space="preserve">, приходит к выводу о необходимости отказа в удовлетворении исковых требований по следующим основаниям. 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Согласно п. 2 ст. 1 Г</w:t>
      </w:r>
      <w:r w:rsidRPr="00F45129">
        <w:rPr>
          <w:color w:val="000000"/>
        </w:rPr>
        <w:t xml:space="preserve">ражданского кодекса </w:t>
      </w:r>
      <w:r w:rsidRPr="00F45129">
        <w:rPr>
          <w:color w:val="000000"/>
        </w:rPr>
        <w:t xml:space="preserve">РФ </w:t>
      </w:r>
      <w:r w:rsidRPr="00F45129">
        <w:rPr>
          <w:color w:val="000000"/>
        </w:rPr>
        <w:t xml:space="preserve">(далее ГК РФ) </w:t>
      </w:r>
      <w:r w:rsidRPr="00F45129">
        <w:rPr>
          <w:color w:val="000000"/>
        </w:rPr>
        <w:t>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</w:t>
      </w:r>
      <w:r w:rsidRPr="00F45129">
        <w:rPr>
          <w:color w:val="000000"/>
        </w:rPr>
        <w:t>бых не противоречащих законодательству условий договора.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В соответствии со ст. 8 ГК РФ гражданские права и обязанности возникают не только из договоров, но и из сделок, как предусмотренных законом, так и не предусмотренных законом, но не противоречащих ему</w:t>
      </w:r>
      <w:r w:rsidRPr="00F45129">
        <w:rPr>
          <w:color w:val="000000"/>
        </w:rPr>
        <w:t>, а также из иных действий граждан и юридических лиц.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 xml:space="preserve">В соответствии с п. 1 ст. 420 ГК РФ договором признается соглашение двух или нескольких лиц об установлении, изменении или прекращении гражданских прав и обязанностей. К </w:t>
      </w:r>
      <w:r w:rsidRPr="00F45129">
        <w:rPr>
          <w:color w:val="000000"/>
        </w:rPr>
        <w:t>обязательствам, возникшим из дог</w:t>
      </w:r>
      <w:r w:rsidRPr="00F45129">
        <w:rPr>
          <w:color w:val="000000"/>
        </w:rPr>
        <w:t>овора, применяются общие правила об обязательствах, если иное не предусмотрено законом.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Согласно п. 1 ст. 421 ГК РФ граждане и юридические лица свободны в заключении договора.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В силу п. 4 ст. 421 ГК РФ условия договора определяются по усмотрению сторон, кр</w:t>
      </w:r>
      <w:r w:rsidRPr="00F45129">
        <w:rPr>
          <w:color w:val="000000"/>
        </w:rPr>
        <w:t>оме случаев, когда содержание соответствующего условия предписано законом или иными правовыми актами (ст. 422 ГК РФ).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Принцип свободы договора предполагает добросовестность действий его сторон, разумность и справедливость его условий, в частности, их соотв</w:t>
      </w:r>
      <w:r w:rsidRPr="00F45129">
        <w:rPr>
          <w:color w:val="000000"/>
        </w:rPr>
        <w:t>етствие действительному экономическому смыслу заключаемого соглашения.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 xml:space="preserve">Свобода договора предполагает, что стороны действуют по отношению друг к другу на началах равенства и автономии воли и определяют условия договора самостоятельно в своих интересах, при </w:t>
      </w:r>
      <w:r w:rsidRPr="00F45129">
        <w:rPr>
          <w:color w:val="000000"/>
        </w:rPr>
        <w:t>этом не означает, что стороны при заключении договора могут действовать и осуществлять права по своему усмотрению без учета прав других лиц (своих контрагентов), а также ограничений, установленных Кодексом и другими законами.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 xml:space="preserve">В соответствии с п. 1 ст. 432 </w:t>
      </w:r>
      <w:r w:rsidRPr="00F45129">
        <w:rPr>
          <w:color w:val="000000"/>
        </w:rPr>
        <w:t>ГК РФ договор считается заключенным, если между сторонами в требуемой в подлежащих случаях форме, достигнуто соглашение по всем существенным условиям договора.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Существенными являются условия о предмете договора, условия, которые названы в законе или иных п</w:t>
      </w:r>
      <w:r w:rsidRPr="00F45129">
        <w:rPr>
          <w:color w:val="000000"/>
        </w:rPr>
        <w:t>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>Согласно п. 1 ст. 425 ГК РФ договор вступает в силу и становится обязате</w:t>
      </w:r>
      <w:r w:rsidRPr="00F45129">
        <w:rPr>
          <w:color w:val="000000"/>
        </w:rPr>
        <w:t>льным для сторон с момента его заключения.</w:t>
      </w:r>
    </w:p>
    <w:p w:rsidR="00D2602D" w:rsidRPr="00F45129" w:rsidP="00D2602D">
      <w:pPr>
        <w:ind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>Согласно п. 1 ст.807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</w:t>
      </w:r>
      <w:r w:rsidRPr="00F45129">
        <w:rPr>
          <w:sz w:val="24"/>
          <w:szCs w:val="24"/>
        </w:rPr>
        <w:t xml:space="preserve">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D2602D" w:rsidRPr="00F45129" w:rsidP="00D2602D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F45129">
        <w:t>В силу п. 1 ст.808 ГК РФ договор займа между гражданами должен быть заключен в письмен</w:t>
      </w:r>
      <w:r w:rsidRPr="00F45129">
        <w:t>ной форме, если его сумма превышает десять тысяч рублей, а в случае, когда займодавцем является юридическое лицо, - независимо от суммы.</w:t>
      </w:r>
    </w:p>
    <w:p w:rsidR="00D2602D" w:rsidRPr="00F45129" w:rsidP="00D2602D">
      <w:pPr>
        <w:spacing w:line="288" w:lineRule="atLeast"/>
        <w:ind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 xml:space="preserve">В соответствии с </w:t>
      </w:r>
      <w:r w:rsidRPr="00F45129" w:rsidR="00202AA7">
        <w:rPr>
          <w:sz w:val="24"/>
          <w:szCs w:val="24"/>
        </w:rPr>
        <w:t>п</w:t>
      </w:r>
      <w:r w:rsidRPr="00F45129">
        <w:rPr>
          <w:sz w:val="24"/>
          <w:szCs w:val="24"/>
        </w:rPr>
        <w:t>.1 ст.810 Г</w:t>
      </w:r>
      <w:r w:rsidRPr="00F45129">
        <w:rPr>
          <w:sz w:val="24"/>
          <w:szCs w:val="24"/>
        </w:rPr>
        <w:t>К РФ заемщик обязан возвратить займодавцу полученную сумму займа в срок и в порядке, котор</w:t>
      </w:r>
      <w:r w:rsidRPr="00F45129">
        <w:rPr>
          <w:sz w:val="24"/>
          <w:szCs w:val="24"/>
        </w:rPr>
        <w:t>ые предусмотрены договором займа.</w:t>
      </w:r>
    </w:p>
    <w:p w:rsidR="00202AA7" w:rsidRPr="00F45129" w:rsidP="00202AA7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F45129">
        <w:t>Согласно п. 1 ст.809 ГК РФ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</w:t>
      </w:r>
      <w:r w:rsidRPr="00F45129">
        <w:t xml:space="preserve">ии в договоре условия о размере процентов за пользование займом их размер определяется ключевой ставкой Банка России, действовавшей в соответствующие периоды. 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 xml:space="preserve">Согласно ст. 309 ГК РФ обязательства должны исполняться надлежащим образом в соответствии с </w:t>
      </w:r>
      <w:r w:rsidRPr="00F45129">
        <w:rPr>
          <w:color w:val="000000"/>
        </w:rPr>
        <w:t>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45129">
        <w:rPr>
          <w:color w:val="000000"/>
        </w:rPr>
        <w:t>В силу ч.1 ст. 310 ГК РФ о</w:t>
      </w:r>
      <w:r w:rsidRPr="00F45129">
        <w:t xml:space="preserve">дносторонний отказ от </w:t>
      </w:r>
      <w:r w:rsidRPr="00F45129">
        <w:t>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D2602D" w:rsidRPr="00F45129" w:rsidP="00D2602D">
      <w:pPr>
        <w:ind w:right="-1"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>Согласно частям 1-2 ст. 382 ГК РФ право (требование), принадлежащее на о</w:t>
      </w:r>
      <w:r w:rsidRPr="00F45129">
        <w:rPr>
          <w:sz w:val="24"/>
          <w:szCs w:val="24"/>
        </w:rPr>
        <w:t>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D2602D" w:rsidRPr="00F45129" w:rsidP="00D2602D">
      <w:pPr>
        <w:ind w:right="-1"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>Для перехода к другому лицу прав кредитора не требуется согласие должника, если иное не предусмотрено</w:t>
      </w:r>
      <w:r w:rsidRPr="00F45129">
        <w:rPr>
          <w:sz w:val="24"/>
          <w:szCs w:val="24"/>
        </w:rPr>
        <w:t xml:space="preserve"> законом или договором.</w:t>
      </w:r>
    </w:p>
    <w:p w:rsidR="00D2602D" w:rsidRPr="00F45129" w:rsidP="00D2602D">
      <w:pPr>
        <w:ind w:right="-1"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>Частью 1 ст. 384 ГК РФ установлено, что,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П</w:t>
      </w:r>
      <w:r w:rsidRPr="00F45129">
        <w:rPr>
          <w:rFonts w:ascii="Times New Roman" w:hAnsi="Times New Roman" w:cs="Times New Roman"/>
          <w:sz w:val="24"/>
          <w:szCs w:val="24"/>
        </w:rPr>
        <w:t>унктом 3 ст</w:t>
      </w:r>
      <w:r w:rsidRPr="00F45129">
        <w:rPr>
          <w:rFonts w:ascii="Times New Roman" w:hAnsi="Times New Roman" w:cs="Times New Roman"/>
          <w:sz w:val="24"/>
          <w:szCs w:val="24"/>
        </w:rPr>
        <w:t>.</w:t>
      </w:r>
      <w:r w:rsidRPr="00F45129">
        <w:rPr>
          <w:rFonts w:ascii="Times New Roman" w:hAnsi="Times New Roman" w:cs="Times New Roman"/>
          <w:sz w:val="24"/>
          <w:szCs w:val="24"/>
        </w:rPr>
        <w:t xml:space="preserve"> 388 ГК РФ предусмотрено, что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договора, из которого во</w:t>
      </w:r>
      <w:r w:rsidRPr="00F45129">
        <w:rPr>
          <w:rFonts w:ascii="Times New Roman" w:hAnsi="Times New Roman" w:cs="Times New Roman"/>
          <w:sz w:val="24"/>
          <w:szCs w:val="24"/>
        </w:rPr>
        <w:t>зникло это требование, но кредитор (цедент) не освобождается от ответственности перед должником за данное нарушение соглашения.</w:t>
      </w:r>
    </w:p>
    <w:p w:rsidR="00D2602D" w:rsidRPr="00F45129" w:rsidP="00D2602D">
      <w:pPr>
        <w:ind w:right="-1"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 xml:space="preserve">В пунктах 16, 17 постановления Пленума Верховного Суда Российской Федерации от 21.12.2017 № 54 «О некоторых вопросах применения </w:t>
      </w:r>
      <w:r w:rsidRPr="00F45129">
        <w:rPr>
          <w:sz w:val="24"/>
          <w:szCs w:val="24"/>
        </w:rPr>
        <w:t>положений главы 24 Гражданского кодекса Российской Федерации о перемене лиц в обязательстве на основании сделки» разъяснено, что если договор содержит условие о необходимости получения согласия должника либо о запрете уступки требования третьим лицам, пере</w:t>
      </w:r>
      <w:r w:rsidRPr="00F45129">
        <w:rPr>
          <w:sz w:val="24"/>
          <w:szCs w:val="24"/>
        </w:rPr>
        <w:t>дача такого требования, за исключением уступки требований по денежному обязательству, может быть признана недействительной по иску должника только в случае, когда доказано, что цессионарий знал или должен был знать об указанном запрете (пункт 2 статьи 382,</w:t>
      </w:r>
      <w:r w:rsidRPr="00F45129">
        <w:rPr>
          <w:sz w:val="24"/>
          <w:szCs w:val="24"/>
        </w:rPr>
        <w:t xml:space="preserve"> пункт 3 статьи 388 ГК РФ). Соглашением должника и кредитора могут быть установлены иные последствия отсутствия необходимого в соответствии с договором согласия на уступку, в частности, данное обстоятельство может являться основанием для одностороннего отк</w:t>
      </w:r>
      <w:r w:rsidRPr="00F45129">
        <w:rPr>
          <w:sz w:val="24"/>
          <w:szCs w:val="24"/>
        </w:rPr>
        <w:t>аза от договора, права (требования) по которому были предметом уступки (статья 310, статья 4501 ГК РФ).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Уступка требований по денежному обязательству в нарушение условия договора о предоставлении согласия должника или о запрете уступки, по общему правилу, </w:t>
      </w:r>
      <w:r w:rsidRPr="00F45129">
        <w:rPr>
          <w:rFonts w:ascii="Times New Roman" w:hAnsi="Times New Roman" w:cs="Times New Roman"/>
          <w:sz w:val="24"/>
          <w:szCs w:val="24"/>
        </w:rPr>
        <w:t>действительна независимо от того, знал или должен был знать цессионарий о достигнутом цедентом и должником соглашении, запрещающем или ограничивающем уступку (п</w:t>
      </w:r>
      <w:r w:rsidRPr="00F45129">
        <w:rPr>
          <w:rFonts w:ascii="Times New Roman" w:hAnsi="Times New Roman" w:cs="Times New Roman"/>
          <w:sz w:val="24"/>
          <w:szCs w:val="24"/>
        </w:rPr>
        <w:t>.</w:t>
      </w:r>
      <w:r w:rsidRPr="00F45129">
        <w:rPr>
          <w:rFonts w:ascii="Times New Roman" w:hAnsi="Times New Roman" w:cs="Times New Roman"/>
          <w:sz w:val="24"/>
          <w:szCs w:val="24"/>
        </w:rPr>
        <w:t xml:space="preserve"> 3 ст</w:t>
      </w:r>
      <w:r w:rsidRPr="00F45129">
        <w:rPr>
          <w:rFonts w:ascii="Times New Roman" w:hAnsi="Times New Roman" w:cs="Times New Roman"/>
          <w:sz w:val="24"/>
          <w:szCs w:val="24"/>
        </w:rPr>
        <w:t>.</w:t>
      </w:r>
      <w:r w:rsidRPr="00F45129">
        <w:rPr>
          <w:rFonts w:ascii="Times New Roman" w:hAnsi="Times New Roman" w:cs="Times New Roman"/>
          <w:sz w:val="24"/>
          <w:szCs w:val="24"/>
        </w:rPr>
        <w:t xml:space="preserve"> 388 Г</w:t>
      </w:r>
      <w:r w:rsidRPr="00F45129">
        <w:rPr>
          <w:rFonts w:ascii="Times New Roman" w:hAnsi="Times New Roman" w:cs="Times New Roman"/>
          <w:sz w:val="24"/>
          <w:szCs w:val="24"/>
        </w:rPr>
        <w:t>К РФ</w:t>
      </w:r>
      <w:r w:rsidRPr="00F45129">
        <w:rPr>
          <w:rFonts w:ascii="Times New Roman" w:hAnsi="Times New Roman" w:cs="Times New Roman"/>
          <w:sz w:val="24"/>
          <w:szCs w:val="24"/>
        </w:rPr>
        <w:t>).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Вместе с тем, если цедент и цессионарий, совершая уступку вопреки названному</w:t>
      </w:r>
      <w:r w:rsidRPr="00F45129">
        <w:rPr>
          <w:rFonts w:ascii="Times New Roman" w:hAnsi="Times New Roman" w:cs="Times New Roman"/>
          <w:sz w:val="24"/>
          <w:szCs w:val="24"/>
        </w:rPr>
        <w:t xml:space="preserve"> договорному запрету, действовали с намерением причинить вред должнику, такая уступка может быть признана недействительной (статьи 10 и 168 ГК РФ).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Согласно п</w:t>
      </w:r>
      <w:r w:rsidRPr="00F45129">
        <w:rPr>
          <w:rFonts w:ascii="Times New Roman" w:hAnsi="Times New Roman" w:cs="Times New Roman"/>
          <w:sz w:val="24"/>
          <w:szCs w:val="24"/>
        </w:rPr>
        <w:t>.</w:t>
      </w:r>
      <w:r w:rsidRPr="00F45129">
        <w:rPr>
          <w:rFonts w:ascii="Times New Roman" w:hAnsi="Times New Roman" w:cs="Times New Roman"/>
          <w:sz w:val="24"/>
          <w:szCs w:val="24"/>
        </w:rPr>
        <w:t xml:space="preserve"> 13 ч</w:t>
      </w:r>
      <w:r w:rsidRPr="00F45129">
        <w:rPr>
          <w:rFonts w:ascii="Times New Roman" w:hAnsi="Times New Roman" w:cs="Times New Roman"/>
          <w:sz w:val="24"/>
          <w:szCs w:val="24"/>
        </w:rPr>
        <w:t>.</w:t>
      </w:r>
      <w:r w:rsidRPr="00F45129">
        <w:rPr>
          <w:rFonts w:ascii="Times New Roman" w:hAnsi="Times New Roman" w:cs="Times New Roman"/>
          <w:sz w:val="24"/>
          <w:szCs w:val="24"/>
        </w:rPr>
        <w:t xml:space="preserve"> 9 ст</w:t>
      </w:r>
      <w:r w:rsidRPr="00F45129">
        <w:rPr>
          <w:rFonts w:ascii="Times New Roman" w:hAnsi="Times New Roman" w:cs="Times New Roman"/>
          <w:sz w:val="24"/>
          <w:szCs w:val="24"/>
        </w:rPr>
        <w:t>.</w:t>
      </w:r>
      <w:r w:rsidRPr="00F45129">
        <w:rPr>
          <w:rFonts w:ascii="Times New Roman" w:hAnsi="Times New Roman" w:cs="Times New Roman"/>
          <w:sz w:val="24"/>
          <w:szCs w:val="24"/>
        </w:rPr>
        <w:t xml:space="preserve"> 5 Федерального закона от 21.12.2013 № 353-ФЗ «О потребительском кредите (займе)» усл</w:t>
      </w:r>
      <w:r w:rsidRPr="00F45129">
        <w:rPr>
          <w:rFonts w:ascii="Times New Roman" w:hAnsi="Times New Roman" w:cs="Times New Roman"/>
          <w:sz w:val="24"/>
          <w:szCs w:val="24"/>
        </w:rPr>
        <w:t>овие о возможности запрета уступки кредитором третьим лицам прав (требований) по договору потребительского кредита (займа) относится к числу индивидуальных условий договора потребительского кредита (займа), которые согласовываются кредитором и заемщиком ин</w:t>
      </w:r>
      <w:r w:rsidRPr="00F45129">
        <w:rPr>
          <w:rFonts w:ascii="Times New Roman" w:hAnsi="Times New Roman" w:cs="Times New Roman"/>
          <w:sz w:val="24"/>
          <w:szCs w:val="24"/>
        </w:rPr>
        <w:t>дивидуально.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Исходя из указанной нормы, непосредственно заемщику в рамках индивидуальных условий договора потребительского кредита (займа) должно быть предоставлено право выбора между согласием на уступку прав (требований) и ее запретом, и при этом выбор в</w:t>
      </w:r>
      <w:r w:rsidRPr="00F45129">
        <w:rPr>
          <w:rFonts w:ascii="Times New Roman" w:hAnsi="Times New Roman" w:cs="Times New Roman"/>
          <w:sz w:val="24"/>
          <w:szCs w:val="24"/>
        </w:rPr>
        <w:t xml:space="preserve"> пользу запрета уступки прав (требований) не должен препятствовать заключению договора потребительского кредита (займа).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Указанный выбор осуществляется заемщиком в течение предусмотренного ч</w:t>
      </w:r>
      <w:r w:rsidRPr="00F45129">
        <w:rPr>
          <w:rFonts w:ascii="Times New Roman" w:hAnsi="Times New Roman" w:cs="Times New Roman"/>
          <w:sz w:val="24"/>
          <w:szCs w:val="24"/>
        </w:rPr>
        <w:t xml:space="preserve">. </w:t>
      </w:r>
      <w:r w:rsidRPr="00F45129">
        <w:rPr>
          <w:rFonts w:ascii="Times New Roman" w:hAnsi="Times New Roman" w:cs="Times New Roman"/>
          <w:sz w:val="24"/>
          <w:szCs w:val="24"/>
        </w:rPr>
        <w:t>7 ст</w:t>
      </w:r>
      <w:r w:rsidRPr="00F45129">
        <w:rPr>
          <w:rFonts w:ascii="Times New Roman" w:hAnsi="Times New Roman" w:cs="Times New Roman"/>
          <w:sz w:val="24"/>
          <w:szCs w:val="24"/>
        </w:rPr>
        <w:t>.</w:t>
      </w:r>
      <w:r w:rsidRPr="00F45129">
        <w:rPr>
          <w:rFonts w:ascii="Times New Roman" w:hAnsi="Times New Roman" w:cs="Times New Roman"/>
          <w:sz w:val="24"/>
          <w:szCs w:val="24"/>
        </w:rPr>
        <w:t xml:space="preserve"> 7 Закона № 353-ФЗ срока для принятия заемщиком решения о з</w:t>
      </w:r>
      <w:r w:rsidRPr="00F45129">
        <w:rPr>
          <w:rFonts w:ascii="Times New Roman" w:hAnsi="Times New Roman" w:cs="Times New Roman"/>
          <w:sz w:val="24"/>
          <w:szCs w:val="24"/>
        </w:rPr>
        <w:t>аключении договора потребительского кредита (займа): пять рабочих дней со дня предоставления индивидуальных условий договора заемщику, если больший срок не установлен кредитором.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Таким образом, содержание условия договора потребительского кредита (займа) о</w:t>
      </w:r>
      <w:r w:rsidRPr="00F45129">
        <w:rPr>
          <w:rFonts w:ascii="Times New Roman" w:hAnsi="Times New Roman" w:cs="Times New Roman"/>
          <w:sz w:val="24"/>
          <w:szCs w:val="24"/>
        </w:rPr>
        <w:t>б уступке кредитором третьим лицам прав (требований) по договору отображается в 13 строке таблицы индивидуальных условий договора потребительского кредита (займа), форма которой установлена Указанием Банка России от 23.04.2014 № 3240-У «О табличной форме и</w:t>
      </w:r>
      <w:r w:rsidRPr="00F45129">
        <w:rPr>
          <w:rFonts w:ascii="Times New Roman" w:hAnsi="Times New Roman" w:cs="Times New Roman"/>
          <w:sz w:val="24"/>
          <w:szCs w:val="24"/>
        </w:rPr>
        <w:t>ндивидуальных условий договора потребительского кредита (займа)», исходя из решения заемщика.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Как разъяснено в Информационном письме Банка России от 21.08.2020 № ИН-015-59/123 «О реализации кредиторами в индивидуальных условиях договоров потребительского к</w:t>
      </w:r>
      <w:r w:rsidRPr="00F45129">
        <w:rPr>
          <w:rFonts w:ascii="Times New Roman" w:hAnsi="Times New Roman" w:cs="Times New Roman"/>
          <w:sz w:val="24"/>
          <w:szCs w:val="24"/>
        </w:rPr>
        <w:t>редита (займа) возможности установления заемщиками запрета уступки кредиторами третьим лицам прав (требований) по договору потребительского кредита (займа)» содержание условия договора потребительского кредита (займа) об уступке кредитором третьим лицам пр</w:t>
      </w:r>
      <w:r w:rsidRPr="00F45129">
        <w:rPr>
          <w:rFonts w:ascii="Times New Roman" w:hAnsi="Times New Roman" w:cs="Times New Roman"/>
          <w:sz w:val="24"/>
          <w:szCs w:val="24"/>
        </w:rPr>
        <w:t xml:space="preserve">ав (требований) по договору отображается в 13 строке таблицы индивидуальных условий договора потребительского </w:t>
      </w:r>
      <w:r w:rsidRPr="00F45129">
        <w:rPr>
          <w:rFonts w:ascii="Times New Roman" w:hAnsi="Times New Roman" w:cs="Times New Roman"/>
          <w:sz w:val="24"/>
          <w:szCs w:val="24"/>
        </w:rPr>
        <w:t>кредита (займа), форма которой установлена Указанием Банка России от 23.04.2014 № 3240-У «О табличной форме индивидуальных условий договора потреб</w:t>
      </w:r>
      <w:r w:rsidRPr="00F45129">
        <w:rPr>
          <w:rFonts w:ascii="Times New Roman" w:hAnsi="Times New Roman" w:cs="Times New Roman"/>
          <w:sz w:val="24"/>
          <w:szCs w:val="24"/>
        </w:rPr>
        <w:t>ительского кредита (займа)», исходя из решения заемщика.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Согласно ч</w:t>
      </w:r>
      <w:r w:rsidRPr="00F45129">
        <w:rPr>
          <w:rFonts w:ascii="Times New Roman" w:hAnsi="Times New Roman" w:cs="Times New Roman"/>
          <w:sz w:val="24"/>
          <w:szCs w:val="24"/>
        </w:rPr>
        <w:t xml:space="preserve">. </w:t>
      </w:r>
      <w:r w:rsidRPr="00F45129">
        <w:rPr>
          <w:rFonts w:ascii="Times New Roman" w:hAnsi="Times New Roman" w:cs="Times New Roman"/>
          <w:sz w:val="24"/>
          <w:szCs w:val="24"/>
        </w:rPr>
        <w:t>1 ст</w:t>
      </w:r>
      <w:r w:rsidRPr="00F45129">
        <w:rPr>
          <w:rFonts w:ascii="Times New Roman" w:hAnsi="Times New Roman" w:cs="Times New Roman"/>
          <w:sz w:val="24"/>
          <w:szCs w:val="24"/>
        </w:rPr>
        <w:t xml:space="preserve">. </w:t>
      </w:r>
      <w:r w:rsidRPr="00F45129">
        <w:rPr>
          <w:rFonts w:ascii="Times New Roman" w:hAnsi="Times New Roman" w:cs="Times New Roman"/>
          <w:sz w:val="24"/>
          <w:szCs w:val="24"/>
        </w:rPr>
        <w:t xml:space="preserve">12 Федерального закона от 21.12.2013 №353-ФЗ «О потребительском кредите (займе)» кредитор вправе осуществлять уступку прав (требований) по договору потребительского кредита (займа) </w:t>
      </w:r>
      <w:r w:rsidRPr="00F45129">
        <w:rPr>
          <w:rFonts w:ascii="Times New Roman" w:hAnsi="Times New Roman" w:cs="Times New Roman"/>
          <w:sz w:val="24"/>
          <w:szCs w:val="24"/>
        </w:rPr>
        <w:t xml:space="preserve">только юридическому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</w:t>
      </w:r>
      <w:r w:rsidRPr="00F45129">
        <w:rPr>
          <w:rFonts w:ascii="Times New Roman" w:hAnsi="Times New Roman" w:cs="Times New Roman"/>
          <w:sz w:val="24"/>
          <w:szCs w:val="24"/>
        </w:rPr>
        <w:t>специализированному финансовому обществу или физическому лицу, указанному в письменном согласии заемщика, полученном кредитором после возникновения у заемщика просроченной задолженности по договору потребительского кредита (займа), если запрет на осуществл</w:t>
      </w:r>
      <w:r w:rsidRPr="00F45129">
        <w:rPr>
          <w:rFonts w:ascii="Times New Roman" w:hAnsi="Times New Roman" w:cs="Times New Roman"/>
          <w:sz w:val="24"/>
          <w:szCs w:val="24"/>
        </w:rPr>
        <w:t>ение уступки не предусмотрен федеральным законом или договором, содержащим условие о запрете уступки, согласованное при его заключении в порядке, установленном настоящим Федеральным законом. При этом заемщик сохраняет в отношении нового кредитора все права</w:t>
      </w:r>
      <w:r w:rsidRPr="00F45129">
        <w:rPr>
          <w:rFonts w:ascii="Times New Roman" w:hAnsi="Times New Roman" w:cs="Times New Roman"/>
          <w:sz w:val="24"/>
          <w:szCs w:val="24"/>
        </w:rPr>
        <w:t>, предоставленные ему в отношении первоначального кредитора в соответствии с федеральными законами.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По общему правилу при разрешении коллизии между общими и специальными нормами приоритетом обладает специальная норма в соответствии с общеправовым принципом</w:t>
      </w:r>
      <w:r w:rsidRPr="00F45129">
        <w:rPr>
          <w:rFonts w:ascii="Times New Roman" w:hAnsi="Times New Roman" w:cs="Times New Roman"/>
          <w:sz w:val="24"/>
          <w:szCs w:val="24"/>
        </w:rPr>
        <w:t>, определяющим критерий выбора в случае конкуренции общей и специальной норм, регулирующих одни и те же отношения.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Как следует из п. 13 индивидуальных условий договора микрозайма №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 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F45129">
        <w:rPr>
          <w:rFonts w:ascii="Times New Roman" w:hAnsi="Times New Roman" w:cs="Times New Roman"/>
          <w:sz w:val="24"/>
          <w:szCs w:val="24"/>
        </w:rPr>
        <w:t xml:space="preserve">от 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 w:rsidR="00273FCA">
        <w:rPr>
          <w:rFonts w:ascii="Times New Roman" w:hAnsi="Times New Roman" w:cs="Times New Roman"/>
          <w:sz w:val="24"/>
          <w:szCs w:val="24"/>
        </w:rPr>
        <w:t>между ООО МКК «Финан</w:t>
      </w:r>
      <w:r w:rsidRPr="00F45129" w:rsidR="00AE53FF">
        <w:rPr>
          <w:rFonts w:ascii="Times New Roman" w:hAnsi="Times New Roman" w:cs="Times New Roman"/>
          <w:sz w:val="24"/>
          <w:szCs w:val="24"/>
        </w:rPr>
        <w:t>би</w:t>
      </w:r>
      <w:r w:rsidRPr="00F45129" w:rsidR="00273FCA">
        <w:rPr>
          <w:rFonts w:ascii="Times New Roman" w:hAnsi="Times New Roman" w:cs="Times New Roman"/>
          <w:sz w:val="24"/>
          <w:szCs w:val="24"/>
        </w:rPr>
        <w:t xml:space="preserve">» и </w:t>
      </w:r>
      <w:r w:rsidRPr="00F45129" w:rsidR="00AE53FF">
        <w:rPr>
          <w:rFonts w:ascii="Times New Roman" w:hAnsi="Times New Roman" w:cs="Times New Roman"/>
          <w:sz w:val="24"/>
          <w:szCs w:val="24"/>
        </w:rPr>
        <w:t>Кулабуховым А.И.</w:t>
      </w:r>
      <w:r w:rsidRPr="00F45129" w:rsidR="00273FCA">
        <w:rPr>
          <w:rFonts w:ascii="Times New Roman" w:hAnsi="Times New Roman" w:cs="Times New Roman"/>
          <w:sz w:val="24"/>
          <w:szCs w:val="24"/>
        </w:rPr>
        <w:t>,</w:t>
      </w:r>
      <w:r w:rsidRPr="00F45129">
        <w:rPr>
          <w:rFonts w:ascii="Times New Roman" w:hAnsi="Times New Roman" w:cs="Times New Roman"/>
          <w:sz w:val="24"/>
          <w:szCs w:val="24"/>
        </w:rPr>
        <w:t xml:space="preserve"> </w:t>
      </w:r>
      <w:r w:rsidRPr="00F45129">
        <w:rPr>
          <w:rFonts w:ascii="Times New Roman" w:hAnsi="Times New Roman" w:cs="Times New Roman"/>
          <w:sz w:val="24"/>
          <w:szCs w:val="24"/>
        </w:rPr>
        <w:t xml:space="preserve">при заключении договора установлен запрет </w:t>
      </w:r>
      <w:r w:rsidRPr="00F45129" w:rsidR="00273FCA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условий договора </w:t>
      </w:r>
      <w:r w:rsidRPr="00F45129">
        <w:rPr>
          <w:rFonts w:ascii="Times New Roman" w:hAnsi="Times New Roman" w:cs="Times New Roman"/>
          <w:sz w:val="24"/>
          <w:szCs w:val="24"/>
        </w:rPr>
        <w:t xml:space="preserve">на уступку прав </w:t>
      </w:r>
      <w:r w:rsidRPr="00F45129" w:rsidR="00273FCA">
        <w:rPr>
          <w:rFonts w:ascii="Times New Roman" w:hAnsi="Times New Roman" w:cs="Times New Roman"/>
          <w:sz w:val="24"/>
          <w:szCs w:val="24"/>
        </w:rPr>
        <w:t>(</w:t>
      </w:r>
      <w:r w:rsidRPr="00F45129">
        <w:rPr>
          <w:rFonts w:ascii="Times New Roman" w:hAnsi="Times New Roman" w:cs="Times New Roman"/>
          <w:sz w:val="24"/>
          <w:szCs w:val="24"/>
        </w:rPr>
        <w:t>требовани</w:t>
      </w:r>
      <w:r w:rsidRPr="00F45129" w:rsidR="00273FCA">
        <w:rPr>
          <w:rFonts w:ascii="Times New Roman" w:hAnsi="Times New Roman" w:cs="Times New Roman"/>
          <w:sz w:val="24"/>
          <w:szCs w:val="24"/>
        </w:rPr>
        <w:t xml:space="preserve">я) по договору кредитором </w:t>
      </w:r>
      <w:r w:rsidRPr="00F45129">
        <w:rPr>
          <w:rFonts w:ascii="Times New Roman" w:hAnsi="Times New Roman" w:cs="Times New Roman"/>
          <w:sz w:val="24"/>
          <w:szCs w:val="24"/>
        </w:rPr>
        <w:t>третьим лицам.</w:t>
      </w:r>
    </w:p>
    <w:p w:rsidR="00D2602D" w:rsidRPr="00F45129" w:rsidP="00AE53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В нарушение положений п.13 заключенного 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>
        <w:rPr>
          <w:rFonts w:ascii="Times New Roman" w:hAnsi="Times New Roman" w:cs="Times New Roman"/>
          <w:sz w:val="24"/>
          <w:szCs w:val="24"/>
        </w:rPr>
        <w:t xml:space="preserve">договора микрозайма </w:t>
      </w:r>
      <w:r w:rsidRPr="00F45129">
        <w:rPr>
          <w:rFonts w:ascii="Times New Roman" w:hAnsi="Times New Roman" w:cs="Times New Roman"/>
          <w:sz w:val="24"/>
          <w:szCs w:val="24"/>
        </w:rPr>
        <w:t xml:space="preserve">ООО МКК </w:t>
      </w:r>
      <w:r w:rsidRPr="00F45129">
        <w:rPr>
          <w:rFonts w:ascii="Times New Roman" w:hAnsi="Times New Roman" w:cs="Times New Roman"/>
          <w:sz w:val="24"/>
          <w:szCs w:val="24"/>
        </w:rPr>
        <w:t>«Финанби</w:t>
      </w:r>
      <w:r w:rsidRPr="00F45129">
        <w:rPr>
          <w:rFonts w:ascii="Times New Roman" w:hAnsi="Times New Roman" w:cs="Times New Roman"/>
          <w:sz w:val="24"/>
          <w:szCs w:val="24"/>
        </w:rPr>
        <w:t xml:space="preserve">» </w:t>
      </w:r>
      <w:r w:rsidRPr="00F45129">
        <w:rPr>
          <w:rFonts w:ascii="Times New Roman" w:hAnsi="Times New Roman" w:cs="Times New Roman"/>
          <w:sz w:val="24"/>
          <w:szCs w:val="24"/>
        </w:rPr>
        <w:t>заключен договор №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 </w:t>
      </w:r>
      <w:r w:rsidRPr="00F45129" w:rsidR="00F45129">
        <w:rPr>
          <w:rFonts w:ascii="Times New Roman" w:hAnsi="Times New Roman" w:cs="Times New Roman"/>
          <w:sz w:val="24"/>
          <w:szCs w:val="24"/>
        </w:rPr>
        <w:t>НОМЕР</w:t>
      </w:r>
      <w:r w:rsidRPr="00F45129">
        <w:rPr>
          <w:rFonts w:ascii="Times New Roman" w:hAnsi="Times New Roman" w:cs="Times New Roman"/>
          <w:sz w:val="24"/>
          <w:szCs w:val="24"/>
        </w:rPr>
        <w:t xml:space="preserve"> у</w:t>
      </w:r>
      <w:r w:rsidRPr="00F45129">
        <w:rPr>
          <w:rFonts w:ascii="Times New Roman" w:hAnsi="Times New Roman" w:cs="Times New Roman"/>
          <w:sz w:val="24"/>
          <w:szCs w:val="24"/>
        </w:rPr>
        <w:t>ступк</w:t>
      </w:r>
      <w:r w:rsidRPr="00F45129">
        <w:rPr>
          <w:rFonts w:ascii="Times New Roman" w:hAnsi="Times New Roman" w:cs="Times New Roman"/>
          <w:sz w:val="24"/>
          <w:szCs w:val="24"/>
        </w:rPr>
        <w:t>и прав (</w:t>
      </w:r>
      <w:r w:rsidRPr="00F45129">
        <w:rPr>
          <w:rFonts w:ascii="Times New Roman" w:hAnsi="Times New Roman" w:cs="Times New Roman"/>
          <w:sz w:val="24"/>
          <w:szCs w:val="24"/>
        </w:rPr>
        <w:t>требовани</w:t>
      </w:r>
      <w:r w:rsidRPr="00F45129">
        <w:rPr>
          <w:rFonts w:ascii="Times New Roman" w:hAnsi="Times New Roman" w:cs="Times New Roman"/>
          <w:sz w:val="24"/>
          <w:szCs w:val="24"/>
        </w:rPr>
        <w:t xml:space="preserve">й) 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>
        <w:rPr>
          <w:rFonts w:ascii="Times New Roman" w:hAnsi="Times New Roman" w:cs="Times New Roman"/>
          <w:sz w:val="24"/>
          <w:szCs w:val="24"/>
        </w:rPr>
        <w:t xml:space="preserve">с </w:t>
      </w:r>
      <w:r w:rsidRPr="00F45129">
        <w:rPr>
          <w:rFonts w:ascii="Times New Roman" w:hAnsi="Times New Roman" w:cs="Times New Roman"/>
          <w:sz w:val="24"/>
          <w:szCs w:val="24"/>
        </w:rPr>
        <w:t xml:space="preserve">ООО </w:t>
      </w:r>
      <w:r w:rsidRPr="00F45129">
        <w:rPr>
          <w:rFonts w:ascii="Times New Roman" w:hAnsi="Times New Roman" w:cs="Times New Roman"/>
          <w:sz w:val="24"/>
          <w:szCs w:val="24"/>
        </w:rPr>
        <w:t xml:space="preserve">МКК «Финансовая территория». Уступка прав требования </w:t>
      </w:r>
      <w:r w:rsidRPr="00F45129">
        <w:rPr>
          <w:rFonts w:ascii="Times New Roman" w:hAnsi="Times New Roman" w:cs="Times New Roman"/>
          <w:sz w:val="24"/>
          <w:szCs w:val="24"/>
        </w:rPr>
        <w:t xml:space="preserve">ООО </w:t>
      </w:r>
      <w:r w:rsidRPr="00F45129">
        <w:rPr>
          <w:rFonts w:ascii="Times New Roman" w:hAnsi="Times New Roman" w:cs="Times New Roman"/>
          <w:sz w:val="24"/>
          <w:szCs w:val="24"/>
        </w:rPr>
        <w:t xml:space="preserve">МКК «Финансовая территория» 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>
        <w:rPr>
          <w:rFonts w:ascii="Times New Roman" w:hAnsi="Times New Roman" w:cs="Times New Roman"/>
          <w:sz w:val="24"/>
          <w:szCs w:val="24"/>
        </w:rPr>
        <w:t xml:space="preserve">ООО МКК </w:t>
      </w:r>
      <w:r w:rsidRPr="00F45129" w:rsidR="00273FCA">
        <w:rPr>
          <w:rFonts w:ascii="Times New Roman" w:hAnsi="Times New Roman" w:cs="Times New Roman"/>
          <w:sz w:val="24"/>
          <w:szCs w:val="24"/>
        </w:rPr>
        <w:t xml:space="preserve">«ЭкспертПерспектива» </w:t>
      </w:r>
      <w:r w:rsidRPr="00F4512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45129">
        <w:rPr>
          <w:rFonts w:ascii="Times New Roman" w:hAnsi="Times New Roman" w:cs="Times New Roman"/>
          <w:sz w:val="24"/>
          <w:szCs w:val="24"/>
        </w:rPr>
        <w:t xml:space="preserve">была совершена в нарушение вышеуказанных требований </w:t>
      </w:r>
      <w:r w:rsidRPr="00F45129">
        <w:rPr>
          <w:rFonts w:ascii="Times New Roman" w:hAnsi="Times New Roman" w:cs="Times New Roman"/>
          <w:sz w:val="24"/>
          <w:szCs w:val="24"/>
        </w:rPr>
        <w:t xml:space="preserve">закона вышеприведенным положениям части 1 статьи 12 Федерального закона от </w:t>
      </w:r>
      <w:r w:rsidRPr="00F45129" w:rsidR="00F4512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45129">
        <w:rPr>
          <w:rFonts w:ascii="Times New Roman" w:hAnsi="Times New Roman" w:cs="Times New Roman"/>
          <w:sz w:val="24"/>
          <w:szCs w:val="24"/>
        </w:rPr>
        <w:t>№ 353-ФЗ «О потребительском кредите (займе)» и условий договора микрозайма.</w:t>
      </w:r>
    </w:p>
    <w:p w:rsidR="008A636A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Доказательств, подтверждающих изменение положений п.13 заключенного договора микрозайма, налич</w:t>
      </w:r>
      <w:r w:rsidRPr="00F45129">
        <w:rPr>
          <w:rFonts w:ascii="Times New Roman" w:hAnsi="Times New Roman" w:cs="Times New Roman"/>
          <w:sz w:val="24"/>
          <w:szCs w:val="24"/>
        </w:rPr>
        <w:t xml:space="preserve">ие согласия заемщика на уступку кредитором своих прав (требования) третьим лицам, истцом не представлено. </w:t>
      </w:r>
    </w:p>
    <w:p w:rsidR="00AE53FF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Pr="00F45129">
        <w:rPr>
          <w:rFonts w:ascii="Times New Roman" w:hAnsi="Times New Roman" w:cs="Times New Roman"/>
          <w:sz w:val="24"/>
          <w:szCs w:val="24"/>
        </w:rPr>
        <w:t xml:space="preserve">, учитывая, что в договоре микрозайма прямо содержится запрет на переуступку права требования, требование </w:t>
      </w:r>
      <w:r w:rsidRPr="00F45129">
        <w:rPr>
          <w:rFonts w:ascii="Times New Roman" w:hAnsi="Times New Roman" w:cs="Times New Roman"/>
          <w:sz w:val="24"/>
          <w:szCs w:val="24"/>
        </w:rPr>
        <w:t>истц</w:t>
      </w:r>
      <w:r w:rsidRPr="00F45129">
        <w:rPr>
          <w:rFonts w:ascii="Times New Roman" w:hAnsi="Times New Roman" w:cs="Times New Roman"/>
          <w:sz w:val="24"/>
          <w:szCs w:val="24"/>
        </w:rPr>
        <w:t>а</w:t>
      </w:r>
      <w:r w:rsidRPr="00F45129">
        <w:rPr>
          <w:rFonts w:ascii="Times New Roman" w:hAnsi="Times New Roman" w:cs="Times New Roman"/>
          <w:sz w:val="24"/>
          <w:szCs w:val="24"/>
        </w:rPr>
        <w:t xml:space="preserve"> </w:t>
      </w:r>
      <w:r w:rsidRPr="00F45129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F45129">
        <w:rPr>
          <w:rFonts w:ascii="Times New Roman" w:hAnsi="Times New Roman" w:cs="Times New Roman"/>
          <w:sz w:val="24"/>
          <w:szCs w:val="24"/>
        </w:rPr>
        <w:t xml:space="preserve">с </w:t>
      </w:r>
      <w:r w:rsidRPr="00F45129">
        <w:rPr>
          <w:rFonts w:ascii="Times New Roman" w:hAnsi="Times New Roman" w:cs="Times New Roman"/>
          <w:sz w:val="24"/>
          <w:szCs w:val="24"/>
        </w:rPr>
        <w:t xml:space="preserve">Кулабухова А.И. </w:t>
      </w:r>
      <w:r w:rsidRPr="00F45129">
        <w:rPr>
          <w:rFonts w:ascii="Times New Roman" w:hAnsi="Times New Roman" w:cs="Times New Roman"/>
          <w:sz w:val="24"/>
          <w:szCs w:val="24"/>
        </w:rPr>
        <w:t>задолженности по договору микрозайма не</w:t>
      </w:r>
      <w:r w:rsidRPr="00F45129">
        <w:rPr>
          <w:rFonts w:ascii="Times New Roman" w:hAnsi="Times New Roman" w:cs="Times New Roman"/>
          <w:sz w:val="24"/>
          <w:szCs w:val="24"/>
        </w:rPr>
        <w:t xml:space="preserve">обоснованно и не подлежит удовлетворению. 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5129">
        <w:rPr>
          <w:color w:val="000000"/>
        </w:rPr>
        <w:t xml:space="preserve">Суд, руководствуясь ч.1 ст. 98, ст.102 ГПК РФ, не находит оснований возмещения </w:t>
      </w:r>
      <w:r w:rsidRPr="00F45129">
        <w:rPr>
          <w:color w:val="000000"/>
        </w:rPr>
        <w:t xml:space="preserve">сторонам </w:t>
      </w:r>
      <w:r w:rsidRPr="00F45129">
        <w:rPr>
          <w:color w:val="000000"/>
        </w:rPr>
        <w:t xml:space="preserve">понесенных по делу судебных </w:t>
      </w:r>
      <w:r w:rsidRPr="00F45129">
        <w:rPr>
          <w:color w:val="000000"/>
        </w:rPr>
        <w:t>расходов</w:t>
      </w:r>
      <w:r w:rsidRPr="00F45129">
        <w:rPr>
          <w:color w:val="000000"/>
        </w:rPr>
        <w:t xml:space="preserve">. </w:t>
      </w:r>
    </w:p>
    <w:p w:rsidR="00D2602D" w:rsidRPr="00F45129" w:rsidP="00D2602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F45129">
        <w:rPr>
          <w:color w:val="000000"/>
        </w:rPr>
        <w:t>Р</w:t>
      </w:r>
      <w:r w:rsidRPr="00F45129">
        <w:t xml:space="preserve">уководствуясь ст. 194-199 ГПК РФ, </w:t>
      </w:r>
    </w:p>
    <w:p w:rsidR="00D2602D" w:rsidRPr="00F45129" w:rsidP="00D260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29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D2602D" w:rsidRPr="00F45129" w:rsidP="00D260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129">
        <w:rPr>
          <w:rFonts w:ascii="Times New Roman" w:hAnsi="Times New Roman" w:cs="Times New Roman"/>
          <w:sz w:val="24"/>
          <w:szCs w:val="24"/>
        </w:rPr>
        <w:t xml:space="preserve">в удовлетворении искового заявления общества с ограниченной ответственностью </w:t>
      </w:r>
      <w:r w:rsidRPr="00F45129" w:rsidR="00273FCA">
        <w:rPr>
          <w:rFonts w:ascii="Times New Roman" w:hAnsi="Times New Roman" w:cs="Times New Roman"/>
          <w:sz w:val="24"/>
          <w:szCs w:val="24"/>
        </w:rPr>
        <w:t>«ЭкспертПерспектива»</w:t>
      </w:r>
      <w:r w:rsidRPr="00F45129" w:rsidR="00AE53FF">
        <w:rPr>
          <w:rFonts w:ascii="Times New Roman" w:hAnsi="Times New Roman" w:cs="Times New Roman"/>
          <w:sz w:val="24"/>
          <w:szCs w:val="24"/>
        </w:rPr>
        <w:t>, ОГРН 1227300006845</w:t>
      </w:r>
      <w:r w:rsidRPr="00F45129" w:rsidR="00273FCA">
        <w:rPr>
          <w:rFonts w:ascii="Times New Roman" w:hAnsi="Times New Roman" w:cs="Times New Roman"/>
          <w:sz w:val="24"/>
          <w:szCs w:val="24"/>
        </w:rPr>
        <w:t xml:space="preserve"> </w:t>
      </w:r>
      <w:r w:rsidRPr="00F45129">
        <w:rPr>
          <w:rFonts w:ascii="Times New Roman" w:hAnsi="Times New Roman" w:cs="Times New Roman"/>
          <w:sz w:val="24"/>
          <w:szCs w:val="24"/>
        </w:rPr>
        <w:t xml:space="preserve">к </w:t>
      </w:r>
      <w:r w:rsidRPr="00F45129" w:rsidR="00AE53FF">
        <w:rPr>
          <w:rFonts w:ascii="Times New Roman" w:hAnsi="Times New Roman" w:cs="Times New Roman"/>
          <w:sz w:val="24"/>
          <w:szCs w:val="24"/>
        </w:rPr>
        <w:t xml:space="preserve">Кулабухову </w:t>
      </w:r>
      <w:r w:rsidRPr="00F45129" w:rsidR="00F45129">
        <w:rPr>
          <w:rFonts w:ascii="Times New Roman" w:hAnsi="Times New Roman" w:cs="Times New Roman"/>
          <w:sz w:val="24"/>
          <w:szCs w:val="24"/>
        </w:rPr>
        <w:t>А.И.</w:t>
      </w:r>
      <w:r w:rsidRPr="00F45129" w:rsidR="00AE53FF">
        <w:rPr>
          <w:rFonts w:ascii="Times New Roman" w:hAnsi="Times New Roman" w:cs="Times New Roman"/>
          <w:sz w:val="24"/>
          <w:szCs w:val="24"/>
        </w:rPr>
        <w:t xml:space="preserve">, </w:t>
      </w:r>
      <w:r w:rsidRPr="00F45129" w:rsidR="00F45129">
        <w:rPr>
          <w:rStyle w:val="shorttext"/>
          <w:rFonts w:ascii="Times New Roman" w:hAnsi="Times New Roman" w:cs="Times New Roman"/>
          <w:sz w:val="24"/>
          <w:szCs w:val="24"/>
        </w:rPr>
        <w:t>ПЕРСОНАЛЬНЫЕ ДАННЫЕ</w:t>
      </w:r>
      <w:r w:rsidRPr="00F45129" w:rsidR="007209C8">
        <w:rPr>
          <w:rFonts w:ascii="Times New Roman" w:hAnsi="Times New Roman" w:cs="Times New Roman"/>
          <w:sz w:val="24"/>
          <w:szCs w:val="24"/>
        </w:rPr>
        <w:t xml:space="preserve">, </w:t>
      </w:r>
      <w:r w:rsidRPr="00F45129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 отказать.</w:t>
      </w:r>
    </w:p>
    <w:p w:rsidR="00D2602D" w:rsidRPr="00F45129" w:rsidP="00D2602D">
      <w:pPr>
        <w:ind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</w:t>
      </w:r>
      <w:r w:rsidRPr="00F45129">
        <w:rPr>
          <w:sz w:val="24"/>
          <w:szCs w:val="24"/>
        </w:rPr>
        <w:t>я его принятия в окончательной форме через миров</w:t>
      </w:r>
      <w:r w:rsidRPr="00F45129" w:rsidR="007209C8">
        <w:rPr>
          <w:sz w:val="24"/>
          <w:szCs w:val="24"/>
        </w:rPr>
        <w:t>ого судью судебного участка № 59</w:t>
      </w:r>
      <w:r w:rsidRPr="00F45129">
        <w:rPr>
          <w:sz w:val="24"/>
          <w:szCs w:val="24"/>
        </w:rPr>
        <w:t xml:space="preserve"> Красноперекопского судебного района Республики Крым.</w:t>
      </w:r>
    </w:p>
    <w:p w:rsidR="00D2602D" w:rsidRPr="00F45129" w:rsidP="00D2602D">
      <w:pPr>
        <w:ind w:firstLine="708"/>
        <w:jc w:val="both"/>
        <w:rPr>
          <w:sz w:val="24"/>
          <w:szCs w:val="24"/>
        </w:rPr>
      </w:pPr>
      <w:r w:rsidRPr="00F45129">
        <w:rPr>
          <w:sz w:val="24"/>
          <w:szCs w:val="24"/>
        </w:rPr>
        <w:t>Мот</w:t>
      </w:r>
      <w:r w:rsidRPr="00F45129" w:rsidR="00273FCA">
        <w:rPr>
          <w:sz w:val="24"/>
          <w:szCs w:val="24"/>
        </w:rPr>
        <w:t xml:space="preserve">ивированное решение составлено </w:t>
      </w:r>
      <w:r w:rsidRPr="00F45129" w:rsidR="007209C8">
        <w:rPr>
          <w:sz w:val="24"/>
          <w:szCs w:val="24"/>
        </w:rPr>
        <w:t xml:space="preserve">13 мая </w:t>
      </w:r>
      <w:r w:rsidRPr="00F45129">
        <w:rPr>
          <w:sz w:val="24"/>
          <w:szCs w:val="24"/>
        </w:rPr>
        <w:t>202</w:t>
      </w:r>
      <w:r w:rsidRPr="00F45129" w:rsidR="007209C8">
        <w:rPr>
          <w:sz w:val="24"/>
          <w:szCs w:val="24"/>
        </w:rPr>
        <w:t>5</w:t>
      </w:r>
      <w:r w:rsidRPr="00F45129">
        <w:rPr>
          <w:sz w:val="24"/>
          <w:szCs w:val="24"/>
        </w:rPr>
        <w:t xml:space="preserve"> г. </w:t>
      </w:r>
    </w:p>
    <w:p w:rsidR="00D2602D" w:rsidRPr="00F45129" w:rsidP="00D2602D">
      <w:pPr>
        <w:ind w:firstLine="540"/>
        <w:jc w:val="both"/>
        <w:rPr>
          <w:sz w:val="24"/>
          <w:szCs w:val="24"/>
        </w:rPr>
      </w:pPr>
    </w:p>
    <w:p w:rsidR="00D2602D" w:rsidRPr="00F45129" w:rsidP="00D2602D">
      <w:pPr>
        <w:jc w:val="both"/>
        <w:rPr>
          <w:sz w:val="24"/>
          <w:szCs w:val="24"/>
        </w:rPr>
      </w:pPr>
      <w:r w:rsidRPr="00F45129">
        <w:rPr>
          <w:sz w:val="24"/>
          <w:szCs w:val="24"/>
        </w:rPr>
        <w:t>Председательствующий</w:t>
      </w:r>
      <w:r w:rsidRPr="00F45129">
        <w:rPr>
          <w:sz w:val="24"/>
          <w:szCs w:val="24"/>
        </w:rPr>
        <w:tab/>
      </w:r>
      <w:r w:rsidRPr="00F45129">
        <w:rPr>
          <w:sz w:val="24"/>
          <w:szCs w:val="24"/>
        </w:rPr>
        <w:tab/>
      </w:r>
      <w:r w:rsidRPr="00F45129">
        <w:rPr>
          <w:sz w:val="24"/>
          <w:szCs w:val="24"/>
        </w:rPr>
        <w:tab/>
      </w:r>
      <w:r w:rsidRPr="00F45129">
        <w:rPr>
          <w:sz w:val="24"/>
          <w:szCs w:val="24"/>
        </w:rPr>
        <w:tab/>
        <w:t>(подпись)</w:t>
      </w:r>
      <w:r w:rsidRPr="00F45129">
        <w:rPr>
          <w:sz w:val="24"/>
          <w:szCs w:val="24"/>
        </w:rPr>
        <w:tab/>
      </w:r>
      <w:r w:rsidRPr="00F45129">
        <w:rPr>
          <w:sz w:val="24"/>
          <w:szCs w:val="24"/>
        </w:rPr>
        <w:tab/>
      </w:r>
      <w:r w:rsidRPr="00F45129">
        <w:rPr>
          <w:sz w:val="24"/>
          <w:szCs w:val="24"/>
        </w:rPr>
        <w:tab/>
      </w:r>
      <w:r w:rsidRPr="00F45129">
        <w:rPr>
          <w:sz w:val="24"/>
          <w:szCs w:val="24"/>
        </w:rPr>
        <w:tab/>
        <w:t>Д.Б. Оконова</w:t>
      </w:r>
    </w:p>
    <w:p w:rsidR="00F45129"/>
    <w:p w:rsidR="00F45129" w:rsidP="00F45129">
      <w:pPr>
        <w:rPr>
          <w:lang w:eastAsia="en-US"/>
        </w:rPr>
      </w:pPr>
      <w:r>
        <w:rPr>
          <w:lang w:eastAsia="en-US"/>
        </w:rPr>
        <w:t>Деперсонифицировано:</w:t>
      </w:r>
    </w:p>
    <w:p w:rsidR="00F45129" w:rsidP="00F45129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F45129" w:rsidP="00F45129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F45129" w:rsidP="00F45129">
      <w:pPr>
        <w:rPr>
          <w:lang w:eastAsia="en-US"/>
        </w:rPr>
      </w:pPr>
      <w:r>
        <w:rPr>
          <w:lang w:eastAsia="en-US"/>
        </w:rPr>
        <w:t>Мировой судья______________Д.Р. Мердымшаева</w:t>
      </w:r>
    </w:p>
    <w:p w:rsidR="00F45129" w:rsidP="00F45129">
      <w:pPr>
        <w:ind w:firstLine="708"/>
      </w:pPr>
      <w:r>
        <w:rPr>
          <w:lang w:eastAsia="en-US"/>
        </w:rPr>
        <w:t>«__»_______2025г.</w:t>
      </w:r>
    </w:p>
    <w:p w:rsidR="00F45129" w:rsidP="00F45129">
      <w:pPr>
        <w:rPr>
          <w:sz w:val="26"/>
          <w:szCs w:val="26"/>
        </w:rPr>
      </w:pPr>
    </w:p>
    <w:p w:rsidR="00585C7C" w:rsidRPr="00F45129" w:rsidP="00F45129"/>
    <w:sectPr w:rsidSect="00917B4B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45129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2"/>
    <w:rsid w:val="00077D82"/>
    <w:rsid w:val="001173C2"/>
    <w:rsid w:val="00202AA7"/>
    <w:rsid w:val="00273FCA"/>
    <w:rsid w:val="00585C7C"/>
    <w:rsid w:val="006D6E57"/>
    <w:rsid w:val="007209C8"/>
    <w:rsid w:val="008A34D2"/>
    <w:rsid w:val="008A636A"/>
    <w:rsid w:val="00917B4B"/>
    <w:rsid w:val="00AE53FF"/>
    <w:rsid w:val="00BE1BD6"/>
    <w:rsid w:val="00C253A1"/>
    <w:rsid w:val="00C348FF"/>
    <w:rsid w:val="00D2602D"/>
    <w:rsid w:val="00EC1D1D"/>
    <w:rsid w:val="00F45129"/>
    <w:rsid w:val="00F60C01"/>
    <w:rsid w:val="00F62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602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rsid w:val="00D2602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260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customStyle="1" w:styleId="msoclass4">
    <w:name w:val="msoclass4"/>
    <w:basedOn w:val="Normal"/>
    <w:rsid w:val="00D2602D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2">
    <w:name w:val="msoclass2"/>
    <w:basedOn w:val="Normal"/>
    <w:rsid w:val="00D2602D"/>
    <w:pPr>
      <w:spacing w:before="100" w:beforeAutospacing="1" w:after="100" w:afterAutospacing="1"/>
    </w:pPr>
    <w:rPr>
      <w:sz w:val="24"/>
      <w:szCs w:val="24"/>
    </w:rPr>
  </w:style>
  <w:style w:type="character" w:customStyle="1" w:styleId="shorttext">
    <w:name w:val="short_text"/>
    <w:basedOn w:val="DefaultParagraphFont"/>
    <w:rsid w:val="00F4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