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473D" w:rsidRPr="007801EB" w:rsidP="001E473D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7801EB" w:rsidR="0022079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801EB">
        <w:rPr>
          <w:rFonts w:ascii="Times New Roman" w:hAnsi="Times New Roman" w:cs="Times New Roman"/>
          <w:sz w:val="24"/>
          <w:szCs w:val="24"/>
        </w:rPr>
        <w:t xml:space="preserve">   </w:t>
      </w:r>
      <w:r w:rsidRPr="007801EB" w:rsidR="00DD6662">
        <w:rPr>
          <w:rFonts w:ascii="Times New Roman" w:hAnsi="Times New Roman" w:cs="Times New Roman"/>
          <w:sz w:val="24"/>
          <w:szCs w:val="24"/>
        </w:rPr>
        <w:t xml:space="preserve"> </w:t>
      </w:r>
      <w:r w:rsidRPr="007801EB" w:rsidR="000253B3">
        <w:rPr>
          <w:rFonts w:ascii="Times New Roman" w:hAnsi="Times New Roman" w:cs="Times New Roman"/>
          <w:sz w:val="24"/>
          <w:szCs w:val="24"/>
        </w:rPr>
        <w:t xml:space="preserve">  </w:t>
      </w:r>
      <w:r w:rsidRPr="007801EB" w:rsidR="00DD6662">
        <w:rPr>
          <w:rFonts w:ascii="Times New Roman" w:hAnsi="Times New Roman" w:cs="Times New Roman"/>
          <w:sz w:val="24"/>
          <w:szCs w:val="24"/>
        </w:rPr>
        <w:t>Дело № 2-</w:t>
      </w:r>
      <w:r w:rsidRPr="007801EB" w:rsidR="0035743A">
        <w:rPr>
          <w:rFonts w:ascii="Times New Roman" w:hAnsi="Times New Roman" w:cs="Times New Roman"/>
          <w:sz w:val="24"/>
          <w:szCs w:val="24"/>
        </w:rPr>
        <w:t>60</w:t>
      </w:r>
      <w:r w:rsidRPr="007801EB" w:rsidR="004C1A8A">
        <w:rPr>
          <w:rFonts w:ascii="Times New Roman" w:hAnsi="Times New Roman" w:cs="Times New Roman"/>
          <w:sz w:val="24"/>
          <w:szCs w:val="24"/>
        </w:rPr>
        <w:t>-</w:t>
      </w:r>
      <w:r w:rsidRPr="007801EB" w:rsidR="0035743A">
        <w:rPr>
          <w:rFonts w:ascii="Times New Roman" w:hAnsi="Times New Roman" w:cs="Times New Roman"/>
          <w:sz w:val="24"/>
          <w:szCs w:val="24"/>
        </w:rPr>
        <w:t>171/2026</w:t>
      </w:r>
    </w:p>
    <w:p w:rsidR="0022079C" w:rsidRPr="007801EB" w:rsidP="001E473D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7801EB" w:rsidR="0035743A">
        <w:rPr>
          <w:rFonts w:ascii="Times New Roman" w:hAnsi="Times New Roman" w:cs="Times New Roman"/>
          <w:sz w:val="24"/>
          <w:szCs w:val="24"/>
        </w:rPr>
        <w:t xml:space="preserve">  УИД 91MS0060-01-2026-000330-96</w:t>
      </w:r>
    </w:p>
    <w:p w:rsidR="001E473D" w:rsidRPr="007801EB" w:rsidP="001E473D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</w:p>
    <w:p w:rsidR="001E473D" w:rsidRPr="007801EB" w:rsidP="007044A2">
      <w:pPr>
        <w:pStyle w:val="ConsPlusNormal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801E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Pr="007801EB" w:rsidR="00423D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01E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1E473D" w:rsidRPr="007801EB" w:rsidP="0022079C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1EB">
        <w:rPr>
          <w:rFonts w:ascii="Times New Roman" w:hAnsi="Times New Roman" w:cs="Times New Roman"/>
          <w:b/>
          <w:sz w:val="24"/>
          <w:szCs w:val="24"/>
        </w:rPr>
        <w:t>Именем Российской Федерации</w:t>
      </w:r>
    </w:p>
    <w:p w:rsidR="001E473D" w:rsidRPr="007801EB" w:rsidP="0022079C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1EB">
        <w:rPr>
          <w:rFonts w:ascii="Times New Roman" w:hAnsi="Times New Roman" w:cs="Times New Roman"/>
          <w:b/>
          <w:sz w:val="24"/>
          <w:szCs w:val="24"/>
        </w:rPr>
        <w:t>(</w:t>
      </w:r>
      <w:r w:rsidRPr="007801EB" w:rsidR="0035743A">
        <w:rPr>
          <w:rFonts w:ascii="Times New Roman" w:hAnsi="Times New Roman" w:cs="Times New Roman"/>
          <w:b/>
          <w:sz w:val="24"/>
          <w:szCs w:val="24"/>
        </w:rPr>
        <w:t xml:space="preserve">вводная и </w:t>
      </w:r>
      <w:r w:rsidRPr="007801EB">
        <w:rPr>
          <w:rFonts w:ascii="Times New Roman" w:hAnsi="Times New Roman" w:cs="Times New Roman"/>
          <w:b/>
          <w:sz w:val="24"/>
          <w:szCs w:val="24"/>
        </w:rPr>
        <w:t>резолютивная часть)</w:t>
      </w:r>
    </w:p>
    <w:p w:rsidR="001E473D" w:rsidRPr="007801EB" w:rsidP="001E473D">
      <w:pPr>
        <w:pStyle w:val="ConsPlusNormal"/>
        <w:spacing w:before="20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E473D" w:rsidRPr="007801EB" w:rsidP="006F1F5C">
      <w:pPr>
        <w:pStyle w:val="ConsPlusNormal"/>
        <w:spacing w:before="20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>13 апреля 2026</w:t>
      </w:r>
      <w:r w:rsidRPr="007801EB">
        <w:rPr>
          <w:rFonts w:ascii="Times New Roman" w:hAnsi="Times New Roman" w:cs="Times New Roman"/>
          <w:sz w:val="24"/>
          <w:szCs w:val="24"/>
        </w:rPr>
        <w:t xml:space="preserve"> года                                       </w:t>
      </w:r>
      <w:r w:rsidRPr="007801EB" w:rsidR="0022079C">
        <w:rPr>
          <w:rFonts w:ascii="Times New Roman" w:hAnsi="Times New Roman" w:cs="Times New Roman"/>
          <w:sz w:val="24"/>
          <w:szCs w:val="24"/>
        </w:rPr>
        <w:t xml:space="preserve">    </w:t>
      </w:r>
      <w:r w:rsidRPr="007801EB" w:rsidR="000F26A4">
        <w:rPr>
          <w:rFonts w:ascii="Times New Roman" w:hAnsi="Times New Roman" w:cs="Times New Roman"/>
          <w:sz w:val="24"/>
          <w:szCs w:val="24"/>
        </w:rPr>
        <w:t xml:space="preserve">       </w:t>
      </w:r>
      <w:r w:rsidRPr="007801EB" w:rsidR="0022079C">
        <w:rPr>
          <w:rFonts w:ascii="Times New Roman" w:hAnsi="Times New Roman" w:cs="Times New Roman"/>
          <w:sz w:val="24"/>
          <w:szCs w:val="24"/>
        </w:rPr>
        <w:t xml:space="preserve">   </w:t>
      </w:r>
      <w:r w:rsidRPr="007801EB" w:rsidR="00DD6662">
        <w:rPr>
          <w:rFonts w:ascii="Times New Roman" w:hAnsi="Times New Roman" w:cs="Times New Roman"/>
          <w:sz w:val="24"/>
          <w:szCs w:val="24"/>
        </w:rPr>
        <w:t xml:space="preserve"> </w:t>
      </w:r>
      <w:r w:rsidRPr="007801EB">
        <w:rPr>
          <w:rFonts w:ascii="Times New Roman" w:hAnsi="Times New Roman" w:cs="Times New Roman"/>
          <w:sz w:val="24"/>
          <w:szCs w:val="24"/>
        </w:rPr>
        <w:t xml:space="preserve"> г. Красноперекопск</w:t>
      </w:r>
    </w:p>
    <w:p w:rsidR="001E473D" w:rsidRPr="007801EB" w:rsidP="000253B3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Суд в составе: председательствующего </w:t>
      </w:r>
      <w:r w:rsidRPr="007801EB" w:rsidR="00251C70">
        <w:rPr>
          <w:rFonts w:ascii="Times New Roman" w:hAnsi="Times New Roman" w:cs="Times New Roman"/>
          <w:sz w:val="24"/>
          <w:szCs w:val="24"/>
        </w:rPr>
        <w:t>–</w:t>
      </w:r>
      <w:r w:rsidRPr="007801EB" w:rsidR="00DD6662">
        <w:rPr>
          <w:rFonts w:ascii="Times New Roman" w:hAnsi="Times New Roman" w:cs="Times New Roman"/>
          <w:sz w:val="24"/>
          <w:szCs w:val="24"/>
        </w:rPr>
        <w:t xml:space="preserve"> </w:t>
      </w:r>
      <w:r w:rsidRPr="007801EB">
        <w:rPr>
          <w:rFonts w:ascii="Times New Roman" w:hAnsi="Times New Roman" w:cs="Times New Roman"/>
          <w:sz w:val="24"/>
          <w:szCs w:val="24"/>
        </w:rPr>
        <w:t xml:space="preserve">мирового судьи судебного участка № 58 Красноперекопского </w:t>
      </w:r>
      <w:r w:rsidRPr="007801EB" w:rsidR="00251C70">
        <w:rPr>
          <w:rFonts w:ascii="Times New Roman" w:hAnsi="Times New Roman" w:cs="Times New Roman"/>
          <w:sz w:val="24"/>
          <w:szCs w:val="24"/>
        </w:rPr>
        <w:t>судебного района Республики Крым</w:t>
      </w:r>
      <w:r w:rsidRPr="007801EB" w:rsidR="0035743A">
        <w:rPr>
          <w:rFonts w:ascii="Times New Roman" w:hAnsi="Times New Roman" w:cs="Times New Roman"/>
          <w:sz w:val="24"/>
          <w:szCs w:val="24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7801EB" w:rsidR="00251C70">
        <w:rPr>
          <w:rFonts w:ascii="Times New Roman" w:hAnsi="Times New Roman" w:cs="Times New Roman"/>
          <w:sz w:val="24"/>
          <w:szCs w:val="24"/>
        </w:rPr>
        <w:t xml:space="preserve">  </w:t>
      </w:r>
      <w:r w:rsidRPr="007801EB" w:rsidR="000253B3">
        <w:rPr>
          <w:rFonts w:ascii="Times New Roman" w:hAnsi="Times New Roman" w:cs="Times New Roman"/>
          <w:sz w:val="24"/>
          <w:szCs w:val="24"/>
        </w:rPr>
        <w:t>Захаровой А.С.,</w:t>
      </w:r>
    </w:p>
    <w:p w:rsidR="000253B3" w:rsidRPr="007801EB" w:rsidP="006F1F5C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при </w:t>
      </w:r>
      <w:r w:rsidRPr="007801EB" w:rsidR="0035743A">
        <w:rPr>
          <w:rFonts w:ascii="Times New Roman" w:hAnsi="Times New Roman" w:cs="Times New Roman"/>
          <w:sz w:val="24"/>
          <w:szCs w:val="24"/>
        </w:rPr>
        <w:t>секретаре</w:t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</w:r>
      <w:r w:rsidRPr="007801EB" w:rsidR="0035743A">
        <w:rPr>
          <w:rFonts w:ascii="Times New Roman" w:hAnsi="Times New Roman" w:cs="Times New Roman"/>
          <w:sz w:val="24"/>
          <w:szCs w:val="24"/>
        </w:rPr>
        <w:tab/>
        <w:t>Гевак М.А.,</w:t>
      </w:r>
    </w:p>
    <w:p w:rsidR="00FA62CB" w:rsidRPr="007801EB" w:rsidP="00FA62CB">
      <w:pPr>
        <w:spacing w:line="240" w:lineRule="auto"/>
        <w:ind w:right="-5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рассмотрев в открытом судебном заседании гражданское дело по </w:t>
      </w:r>
      <w:r w:rsidRPr="007801EB" w:rsidR="0035743A">
        <w:rPr>
          <w:rFonts w:ascii="Times New Roman" w:hAnsi="Times New Roman" w:cs="Times New Roman"/>
          <w:sz w:val="24"/>
          <w:szCs w:val="24"/>
        </w:rPr>
        <w:t>исковому заявлению Микрофинансовой компании «Лайм-Займ» (Общество с ограниченной ответственностью)</w:t>
      </w:r>
      <w:r w:rsidRPr="007801EB" w:rsidR="00824C2D">
        <w:rPr>
          <w:rFonts w:ascii="Times New Roman" w:hAnsi="Times New Roman" w:cs="Times New Roman"/>
          <w:sz w:val="24"/>
          <w:szCs w:val="24"/>
        </w:rPr>
        <w:t xml:space="preserve"> к </w:t>
      </w:r>
      <w:r w:rsidRPr="007801EB" w:rsidR="0035743A">
        <w:rPr>
          <w:rFonts w:ascii="Times New Roman" w:hAnsi="Times New Roman" w:cs="Times New Roman"/>
          <w:sz w:val="24"/>
          <w:szCs w:val="24"/>
        </w:rPr>
        <w:t>Демянчук Юлии Викторовне</w:t>
      </w:r>
      <w:r w:rsidRPr="007801EB" w:rsidR="00824C2D">
        <w:rPr>
          <w:rFonts w:ascii="Times New Roman" w:hAnsi="Times New Roman" w:cs="Times New Roman"/>
          <w:sz w:val="24"/>
          <w:szCs w:val="24"/>
        </w:rPr>
        <w:t xml:space="preserve"> о взыскании задолженности по договору займа, </w:t>
      </w:r>
    </w:p>
    <w:p w:rsidR="001E473D" w:rsidRPr="007801EB" w:rsidP="00FA62CB">
      <w:pPr>
        <w:spacing w:line="240" w:lineRule="auto"/>
        <w:ind w:right="-5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          р</w:t>
      </w:r>
      <w:r w:rsidRPr="007801EB" w:rsidR="00F36B55">
        <w:rPr>
          <w:rFonts w:ascii="Times New Roman" w:hAnsi="Times New Roman" w:cs="Times New Roman"/>
          <w:sz w:val="24"/>
          <w:szCs w:val="24"/>
        </w:rPr>
        <w:t>уководствуясь ст.</w:t>
      </w:r>
      <w:r w:rsidRPr="007801EB" w:rsidR="009E3F6D">
        <w:rPr>
          <w:rFonts w:ascii="Times New Roman" w:hAnsi="Times New Roman" w:cs="Times New Roman"/>
          <w:sz w:val="24"/>
          <w:szCs w:val="24"/>
        </w:rPr>
        <w:t>ст. 194-</w:t>
      </w:r>
      <w:r w:rsidRPr="007801EB" w:rsidR="00CD5F06">
        <w:rPr>
          <w:rFonts w:ascii="Times New Roman" w:hAnsi="Times New Roman" w:cs="Times New Roman"/>
          <w:sz w:val="24"/>
          <w:szCs w:val="24"/>
        </w:rPr>
        <w:t>199</w:t>
      </w:r>
      <w:r w:rsidRPr="007801EB">
        <w:rPr>
          <w:rFonts w:ascii="Times New Roman" w:hAnsi="Times New Roman" w:cs="Times New Roman"/>
          <w:sz w:val="24"/>
          <w:szCs w:val="24"/>
        </w:rPr>
        <w:t xml:space="preserve"> ГПК РФ, суд</w:t>
      </w:r>
    </w:p>
    <w:p w:rsidR="001E473D" w:rsidRPr="007801EB" w:rsidP="001E473D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>решил:</w:t>
      </w:r>
    </w:p>
    <w:p w:rsidR="001E473D" w:rsidRPr="007801EB" w:rsidP="001E473D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E473D" w:rsidRPr="007801EB" w:rsidP="001E47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>и</w:t>
      </w:r>
      <w:r w:rsidRPr="007801EB" w:rsidR="00FA62CB">
        <w:rPr>
          <w:rFonts w:ascii="Times New Roman" w:hAnsi="Times New Roman" w:cs="Times New Roman"/>
          <w:sz w:val="24"/>
          <w:szCs w:val="24"/>
        </w:rPr>
        <w:t xml:space="preserve">ск </w:t>
      </w:r>
      <w:r w:rsidRPr="007801EB" w:rsidR="0035743A">
        <w:rPr>
          <w:rFonts w:ascii="Times New Roman" w:hAnsi="Times New Roman" w:cs="Times New Roman"/>
          <w:sz w:val="24"/>
          <w:szCs w:val="24"/>
        </w:rPr>
        <w:t>Микрофинансовой компании «Лайм-Займ» (Общество с ограниченной ответственностью)</w:t>
      </w:r>
      <w:r w:rsidRPr="007801EB" w:rsidR="00824C2D">
        <w:rPr>
          <w:rFonts w:ascii="Times New Roman" w:hAnsi="Times New Roman" w:cs="Times New Roman"/>
          <w:sz w:val="24"/>
          <w:szCs w:val="24"/>
        </w:rPr>
        <w:t xml:space="preserve"> </w:t>
      </w:r>
      <w:r w:rsidRPr="007801EB" w:rsidR="009C607C">
        <w:rPr>
          <w:rFonts w:ascii="Times New Roman" w:hAnsi="Times New Roman" w:cs="Times New Roman"/>
          <w:sz w:val="24"/>
          <w:szCs w:val="24"/>
        </w:rPr>
        <w:t>-</w:t>
      </w:r>
      <w:r w:rsidRPr="007801EB" w:rsidR="008F10FA">
        <w:rPr>
          <w:rFonts w:ascii="Times New Roman" w:hAnsi="Times New Roman" w:cs="Times New Roman"/>
          <w:sz w:val="24"/>
          <w:szCs w:val="24"/>
        </w:rPr>
        <w:t xml:space="preserve"> удовлетворить</w:t>
      </w:r>
      <w:r w:rsidRPr="007801EB">
        <w:rPr>
          <w:rFonts w:ascii="Times New Roman" w:hAnsi="Times New Roman" w:cs="Times New Roman"/>
          <w:sz w:val="24"/>
          <w:szCs w:val="24"/>
        </w:rPr>
        <w:t>.</w:t>
      </w:r>
    </w:p>
    <w:p w:rsidR="00E334C3" w:rsidRPr="007801EB" w:rsidP="00824C2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>Взыс</w:t>
      </w:r>
      <w:r w:rsidRPr="007801EB" w:rsidR="009E3F6D">
        <w:rPr>
          <w:rFonts w:ascii="Times New Roman" w:hAnsi="Times New Roman" w:cs="Times New Roman"/>
          <w:sz w:val="24"/>
          <w:szCs w:val="24"/>
        </w:rPr>
        <w:t>к</w:t>
      </w:r>
      <w:r w:rsidRPr="007801EB" w:rsidR="00061D00">
        <w:rPr>
          <w:rFonts w:ascii="Times New Roman" w:hAnsi="Times New Roman" w:cs="Times New Roman"/>
          <w:sz w:val="24"/>
          <w:szCs w:val="24"/>
        </w:rPr>
        <w:t>ать</w:t>
      </w:r>
      <w:r w:rsidRPr="007801EB" w:rsidR="00251C70">
        <w:rPr>
          <w:rFonts w:ascii="Times New Roman" w:hAnsi="Times New Roman" w:cs="Times New Roman"/>
          <w:sz w:val="24"/>
          <w:szCs w:val="24"/>
        </w:rPr>
        <w:t xml:space="preserve"> </w:t>
      </w:r>
      <w:r w:rsidRPr="007801EB" w:rsidR="00EC469B">
        <w:rPr>
          <w:rFonts w:ascii="Times New Roman" w:hAnsi="Times New Roman" w:cs="Times New Roman"/>
          <w:sz w:val="24"/>
          <w:szCs w:val="24"/>
        </w:rPr>
        <w:t xml:space="preserve">с </w:t>
      </w:r>
      <w:r w:rsidRPr="007801EB" w:rsidR="0035743A">
        <w:rPr>
          <w:rFonts w:ascii="Times New Roman" w:hAnsi="Times New Roman" w:cs="Times New Roman"/>
          <w:sz w:val="24"/>
          <w:szCs w:val="24"/>
        </w:rPr>
        <w:t xml:space="preserve">Демянчук Юлии Викторовны, </w:t>
      </w:r>
      <w:r w:rsidRPr="007801EB" w:rsidR="00824C2D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7801EB" w:rsidR="0035743A">
        <w:rPr>
          <w:rFonts w:ascii="Times New Roman" w:hAnsi="Times New Roman" w:cs="Times New Roman"/>
          <w:sz w:val="24"/>
          <w:szCs w:val="24"/>
        </w:rPr>
        <w:t>Микрофинансовой компании «Лайм-Займ» (Общество с ограниченной ответственностью)</w:t>
      </w:r>
      <w:r w:rsidRPr="007801EB" w:rsidR="00824C2D">
        <w:rPr>
          <w:rFonts w:ascii="Times New Roman" w:hAnsi="Times New Roman" w:cs="Times New Roman"/>
          <w:sz w:val="24"/>
          <w:szCs w:val="24"/>
        </w:rPr>
        <w:t>, задолже</w:t>
      </w:r>
      <w:r w:rsidRPr="007801EB" w:rsidR="007801EB">
        <w:rPr>
          <w:rFonts w:ascii="Times New Roman" w:hAnsi="Times New Roman" w:cs="Times New Roman"/>
          <w:sz w:val="24"/>
          <w:szCs w:val="24"/>
        </w:rPr>
        <w:t>нность по договору займа,</w:t>
      </w:r>
      <w:r w:rsidRPr="007801EB" w:rsidR="00824C2D">
        <w:rPr>
          <w:rFonts w:ascii="Times New Roman" w:hAnsi="Times New Roman" w:cs="Times New Roman"/>
          <w:sz w:val="24"/>
          <w:szCs w:val="24"/>
        </w:rPr>
        <w:t xml:space="preserve"> расходы на уплату государственной пошлины</w:t>
      </w:r>
      <w:r w:rsidRPr="007801EB" w:rsidR="007801EB">
        <w:rPr>
          <w:rFonts w:ascii="Times New Roman" w:hAnsi="Times New Roman" w:cs="Times New Roman"/>
          <w:sz w:val="24"/>
          <w:szCs w:val="24"/>
        </w:rPr>
        <w:t xml:space="preserve">, почтовые расходы. </w:t>
      </w:r>
    </w:p>
    <w:p w:rsidR="008F10FA" w:rsidRPr="007801EB" w:rsidP="00D13043">
      <w:pPr>
        <w:tabs>
          <w:tab w:val="left" w:pos="5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801EB">
        <w:rPr>
          <w:rFonts w:ascii="Times New Roman" w:hAnsi="Times New Roman" w:cs="Times New Roman"/>
          <w:sz w:val="24"/>
          <w:szCs w:val="24"/>
        </w:rPr>
        <w:t>В соответствии с частью 4 статьи 199 Гражданского процессуального Кодекса Российской Федерации лица, участвующие в деле (и их представители), присутствовавшие в судебном засед</w:t>
      </w:r>
      <w:r w:rsidRPr="007801EB">
        <w:rPr>
          <w:rFonts w:ascii="Times New Roman" w:hAnsi="Times New Roman" w:cs="Times New Roman"/>
          <w:sz w:val="24"/>
          <w:szCs w:val="24"/>
        </w:rPr>
        <w:t>ании, вправе обратиться к мировому судье с заявлением о составлении мотивированного решения суда в течение трех дней со дня объявления резолютивной части решения суда; не присутствовавшие – в течение пятнадцати дней со дня объявления резолютивной части реш</w:t>
      </w:r>
      <w:r w:rsidRPr="007801EB">
        <w:rPr>
          <w:rFonts w:ascii="Times New Roman" w:hAnsi="Times New Roman" w:cs="Times New Roman"/>
          <w:sz w:val="24"/>
          <w:szCs w:val="24"/>
        </w:rPr>
        <w:t>ения суда.</w:t>
      </w:r>
    </w:p>
    <w:p w:rsidR="007044A2" w:rsidRPr="007801EB" w:rsidP="001469EC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  Решение может быть обжаловано в апелляционном порядке в Красноперекопский районный суд Республики Крым в течение месяца со дня изготовлени</w:t>
      </w:r>
      <w:r w:rsidRPr="007801EB" w:rsidR="00E226EA">
        <w:rPr>
          <w:rFonts w:ascii="Times New Roman" w:hAnsi="Times New Roman" w:cs="Times New Roman"/>
          <w:sz w:val="24"/>
          <w:szCs w:val="24"/>
        </w:rPr>
        <w:t>я решения в окончательной форме</w:t>
      </w:r>
      <w:r w:rsidRPr="007801EB">
        <w:rPr>
          <w:rFonts w:ascii="Times New Roman" w:hAnsi="Times New Roman" w:cs="Times New Roman"/>
          <w:sz w:val="24"/>
          <w:szCs w:val="24"/>
        </w:rPr>
        <w:t xml:space="preserve"> через миров</w:t>
      </w:r>
      <w:r w:rsidRPr="007801EB" w:rsidR="00E226EA">
        <w:rPr>
          <w:rFonts w:ascii="Times New Roman" w:hAnsi="Times New Roman" w:cs="Times New Roman"/>
          <w:sz w:val="24"/>
          <w:szCs w:val="24"/>
        </w:rPr>
        <w:t xml:space="preserve">ого судью судебного участка № </w:t>
      </w:r>
      <w:r w:rsidRPr="007801EB" w:rsidR="0035743A">
        <w:rPr>
          <w:rFonts w:ascii="Times New Roman" w:hAnsi="Times New Roman" w:cs="Times New Roman"/>
          <w:sz w:val="24"/>
          <w:szCs w:val="24"/>
        </w:rPr>
        <w:t>60</w:t>
      </w:r>
      <w:r w:rsidRPr="007801EB">
        <w:rPr>
          <w:rFonts w:ascii="Times New Roman" w:hAnsi="Times New Roman" w:cs="Times New Roman"/>
          <w:sz w:val="24"/>
          <w:szCs w:val="24"/>
        </w:rPr>
        <w:t xml:space="preserve"> Красноперекопского судебного </w:t>
      </w:r>
      <w:r w:rsidRPr="007801EB">
        <w:rPr>
          <w:rFonts w:ascii="Times New Roman" w:hAnsi="Times New Roman" w:cs="Times New Roman"/>
          <w:sz w:val="24"/>
          <w:szCs w:val="24"/>
        </w:rPr>
        <w:t>района Республики Крым.</w:t>
      </w:r>
    </w:p>
    <w:p w:rsidR="00423DE7" w:rsidRPr="007801EB" w:rsidP="00423DE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23DE7" w:rsidRPr="007801EB" w:rsidP="00B66CC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801EB">
        <w:rPr>
          <w:rFonts w:ascii="Times New Roman" w:hAnsi="Times New Roman" w:cs="Times New Roman"/>
          <w:sz w:val="24"/>
          <w:szCs w:val="24"/>
        </w:rPr>
        <w:t xml:space="preserve">       </w:t>
      </w:r>
      <w:r w:rsidRPr="007801EB" w:rsidR="00F724D0">
        <w:rPr>
          <w:rFonts w:ascii="Times New Roman" w:hAnsi="Times New Roman" w:cs="Times New Roman"/>
          <w:sz w:val="24"/>
          <w:szCs w:val="24"/>
        </w:rPr>
        <w:t xml:space="preserve">  Председательствующий</w:t>
      </w:r>
      <w:r w:rsidRPr="007801EB" w:rsidR="00D13043">
        <w:rPr>
          <w:rFonts w:ascii="Times New Roman" w:hAnsi="Times New Roman" w:cs="Times New Roman"/>
          <w:sz w:val="24"/>
          <w:szCs w:val="24"/>
        </w:rPr>
        <w:tab/>
      </w:r>
      <w:r w:rsidRPr="007801EB" w:rsidR="00D13043">
        <w:rPr>
          <w:rFonts w:ascii="Times New Roman" w:hAnsi="Times New Roman" w:cs="Times New Roman"/>
          <w:sz w:val="24"/>
          <w:szCs w:val="24"/>
        </w:rPr>
        <w:tab/>
      </w:r>
      <w:r w:rsidRPr="007801EB" w:rsidR="00D13043">
        <w:rPr>
          <w:rFonts w:ascii="Times New Roman" w:hAnsi="Times New Roman" w:cs="Times New Roman"/>
          <w:sz w:val="24"/>
          <w:szCs w:val="24"/>
        </w:rPr>
        <w:tab/>
      </w:r>
      <w:r w:rsidRPr="007801EB" w:rsidR="00D13043">
        <w:rPr>
          <w:rFonts w:ascii="Times New Roman" w:hAnsi="Times New Roman" w:cs="Times New Roman"/>
          <w:sz w:val="24"/>
          <w:szCs w:val="24"/>
        </w:rPr>
        <w:tab/>
      </w:r>
      <w:r w:rsidRPr="007801EB" w:rsidR="00D13043">
        <w:rPr>
          <w:rFonts w:ascii="Times New Roman" w:hAnsi="Times New Roman" w:cs="Times New Roman"/>
          <w:sz w:val="24"/>
          <w:szCs w:val="24"/>
        </w:rPr>
        <w:tab/>
      </w:r>
      <w:r w:rsidRPr="007801EB" w:rsidR="00D13043">
        <w:rPr>
          <w:rFonts w:ascii="Times New Roman" w:hAnsi="Times New Roman" w:cs="Times New Roman"/>
          <w:sz w:val="24"/>
          <w:szCs w:val="24"/>
        </w:rPr>
        <w:tab/>
      </w:r>
      <w:r w:rsidR="007801EB">
        <w:rPr>
          <w:rFonts w:ascii="Times New Roman" w:hAnsi="Times New Roman" w:cs="Times New Roman"/>
          <w:sz w:val="24"/>
          <w:szCs w:val="24"/>
        </w:rPr>
        <w:t xml:space="preserve">   </w:t>
      </w:r>
      <w:r w:rsidRPr="007801EB" w:rsidR="007801EB">
        <w:rPr>
          <w:rFonts w:ascii="Times New Roman" w:hAnsi="Times New Roman" w:cs="Times New Roman"/>
          <w:sz w:val="24"/>
          <w:szCs w:val="24"/>
        </w:rPr>
        <w:t xml:space="preserve"> </w:t>
      </w:r>
      <w:r w:rsidRPr="007801EB" w:rsidR="00D13043">
        <w:rPr>
          <w:rFonts w:ascii="Times New Roman" w:hAnsi="Times New Roman" w:cs="Times New Roman"/>
          <w:sz w:val="24"/>
          <w:szCs w:val="24"/>
        </w:rPr>
        <w:t>А.С. Захарова</w:t>
      </w:r>
    </w:p>
    <w:p w:rsidR="00423DE7" w:rsidRPr="007801EB" w:rsidP="008F10FA">
      <w:pPr>
        <w:tabs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473D" w:rsidP="001E473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01EB" w:rsidRPr="007801EB" w:rsidP="001E473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1EB">
        <w:rPr>
          <w:rFonts w:ascii="Times New Roman" w:eastAsia="Times New Roman" w:hAnsi="Times New Roman" w:cs="Times New Roman"/>
          <w:sz w:val="24"/>
          <w:szCs w:val="24"/>
        </w:rPr>
        <w:t xml:space="preserve">ДЕПЕРСОНИФИКАЦИЮ </w:t>
      </w: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1EB">
        <w:rPr>
          <w:rFonts w:ascii="Times New Roman" w:eastAsia="Times New Roman" w:hAnsi="Times New Roman" w:cs="Times New Roman"/>
          <w:sz w:val="24"/>
          <w:szCs w:val="24"/>
        </w:rPr>
        <w:t>Лингвистический контроль произвела</w:t>
      </w: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1EB">
        <w:rPr>
          <w:rFonts w:ascii="Times New Roman" w:eastAsia="Times New Roman" w:hAnsi="Times New Roman" w:cs="Times New Roman"/>
          <w:sz w:val="24"/>
          <w:szCs w:val="24"/>
        </w:rPr>
        <w:t xml:space="preserve">секретарь с/з _______________ М.А. </w:t>
      </w:r>
      <w:r w:rsidRPr="007801EB">
        <w:rPr>
          <w:rFonts w:ascii="Times New Roman" w:eastAsia="Times New Roman" w:hAnsi="Times New Roman" w:cs="Times New Roman"/>
          <w:sz w:val="24"/>
          <w:szCs w:val="24"/>
        </w:rPr>
        <w:t>Гевак</w:t>
      </w: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1EB"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01EB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 ________________________  А.С. Захарова </w:t>
      </w: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801EB">
        <w:rPr>
          <w:rFonts w:ascii="Times New Roman" w:eastAsia="Times New Roman" w:hAnsi="Times New Roman" w:cs="Times New Roman"/>
          <w:iCs/>
          <w:sz w:val="24"/>
          <w:szCs w:val="24"/>
        </w:rPr>
        <w:t>«____»_____________ 20___г.</w:t>
      </w:r>
    </w:p>
    <w:p w:rsidR="007801EB" w:rsidRPr="007801EB" w:rsidP="00780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24536" w:rsidRPr="00D13043">
      <w:pPr>
        <w:rPr>
          <w:rFonts w:ascii="Times New Roman" w:hAnsi="Times New Roman" w:cs="Times New Roman"/>
          <w:sz w:val="28"/>
          <w:szCs w:val="28"/>
        </w:rPr>
      </w:pPr>
    </w:p>
    <w:sectPr w:rsidSect="0088256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024172"/>
      <w:docPartObj>
        <w:docPartGallery w:val="Page Numbers (Bottom of Page)"/>
        <w:docPartUnique/>
      </w:docPartObj>
    </w:sdtPr>
    <w:sdtContent>
      <w:p w:rsidR="00CC0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1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0F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3D"/>
    <w:rsid w:val="000253B3"/>
    <w:rsid w:val="00043F04"/>
    <w:rsid w:val="00061D00"/>
    <w:rsid w:val="000F26A4"/>
    <w:rsid w:val="000F66AC"/>
    <w:rsid w:val="001268A1"/>
    <w:rsid w:val="00126B91"/>
    <w:rsid w:val="001469EC"/>
    <w:rsid w:val="00180AB3"/>
    <w:rsid w:val="001A18A6"/>
    <w:rsid w:val="001E473D"/>
    <w:rsid w:val="0022079C"/>
    <w:rsid w:val="00220F43"/>
    <w:rsid w:val="00221B91"/>
    <w:rsid w:val="00251C70"/>
    <w:rsid w:val="002A06B0"/>
    <w:rsid w:val="002D3C43"/>
    <w:rsid w:val="00301B9E"/>
    <w:rsid w:val="0035743A"/>
    <w:rsid w:val="00376B99"/>
    <w:rsid w:val="0039100E"/>
    <w:rsid w:val="003F5176"/>
    <w:rsid w:val="00423DE7"/>
    <w:rsid w:val="00450C37"/>
    <w:rsid w:val="00457A5F"/>
    <w:rsid w:val="00494DA1"/>
    <w:rsid w:val="004A7B2A"/>
    <w:rsid w:val="004C1A8A"/>
    <w:rsid w:val="004C26E9"/>
    <w:rsid w:val="0058607E"/>
    <w:rsid w:val="005A17C4"/>
    <w:rsid w:val="006416BA"/>
    <w:rsid w:val="00672525"/>
    <w:rsid w:val="006805D6"/>
    <w:rsid w:val="006F1F5C"/>
    <w:rsid w:val="007044A2"/>
    <w:rsid w:val="007351DD"/>
    <w:rsid w:val="00771B28"/>
    <w:rsid w:val="007801EB"/>
    <w:rsid w:val="00785286"/>
    <w:rsid w:val="007D0BE2"/>
    <w:rsid w:val="007E593C"/>
    <w:rsid w:val="00812AF8"/>
    <w:rsid w:val="00824C2D"/>
    <w:rsid w:val="00895751"/>
    <w:rsid w:val="008A194A"/>
    <w:rsid w:val="008A3BC7"/>
    <w:rsid w:val="008E15B1"/>
    <w:rsid w:val="008E6509"/>
    <w:rsid w:val="008F10FA"/>
    <w:rsid w:val="00920BDF"/>
    <w:rsid w:val="00971182"/>
    <w:rsid w:val="009C12FE"/>
    <w:rsid w:val="009C138F"/>
    <w:rsid w:val="009C607C"/>
    <w:rsid w:val="009E3F6D"/>
    <w:rsid w:val="00A11EFB"/>
    <w:rsid w:val="00A71342"/>
    <w:rsid w:val="00AE21FB"/>
    <w:rsid w:val="00B3759C"/>
    <w:rsid w:val="00B66CC4"/>
    <w:rsid w:val="00B95D9A"/>
    <w:rsid w:val="00BC001B"/>
    <w:rsid w:val="00BF482D"/>
    <w:rsid w:val="00C03974"/>
    <w:rsid w:val="00C104D5"/>
    <w:rsid w:val="00C345BD"/>
    <w:rsid w:val="00C518AE"/>
    <w:rsid w:val="00C73322"/>
    <w:rsid w:val="00C75BF3"/>
    <w:rsid w:val="00CB7D0D"/>
    <w:rsid w:val="00CC0F9A"/>
    <w:rsid w:val="00CC2A3E"/>
    <w:rsid w:val="00CC65E8"/>
    <w:rsid w:val="00CD5F06"/>
    <w:rsid w:val="00CD7670"/>
    <w:rsid w:val="00D13043"/>
    <w:rsid w:val="00D43757"/>
    <w:rsid w:val="00D65CBE"/>
    <w:rsid w:val="00DA77B3"/>
    <w:rsid w:val="00DD6662"/>
    <w:rsid w:val="00DE5DC9"/>
    <w:rsid w:val="00E226EA"/>
    <w:rsid w:val="00E24536"/>
    <w:rsid w:val="00E334C3"/>
    <w:rsid w:val="00EC469B"/>
    <w:rsid w:val="00F2523E"/>
    <w:rsid w:val="00F34261"/>
    <w:rsid w:val="00F36B55"/>
    <w:rsid w:val="00F724D0"/>
    <w:rsid w:val="00FA46A6"/>
    <w:rsid w:val="00FA62CB"/>
    <w:rsid w:val="00FC698D"/>
    <w:rsid w:val="00FC7F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1E473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BodyText2">
    <w:name w:val="Body Text 2"/>
    <w:basedOn w:val="Normal"/>
    <w:link w:val="2"/>
    <w:rsid w:val="001E47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1E473D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a"/>
    <w:uiPriority w:val="99"/>
    <w:semiHidden/>
    <w:unhideWhenUsed/>
    <w:rsid w:val="00CC0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semiHidden/>
    <w:rsid w:val="00CC0F9A"/>
  </w:style>
  <w:style w:type="paragraph" w:styleId="Footer">
    <w:name w:val="footer"/>
    <w:basedOn w:val="Normal"/>
    <w:link w:val="a0"/>
    <w:uiPriority w:val="99"/>
    <w:unhideWhenUsed/>
    <w:rsid w:val="00CC0F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C0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01563-A832-4195-88FC-7BD6719C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