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11AC" w:rsidRPr="00897E54" w:rsidP="001711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7E54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4/2019</w:t>
      </w:r>
    </w:p>
    <w:p w:rsidR="001711AC" w:rsidP="00171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AC" w:rsidRPr="00897E54" w:rsidP="00171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11AC" w:rsidRPr="00897E54" w:rsidP="00171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711AC" w:rsidP="00171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711AC" w:rsidRPr="00897E54" w:rsidP="001711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AC" w:rsidRPr="00897E5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</w:t>
      </w:r>
      <w:r w:rsidRPr="00897E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1711AC" w:rsidRPr="00897E5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1AC" w:rsidRPr="00897E54" w:rsidP="001711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1711AC" w:rsidP="00171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секретаре: </w:t>
      </w:r>
      <w:r>
        <w:rPr>
          <w:rFonts w:ascii="Times New Roman" w:hAnsi="Times New Roman" w:cs="Times New Roman"/>
          <w:sz w:val="28"/>
          <w:szCs w:val="28"/>
        </w:rPr>
        <w:t xml:space="preserve">Маковецком Н.В,  </w:t>
      </w:r>
    </w:p>
    <w:p w:rsidR="001711AC" w:rsidRPr="00897E54" w:rsidP="00171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7E54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в зале суда пгт. Ленино гражданское дело</w:t>
      </w:r>
      <w:r w:rsidRPr="00897E54">
        <w:rPr>
          <w:rFonts w:ascii="Times New Roman" w:hAnsi="Times New Roman" w:cs="Times New Roman"/>
          <w:sz w:val="28"/>
          <w:szCs w:val="28"/>
        </w:rPr>
        <w:t xml:space="preserve"> по иску  </w:t>
      </w:r>
      <w:r>
        <w:rPr>
          <w:rFonts w:ascii="Times New Roman" w:hAnsi="Times New Roman" w:cs="Times New Roman"/>
          <w:sz w:val="28"/>
          <w:szCs w:val="28"/>
        </w:rPr>
        <w:t xml:space="preserve">Барбанова Евгения Васильевича </w:t>
      </w:r>
      <w:r w:rsidRPr="00897E54">
        <w:rPr>
          <w:rFonts w:ascii="Times New Roman" w:hAnsi="Times New Roman" w:cs="Times New Roman"/>
          <w:sz w:val="28"/>
          <w:szCs w:val="28"/>
        </w:rPr>
        <w:t xml:space="preserve">к Обществу с ограниченной ответственностью «Крымская Нива»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по аренной плате и пени за несвоевременную выплату арендной платы</w:t>
      </w:r>
      <w:r w:rsidRPr="00897E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11AC" w:rsidRPr="00897E54" w:rsidP="0017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310, 330 ч.1, 331, 395, 420, 614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ГК РФ мировой судья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711AC" w:rsidRPr="00897E54" w:rsidP="001711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AC" w:rsidRPr="00897E54" w:rsidP="001711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711AC" w:rsidRPr="00897E54" w:rsidP="001711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AC" w:rsidRPr="00897E54" w:rsidP="00171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Барбанова Евгения Васильевича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711AC" w:rsidP="001711A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скать с </w:t>
      </w:r>
      <w:r w:rsidRPr="00897E5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298206, Республика Крым, Ленинский район, с. Луговое,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Фрунзе, дом 2) в пользу </w:t>
      </w:r>
      <w:r>
        <w:rPr>
          <w:rFonts w:ascii="Times New Roman" w:hAnsi="Times New Roman" w:cs="Times New Roman"/>
          <w:sz w:val="28"/>
          <w:szCs w:val="28"/>
        </w:rPr>
        <w:t>Барбанова</w:t>
      </w:r>
      <w:r>
        <w:rPr>
          <w:rFonts w:ascii="Times New Roman" w:hAnsi="Times New Roman" w:cs="Times New Roman"/>
          <w:sz w:val="28"/>
          <w:szCs w:val="28"/>
        </w:rPr>
        <w:t xml:space="preserve"> Евгения Васильевича,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адолженность по арендной плате по договору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11 810,40 руб. ( одиннадцать тысяч восемьсот десять рублей 40 копеек), пеню за несвоевременную выплату арендной платы за период с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11 810,40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адцать тысяч восемьсот десять рублей 40 копеек), а также расходы по оплате государственной пошлины в сумме 908, 63 руб. ( девятьсот восемь рублей 63 копейки), а всего взыскать – 24 529,43 руб. ( двадцать четыре тысячи пятьсот двадцать девять рублей 43 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йки).</w:t>
      </w:r>
    </w:p>
    <w:p w:rsidR="001711AC" w:rsidRPr="00770FB4" w:rsidP="001711A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лиц, участвующих в деле, их представителей</w:t>
      </w:r>
      <w:r w:rsidR="001C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711AC" w:rsidRPr="00770FB4" w:rsidP="001711A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</w:t>
      </w:r>
      <w:r w:rsidRPr="00770FB4">
        <w:rPr>
          <w:rFonts w:ascii="Times New Roman" w:hAnsi="Times New Roman" w:cs="Times New Roman"/>
          <w:sz w:val="28"/>
          <w:szCs w:val="28"/>
        </w:rPr>
        <w:t xml:space="preserve">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1711AC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24A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1AC" w:rsidRPr="00770FB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711AC" w:rsidRPr="00770FB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</w:t>
      </w:r>
      <w:r w:rsidR="00557015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1711AC" w:rsidRPr="00770FB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(Ленинский муниципальный ра</w:t>
      </w:r>
      <w:r w:rsidRPr="00770FB4">
        <w:rPr>
          <w:rFonts w:ascii="Times New Roman" w:hAnsi="Times New Roman" w:cs="Times New Roman"/>
          <w:sz w:val="28"/>
          <w:szCs w:val="28"/>
        </w:rPr>
        <w:t xml:space="preserve">йон) </w:t>
      </w:r>
    </w:p>
    <w:p w:rsidR="001711AC" w:rsidRPr="00770FB4" w:rsidP="00171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Республики Крым                    </w:t>
      </w:r>
    </w:p>
    <w:p w:rsidR="001711AC" w:rsidRPr="00770FB4" w:rsidP="001711AC">
      <w:pPr>
        <w:rPr>
          <w:rFonts w:ascii="Times New Roman" w:hAnsi="Times New Roman" w:cs="Times New Roman"/>
          <w:sz w:val="28"/>
          <w:szCs w:val="28"/>
        </w:rPr>
      </w:pPr>
    </w:p>
    <w:p w:rsidR="001711AC" w:rsidP="001711A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05B2C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AC"/>
    <w:rsid w:val="001711AC"/>
    <w:rsid w:val="001C324A"/>
    <w:rsid w:val="00527CE3"/>
    <w:rsid w:val="00557015"/>
    <w:rsid w:val="00770FB4"/>
    <w:rsid w:val="00897E54"/>
    <w:rsid w:val="00C95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711A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711A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