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671" w:rsidRPr="008E1B07" w:rsidP="009E267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97A">
        <w:rPr>
          <w:rFonts w:ascii="Times New Roman" w:hAnsi="Times New Roman" w:cs="Times New Roman"/>
          <w:sz w:val="28"/>
          <w:szCs w:val="28"/>
        </w:rPr>
        <w:t>Дело № 2</w:t>
      </w:r>
      <w:r w:rsidRPr="008E1B07">
        <w:rPr>
          <w:rFonts w:ascii="Times New Roman" w:hAnsi="Times New Roman" w:cs="Times New Roman"/>
          <w:sz w:val="28"/>
          <w:szCs w:val="28"/>
        </w:rPr>
        <w:t>-61-</w:t>
      </w:r>
      <w:r w:rsidR="00727E3F">
        <w:rPr>
          <w:rFonts w:ascii="Times New Roman" w:hAnsi="Times New Roman" w:cs="Times New Roman"/>
          <w:sz w:val="28"/>
          <w:szCs w:val="28"/>
        </w:rPr>
        <w:t>448</w:t>
      </w:r>
      <w:r w:rsidRPr="008E1B07">
        <w:rPr>
          <w:rFonts w:ascii="Times New Roman" w:hAnsi="Times New Roman" w:cs="Times New Roman"/>
          <w:sz w:val="28"/>
          <w:szCs w:val="28"/>
        </w:rPr>
        <w:t>/2021</w:t>
      </w:r>
    </w:p>
    <w:p w:rsidR="009E2671" w:rsidRPr="0092197A" w:rsidP="009E26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71" w:rsidRPr="00897E54" w:rsidP="009E26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2671" w:rsidRPr="00897E54" w:rsidP="009E267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E2671" w:rsidP="009E26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9E2671" w:rsidP="009E26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671" w:rsidRPr="00897E54" w:rsidP="009E26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июля 2021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9E2671" w:rsidRPr="002F54F0" w:rsidP="009E26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671" w:rsidRPr="002F54F0" w:rsidP="009E267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9E2671" w:rsidP="009E267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помощнике мирового судьи Козицкой А.В.</w:t>
      </w:r>
    </w:p>
    <w:p w:rsidR="009E2671" w:rsidRPr="002F54F0" w:rsidP="009E267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 w:rsidRPr="002F54F0" w:rsidR="00727E3F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«Центр</w:t>
      </w:r>
      <w:r w:rsidR="00727E3F">
        <w:rPr>
          <w:rFonts w:ascii="Times New Roman" w:hAnsi="Times New Roman" w:cs="Times New Roman"/>
          <w:sz w:val="28"/>
          <w:szCs w:val="28"/>
        </w:rPr>
        <w:t xml:space="preserve"> Урегулирования Долга</w:t>
      </w:r>
      <w:r w:rsidRPr="002F54F0" w:rsidR="00727E3F">
        <w:rPr>
          <w:rFonts w:ascii="Times New Roman" w:hAnsi="Times New Roman" w:cs="Times New Roman"/>
          <w:sz w:val="28"/>
          <w:szCs w:val="28"/>
        </w:rPr>
        <w:t xml:space="preserve">» к </w:t>
      </w:r>
      <w:r w:rsidR="00727E3F">
        <w:rPr>
          <w:rFonts w:ascii="Times New Roman" w:hAnsi="Times New Roman" w:cs="Times New Roman"/>
          <w:sz w:val="28"/>
          <w:szCs w:val="28"/>
        </w:rPr>
        <w:t xml:space="preserve">Бочаровой Елене Витальевне </w:t>
      </w:r>
      <w:r w:rsidRPr="002F54F0" w:rsidR="00727E3F">
        <w:rPr>
          <w:rFonts w:ascii="Times New Roman" w:hAnsi="Times New Roman" w:cs="Times New Roman"/>
          <w:sz w:val="28"/>
          <w:szCs w:val="28"/>
        </w:rPr>
        <w:t>о взыскании</w:t>
      </w:r>
      <w:r w:rsidR="00727E3F">
        <w:rPr>
          <w:rFonts w:ascii="Times New Roman" w:hAnsi="Times New Roman" w:cs="Times New Roman"/>
          <w:sz w:val="28"/>
          <w:szCs w:val="28"/>
        </w:rPr>
        <w:t xml:space="preserve"> задолженности по договору микрозайма, -</w:t>
      </w:r>
    </w:p>
    <w:p w:rsidR="009E2671" w:rsidRPr="002F54F0" w:rsidP="009E26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671" w:rsidRPr="000A11A5" w:rsidP="009E267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</w:t>
      </w: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94, 98,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9E2671" w:rsidRPr="000A11A5" w:rsidP="009E267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71" w:rsidRPr="00897E54" w:rsidP="009E267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E2671" w:rsidRPr="00897E54" w:rsidP="009E267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71" w:rsidRPr="00897E54" w:rsidP="009E26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 w:rsidRPr="00E021AD">
        <w:rPr>
          <w:rFonts w:ascii="Times New Roman" w:hAnsi="Times New Roman" w:cs="Times New Roman"/>
          <w:sz w:val="28"/>
          <w:szCs w:val="28"/>
        </w:rPr>
        <w:t xml:space="preserve">Общества с ограниченной </w:t>
      </w:r>
      <w:r w:rsidRPr="00E021AD">
        <w:rPr>
          <w:rFonts w:ascii="Times New Roman" w:hAnsi="Times New Roman" w:cs="Times New Roman"/>
          <w:sz w:val="28"/>
          <w:szCs w:val="28"/>
        </w:rPr>
        <w:t>ответственностью</w:t>
      </w:r>
      <w:r w:rsidRPr="002F54F0">
        <w:rPr>
          <w:rFonts w:ascii="Times New Roman" w:hAnsi="Times New Roman" w:cs="Times New Roman"/>
          <w:sz w:val="28"/>
          <w:szCs w:val="28"/>
        </w:rPr>
        <w:t xml:space="preserve"> </w:t>
      </w:r>
      <w:r w:rsidRPr="002F54F0" w:rsidR="00727E3F">
        <w:rPr>
          <w:rFonts w:ascii="Times New Roman" w:hAnsi="Times New Roman" w:cs="Times New Roman"/>
          <w:sz w:val="28"/>
          <w:szCs w:val="28"/>
        </w:rPr>
        <w:t>«Центр</w:t>
      </w:r>
      <w:r w:rsidR="00727E3F">
        <w:rPr>
          <w:rFonts w:ascii="Times New Roman" w:hAnsi="Times New Roman" w:cs="Times New Roman"/>
          <w:sz w:val="28"/>
          <w:szCs w:val="28"/>
        </w:rPr>
        <w:t xml:space="preserve"> Урегулирования Долга»</w:t>
      </w:r>
      <w:r w:rsidRPr="002F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727E3F" w:rsidP="00727E3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Витальевны, 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пользу </w:t>
      </w:r>
      <w:r w:rsidRPr="002F54F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«Центр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Урегулирования Долга» (308009, Белгородская область, г. </w:t>
      </w:r>
      <w:r>
        <w:rPr>
          <w:rFonts w:ascii="Times New Roman" w:hAnsi="Times New Roman" w:cs="Times New Roman"/>
          <w:sz w:val="28"/>
          <w:szCs w:val="28"/>
        </w:rPr>
        <w:t>Белгород, Народный бульвар, дом 70 офис 688), ИНН/КПП 3123447980/3</w:t>
      </w:r>
      <w:r>
        <w:rPr>
          <w:rFonts w:ascii="Times New Roman" w:hAnsi="Times New Roman" w:cs="Times New Roman"/>
          <w:sz w:val="28"/>
          <w:szCs w:val="28"/>
        </w:rPr>
        <w:t>12301001, ОГРН 1183123036689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27E3F" w:rsidP="009E267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E2671" w:rsidRPr="00770FB4" w:rsidP="009E267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9E2671" w:rsidRPr="00770FB4" w:rsidP="009E267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9E2671" w:rsidP="009E26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671" w:rsidP="009E26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671" w:rsidRPr="00770FB4" w:rsidP="009E26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9E2671" w:rsidRPr="00770FB4" w:rsidP="009E26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 w:rsidR="00FF531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0FB4">
        <w:rPr>
          <w:rFonts w:ascii="Times New Roman" w:hAnsi="Times New Roman" w:cs="Times New Roman"/>
          <w:sz w:val="28"/>
          <w:szCs w:val="28"/>
        </w:rPr>
        <w:t xml:space="preserve"> И.В. Казарина  </w:t>
      </w:r>
      <w:r w:rsidRPr="00770F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671" w:rsidRPr="00770FB4" w:rsidP="009E26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9E2671" w:rsidP="009E2671">
      <w:pPr>
        <w:spacing w:line="240" w:lineRule="auto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9E2671" w:rsidP="009E2671"/>
    <w:p w:rsidR="009E2671" w:rsidP="009E267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E2671" w:rsidP="009E267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E2671" w:rsidP="009E267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671" w:rsidP="009E267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E2671" w:rsidP="009E2671"/>
    <w:p w:rsidR="009E2671" w:rsidP="009E267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671" w:rsidP="009E2671"/>
    <w:p w:rsidR="009E2671" w:rsidP="009E2671"/>
    <w:p w:rsidR="009E2671" w:rsidP="009E2671"/>
    <w:p w:rsidR="009E2671" w:rsidP="009E2671"/>
    <w:p w:rsidR="009E2671" w:rsidP="009E2671"/>
    <w:p w:rsidR="009E2671" w:rsidP="009E2671"/>
    <w:p w:rsidR="009E2671" w:rsidP="009E2671"/>
    <w:p w:rsidR="00787651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1"/>
    <w:rsid w:val="000072A1"/>
    <w:rsid w:val="000A11A5"/>
    <w:rsid w:val="002E4286"/>
    <w:rsid w:val="002F54F0"/>
    <w:rsid w:val="005077A0"/>
    <w:rsid w:val="00727E3F"/>
    <w:rsid w:val="00770FB4"/>
    <w:rsid w:val="00787651"/>
    <w:rsid w:val="00897E54"/>
    <w:rsid w:val="008E1B07"/>
    <w:rsid w:val="0092197A"/>
    <w:rsid w:val="009E2671"/>
    <w:rsid w:val="00E021AD"/>
    <w:rsid w:val="00FF5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