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4A2" w:rsidRPr="008E1B07" w:rsidP="00F954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</w:t>
      </w:r>
      <w:r w:rsidRPr="008E1B07">
        <w:rPr>
          <w:rFonts w:ascii="Times New Roman" w:hAnsi="Times New Roman" w:cs="Times New Roman"/>
          <w:sz w:val="28"/>
          <w:szCs w:val="28"/>
        </w:rPr>
        <w:t>-61-</w:t>
      </w:r>
      <w:r w:rsidR="00985399">
        <w:rPr>
          <w:rFonts w:ascii="Times New Roman" w:hAnsi="Times New Roman" w:cs="Times New Roman"/>
          <w:sz w:val="28"/>
          <w:szCs w:val="28"/>
        </w:rPr>
        <w:t>734</w:t>
      </w:r>
      <w:r w:rsidRPr="008E1B07">
        <w:rPr>
          <w:rFonts w:ascii="Times New Roman" w:hAnsi="Times New Roman" w:cs="Times New Roman"/>
          <w:sz w:val="28"/>
          <w:szCs w:val="28"/>
        </w:rPr>
        <w:t>/2021</w:t>
      </w:r>
    </w:p>
    <w:p w:rsidR="00F954A2" w:rsidRPr="0092197A" w:rsidP="00F95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A2" w:rsidRPr="00897E54" w:rsidP="00F95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54A2" w:rsidRPr="00897E54" w:rsidP="00F954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954A2" w:rsidP="00F954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954A2" w:rsidP="00F954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4A2" w:rsidRPr="00897E54" w:rsidP="00F954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сентября  2021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Pr="00897E54">
        <w:rPr>
          <w:rFonts w:ascii="Times New Roman" w:hAnsi="Times New Roman" w:cs="Times New Roman"/>
          <w:sz w:val="28"/>
          <w:szCs w:val="28"/>
        </w:rPr>
        <w:t>Ленино</w:t>
      </w:r>
    </w:p>
    <w:p w:rsidR="00F954A2" w:rsidRPr="002F54F0" w:rsidP="00F954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54A2" w:rsidP="00F954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54A2" w:rsidRPr="00985399" w:rsidP="00F954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399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Ленинского судебного района  (Ленинский муниципальный район) Республики </w:t>
      </w:r>
      <w:r w:rsidRPr="00985399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F954A2" w:rsidRPr="00985399" w:rsidP="00F95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399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мирового судьи </w:t>
      </w:r>
    </w:p>
    <w:p w:rsidR="00F954A2" w:rsidRPr="00985399" w:rsidP="00F95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399">
        <w:rPr>
          <w:rFonts w:ascii="Times New Roman" w:hAnsi="Times New Roman" w:cs="Times New Roman"/>
          <w:sz w:val="28"/>
          <w:szCs w:val="28"/>
        </w:rPr>
        <w:t>судебного участка №62 Костенко А.В.,</w:t>
      </w:r>
    </w:p>
    <w:p w:rsidR="00F954A2" w:rsidRPr="00985399" w:rsidP="00F954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539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Общества с ограниченной ответственностью «Интек» к Максудову </w:t>
      </w:r>
      <w:r w:rsidRPr="00985399">
        <w:rPr>
          <w:rFonts w:ascii="Times New Roman" w:hAnsi="Times New Roman" w:cs="Times New Roman"/>
          <w:sz w:val="28"/>
          <w:szCs w:val="28"/>
        </w:rPr>
        <w:t>Алиму Велитовичу о взыскании задолженности по договору займа, -</w:t>
      </w:r>
    </w:p>
    <w:p w:rsidR="00F954A2" w:rsidRPr="000A11A5" w:rsidP="00F954A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5399">
        <w:rPr>
          <w:rFonts w:ascii="Times New Roman" w:hAnsi="Times New Roman" w:cs="Times New Roman"/>
          <w:sz w:val="28"/>
          <w:szCs w:val="28"/>
        </w:rPr>
        <w:t xml:space="preserve">  </w:t>
      </w:r>
      <w:r w:rsidRPr="0098539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</w:t>
      </w:r>
      <w:r w:rsidRPr="00E36D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 94, 98, ст.</w:t>
      </w:r>
      <w:r w:rsidRPr="00E36D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36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E36D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199, </w:t>
        </w:r>
        <w:r w:rsidRPr="00E36D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F954A2" w:rsidRPr="000A11A5" w:rsidP="00F954A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A2" w:rsidRPr="00897E54" w:rsidP="00F954A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F954A2" w:rsidRPr="00897E54" w:rsidP="00F954A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4A2" w:rsidRPr="00897E54" w:rsidP="00F954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</w:t>
      </w:r>
      <w:r w:rsidR="00985399">
        <w:rPr>
          <w:rFonts w:ascii="Times New Roman" w:hAnsi="Times New Roman" w:cs="Times New Roman"/>
          <w:sz w:val="28"/>
          <w:szCs w:val="28"/>
        </w:rPr>
        <w:t xml:space="preserve"> </w:t>
      </w:r>
      <w:r w:rsidRPr="00985399" w:rsidR="00985399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«Интек»</w:t>
      </w:r>
      <w:r w:rsidR="00985399"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F954A2" w:rsidP="00F954A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8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Максудова </w:t>
      </w:r>
      <w:r w:rsidR="0098539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Алима</w:t>
      </w:r>
      <w:r w:rsidR="0098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Велитовича</w:t>
      </w:r>
      <w:r w:rsidR="0098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E021A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985399">
        <w:rPr>
          <w:rFonts w:ascii="Times New Roman" w:hAnsi="Times New Roman" w:cs="Times New Roman"/>
          <w:sz w:val="28"/>
          <w:szCs w:val="28"/>
        </w:rPr>
        <w:t>«</w:t>
      </w:r>
      <w:r w:rsidR="005F306D">
        <w:rPr>
          <w:rFonts w:ascii="Times New Roman" w:hAnsi="Times New Roman" w:cs="Times New Roman"/>
          <w:sz w:val="28"/>
          <w:szCs w:val="28"/>
        </w:rPr>
        <w:t>Интек»</w:t>
      </w:r>
      <w:r w:rsidR="00BB1DAB">
        <w:rPr>
          <w:rFonts w:ascii="Times New Roman" w:hAnsi="Times New Roman" w:cs="Times New Roman"/>
          <w:sz w:val="28"/>
          <w:szCs w:val="28"/>
        </w:rPr>
        <w:t xml:space="preserve"> (юридический адрес: 350075, Краснодарский край, г. Краснодар, ул. Им. Селезнева, дом 4/3 пом.15, почтовый адрес: 350075, г. Краснодар, а/я 4455, ИНН 2312280830, ОГРН 1192375017757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договору </w:t>
      </w:r>
      <w:r w:rsidR="00BB1DAB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hAnsi="Times New Roman" w:cs="Times New Roman"/>
          <w:sz w:val="28"/>
          <w:szCs w:val="28"/>
        </w:rPr>
        <w:t xml:space="preserve">займа  </w:t>
      </w:r>
      <w:r>
        <w:rPr>
          <w:sz w:val="28"/>
          <w:szCs w:val="28"/>
        </w:rPr>
        <w:t>(данные изъяты)</w:t>
      </w:r>
    </w:p>
    <w:p w:rsidR="00BB1DAB" w:rsidP="00F954A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Алима Велитовича в пользу </w:t>
      </w:r>
      <w:r w:rsidRPr="00E021A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«Интек» расходы по оплате юридических услуг в размере  </w:t>
      </w:r>
      <w:r>
        <w:rPr>
          <w:sz w:val="28"/>
          <w:szCs w:val="28"/>
        </w:rPr>
        <w:t>(данные изъяты)</w:t>
      </w:r>
    </w:p>
    <w:p w:rsidR="00BB1DAB" w:rsidP="00F954A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F954A2" w:rsidRPr="00897E54" w:rsidP="00F954A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 соответствии со ст. 199 ГПК РФ  Мировой судья может не составлять мотивированное решение суда по рассмотренному им делу.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от лиц, участвующих  в деле, их представителей заявления о составлении мотивированного решения. </w:t>
      </w:r>
    </w:p>
    <w:p w:rsidR="00F954A2" w:rsidP="00F95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:rsidR="00F954A2" w:rsidP="00F95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</w:t>
      </w:r>
      <w:r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F954A2" w:rsidP="00F954A2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</w:t>
      </w:r>
      <w:r>
        <w:rPr>
          <w:sz w:val="28"/>
          <w:szCs w:val="28"/>
        </w:rPr>
        <w:t xml:space="preserve">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</w:t>
      </w:r>
      <w:r w:rsidRPr="007A6303">
        <w:rPr>
          <w:sz w:val="28"/>
          <w:szCs w:val="28"/>
        </w:rPr>
        <w:t xml:space="preserve">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</w:t>
      </w:r>
      <w:r>
        <w:rPr>
          <w:sz w:val="28"/>
          <w:szCs w:val="28"/>
        </w:rPr>
        <w:t>ня вынесения определения суда об отказе в удовлетворении этого заявления.</w:t>
      </w:r>
    </w:p>
    <w:p w:rsidR="00F954A2" w:rsidP="00F954A2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F954A2" w:rsidRPr="007A6303" w:rsidP="00F954A2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F954A2" w:rsidRPr="00897E54" w:rsidP="00F954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F954A2" w:rsidRPr="00897E54" w:rsidP="00F954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3B79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И.В. Казарина    </w:t>
      </w:r>
    </w:p>
    <w:p w:rsidR="00F954A2" w:rsidRPr="00897E54" w:rsidP="00F954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D1F3F" w:rsidP="006C3B79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>Республики Крым</w:t>
      </w:r>
    </w:p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A2"/>
    <w:rsid w:val="000A11A5"/>
    <w:rsid w:val="002D4AFE"/>
    <w:rsid w:val="002E4286"/>
    <w:rsid w:val="002F54F0"/>
    <w:rsid w:val="005F306D"/>
    <w:rsid w:val="006C3B79"/>
    <w:rsid w:val="007A6303"/>
    <w:rsid w:val="00897E54"/>
    <w:rsid w:val="008E1B07"/>
    <w:rsid w:val="0092197A"/>
    <w:rsid w:val="00985399"/>
    <w:rsid w:val="00B25376"/>
    <w:rsid w:val="00BB1DAB"/>
    <w:rsid w:val="00E021AD"/>
    <w:rsid w:val="00E36D8B"/>
    <w:rsid w:val="00ED1F3F"/>
    <w:rsid w:val="00F954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954A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954A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