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6E36" w:rsidRPr="00346794" w:rsidP="00D46E3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6794">
        <w:rPr>
          <w:rFonts w:ascii="Times New Roman" w:hAnsi="Times New Roman" w:cs="Times New Roman"/>
          <w:sz w:val="28"/>
          <w:szCs w:val="28"/>
        </w:rPr>
        <w:t>Дело № 2-61-</w:t>
      </w:r>
      <w:r w:rsidR="0071107D">
        <w:rPr>
          <w:rFonts w:ascii="Times New Roman" w:hAnsi="Times New Roman" w:cs="Times New Roman"/>
          <w:sz w:val="28"/>
          <w:szCs w:val="28"/>
        </w:rPr>
        <w:t>767</w:t>
      </w:r>
      <w:r w:rsidRPr="00346794">
        <w:rPr>
          <w:rFonts w:ascii="Times New Roman" w:hAnsi="Times New Roman" w:cs="Times New Roman"/>
          <w:sz w:val="28"/>
          <w:szCs w:val="28"/>
        </w:rPr>
        <w:t>/2021</w:t>
      </w:r>
    </w:p>
    <w:p w:rsidR="0071107D" w:rsidP="00D46E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36" w:rsidRPr="00451D60" w:rsidP="00D46E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D46E36" w:rsidRPr="00451D60" w:rsidP="00D46E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46E36" w:rsidRPr="00451D60" w:rsidP="00D46E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46E36" w:rsidRPr="00451D60" w:rsidP="00D46E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6E36" w:rsidRPr="00451D60" w:rsidP="00D46E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 2021</w:t>
      </w:r>
      <w:r w:rsidRPr="00451D60">
        <w:rPr>
          <w:rFonts w:ascii="Times New Roman" w:hAnsi="Times New Roman" w:cs="Times New Roman"/>
          <w:sz w:val="28"/>
          <w:szCs w:val="28"/>
        </w:rPr>
        <w:t xml:space="preserve">  года                </w:t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D46E36" w:rsidP="00D46E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46E36" w:rsidRPr="00451D60" w:rsidP="00D46E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 xml:space="preserve">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D46E36" w:rsidP="00711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 xml:space="preserve">при помощнике мирового судьи: Козицкой А.В., </w:t>
      </w:r>
    </w:p>
    <w:p w:rsidR="00D46E36" w:rsidRPr="00451D60" w:rsidP="00D46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</w:t>
      </w:r>
      <w:r w:rsidRPr="00451D60">
        <w:rPr>
          <w:rFonts w:ascii="Times New Roman" w:hAnsi="Times New Roman" w:cs="Times New Roman"/>
          <w:sz w:val="28"/>
          <w:szCs w:val="28"/>
        </w:rPr>
        <w:t xml:space="preserve">ло по иску  </w:t>
      </w:r>
      <w:r w:rsidR="0071107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«Центр Денежной Помощи-ДОН» к Гулицкой-Ворониной Елене Петровне </w:t>
      </w:r>
      <w:r w:rsidRPr="00451D6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D46E36" w:rsidRPr="00451D60" w:rsidP="00D46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6E36" w:rsidRPr="000A11A5" w:rsidP="00D46E3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94, 98, 100,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D46E36" w:rsidRPr="000A11A5" w:rsidP="00D46E3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36" w:rsidRPr="00897E54" w:rsidP="00D46E3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D46E36" w:rsidRPr="00897E54" w:rsidP="00D46E3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36" w:rsidRPr="00897E54" w:rsidP="00D46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 w:rsidR="0071107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«Центр Денежной Помощи-ДОН»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7D">
        <w:rPr>
          <w:rFonts w:ascii="Times New Roman" w:hAnsi="Times New Roman" w:cs="Times New Roman"/>
          <w:sz w:val="28"/>
          <w:szCs w:val="28"/>
        </w:rPr>
        <w:t xml:space="preserve"> </w:t>
      </w:r>
      <w:r w:rsidRPr="00451D60"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A55BD7" w:rsidP="00D46E3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1107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Гулицкой</w:t>
      </w:r>
      <w:r w:rsidR="0071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-Ворониной Елены Петровны,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7B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«Центр Денеж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>Помощи-ДОН</w:t>
      </w:r>
      <w:r>
        <w:rPr>
          <w:rFonts w:ascii="Times New Roman" w:hAnsi="Times New Roman" w:cs="Times New Roman"/>
          <w:sz w:val="28"/>
          <w:szCs w:val="28"/>
        </w:rPr>
        <w:t xml:space="preserve">», юридический адрес: 164500, Архангельская обл., г. Северодвинск, ул. Комсомольская, дом 34 , ОГРН 1132932002455, ИНН 2902076900, КПП 290201001  сумму задолженности по договору займа  </w:t>
      </w:r>
      <w:r>
        <w:rPr>
          <w:sz w:val="28"/>
          <w:szCs w:val="28"/>
        </w:rPr>
        <w:t>(данные изъяты)</w:t>
      </w:r>
    </w:p>
    <w:p w:rsidR="00A55BD7" w:rsidP="00A55BD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Гулицкой-Ворониной Елены Петровны в пользу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«Центр Денежной Помощи-</w:t>
      </w:r>
      <w:r>
        <w:rPr>
          <w:rFonts w:ascii="Times New Roman" w:hAnsi="Times New Roman" w:cs="Times New Roman"/>
          <w:sz w:val="28"/>
          <w:szCs w:val="28"/>
        </w:rPr>
        <w:t xml:space="preserve">ДОН» </w:t>
      </w:r>
      <w:r w:rsidR="00D46E36">
        <w:rPr>
          <w:rFonts w:ascii="Times New Roman" w:hAnsi="Times New Roman" w:cs="Times New Roman"/>
          <w:sz w:val="28"/>
          <w:szCs w:val="28"/>
        </w:rPr>
        <w:t xml:space="preserve">расходы по оплате госпошлины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46E36" w:rsidP="00D46E3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D46E36" w:rsidRPr="00897E54" w:rsidP="00D46E3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D46E36" w:rsidP="00D46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</w:t>
      </w:r>
      <w:r>
        <w:rPr>
          <w:rFonts w:ascii="Times New Roman" w:hAnsi="Times New Roman" w:cs="Times New Roman"/>
          <w:sz w:val="28"/>
          <w:szCs w:val="28"/>
        </w:rPr>
        <w:t>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46E36" w:rsidP="00D46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rFonts w:ascii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D46E36" w:rsidP="00D46E3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</w:t>
      </w:r>
      <w:r w:rsidRPr="007A6303">
        <w:rPr>
          <w:sz w:val="28"/>
          <w:szCs w:val="28"/>
        </w:rPr>
        <w:t>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( Ленинский муниципальный район)  в течение одного месяца по истечении срока по</w:t>
      </w:r>
      <w:r w:rsidRPr="007A6303">
        <w:rPr>
          <w:sz w:val="28"/>
          <w:szCs w:val="28"/>
        </w:rPr>
        <w:t xml:space="preserve">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46E36" w:rsidP="00D46E3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D46E36" w:rsidRPr="007A6303" w:rsidP="00D46E3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D46E36" w:rsidRPr="00897E54" w:rsidP="00D46E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D46E36" w:rsidRPr="00897E54" w:rsidP="00D46E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№61 Ленинского с</w:t>
      </w:r>
      <w:r w:rsidRPr="00897E54">
        <w:rPr>
          <w:rFonts w:ascii="Times New Roman" w:hAnsi="Times New Roman" w:cs="Times New Roman"/>
          <w:sz w:val="28"/>
          <w:szCs w:val="28"/>
        </w:rPr>
        <w:t xml:space="preserve">удебного района     </w:t>
      </w:r>
      <w:r w:rsidR="00566AAE">
        <w:rPr>
          <w:rFonts w:ascii="Times New Roman" w:hAnsi="Times New Roman" w:cs="Times New Roman"/>
          <w:sz w:val="28"/>
          <w:szCs w:val="28"/>
        </w:rPr>
        <w:t>/подпись/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D46E36" w:rsidRPr="00897E54" w:rsidP="00D46E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D46E36" w:rsidRPr="00897E54" w:rsidP="00D46E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D46E36" w:rsidRPr="00897E54" w:rsidP="00D46E36">
      <w:pPr>
        <w:rPr>
          <w:rFonts w:ascii="Times New Roman" w:hAnsi="Times New Roman" w:cs="Times New Roman"/>
          <w:sz w:val="28"/>
          <w:szCs w:val="28"/>
        </w:rPr>
      </w:pPr>
    </w:p>
    <w:p w:rsidR="00D46E36" w:rsidP="00D46E3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D46E36" w:rsidP="00D46E3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E36" w:rsidP="00D46E36"/>
    <w:p w:rsidR="00D46E36" w:rsidP="00D46E3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36" w:rsidP="00D46E36"/>
    <w:p w:rsidR="00D46E36" w:rsidP="00D46E36"/>
    <w:p w:rsidR="00D46E36" w:rsidP="00D46E36"/>
    <w:p w:rsidR="0081369A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36"/>
    <w:rsid w:val="000A11A5"/>
    <w:rsid w:val="00233F3C"/>
    <w:rsid w:val="002E4286"/>
    <w:rsid w:val="002F54F0"/>
    <w:rsid w:val="00346794"/>
    <w:rsid w:val="00451D60"/>
    <w:rsid w:val="0055225A"/>
    <w:rsid w:val="00566AAE"/>
    <w:rsid w:val="0071107D"/>
    <w:rsid w:val="007A6303"/>
    <w:rsid w:val="007B6737"/>
    <w:rsid w:val="0081369A"/>
    <w:rsid w:val="00897E54"/>
    <w:rsid w:val="00A55BD7"/>
    <w:rsid w:val="00C836DA"/>
    <w:rsid w:val="00D46E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D46E3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46E3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