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4B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Дело № 2-61-</w:t>
      </w:r>
      <w:r w:rsidR="000C532B">
        <w:rPr>
          <w:rFonts w:ascii="Times New Roman" w:hAnsi="Times New Roman" w:cs="Times New Roman"/>
          <w:sz w:val="28"/>
          <w:szCs w:val="28"/>
        </w:rPr>
        <w:t>78</w:t>
      </w:r>
      <w:r w:rsidR="00FD7DB4">
        <w:rPr>
          <w:rFonts w:ascii="Times New Roman" w:hAnsi="Times New Roman" w:cs="Times New Roman"/>
          <w:sz w:val="28"/>
          <w:szCs w:val="28"/>
        </w:rPr>
        <w:t>1</w:t>
      </w:r>
      <w:r w:rsidRPr="004B04E9" w:rsidR="00E422D9">
        <w:rPr>
          <w:rFonts w:ascii="Times New Roman" w:hAnsi="Times New Roman" w:cs="Times New Roman"/>
          <w:sz w:val="28"/>
          <w:szCs w:val="28"/>
        </w:rPr>
        <w:t>/2024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</w:t>
      </w:r>
      <w:r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>2024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3A2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04E9">
        <w:rPr>
          <w:rFonts w:ascii="Times New Roman" w:hAnsi="Times New Roman" w:cs="Times New Roman"/>
          <w:sz w:val="28"/>
          <w:szCs w:val="28"/>
        </w:rPr>
        <w:t xml:space="preserve">     п</w:t>
      </w:r>
      <w:r w:rsidRPr="004B04E9" w:rsidR="00E422D9">
        <w:rPr>
          <w:rFonts w:ascii="Times New Roman" w:hAnsi="Times New Roman" w:cs="Times New Roman"/>
          <w:sz w:val="28"/>
          <w:szCs w:val="28"/>
        </w:rPr>
        <w:t>гт</w:t>
      </w:r>
      <w:r w:rsidRPr="004B04E9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4B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при </w:t>
      </w:r>
      <w:r w:rsidR="000C532B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69711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Pr="004B04E9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="000C532B">
        <w:rPr>
          <w:rFonts w:ascii="Times New Roman" w:hAnsi="Times New Roman" w:cs="Times New Roman"/>
          <w:sz w:val="28"/>
          <w:szCs w:val="28"/>
        </w:rPr>
        <w:t>ф</w:t>
      </w:r>
      <w:r w:rsidRPr="004B04E9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FD7DB4">
        <w:rPr>
          <w:rFonts w:ascii="Times New Roman" w:hAnsi="Times New Roman" w:cs="Times New Roman"/>
          <w:sz w:val="28"/>
          <w:szCs w:val="28"/>
        </w:rPr>
        <w:t>Верескун Светлане Сергеевне,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FD7DB4">
        <w:rPr>
          <w:rFonts w:ascii="Times New Roman" w:hAnsi="Times New Roman" w:cs="Times New Roman"/>
          <w:sz w:val="28"/>
          <w:szCs w:val="28"/>
        </w:rPr>
        <w:t>третье лицо, не заявляющие самостоятельных требований относительно предмета спора, Администрация Ленинского района Республики Крым о взыскании задолженности по коммунальной услуге теплоснабжения на общедомовые нужды</w:t>
      </w:r>
      <w:r w:rsidRPr="004B04E9">
        <w:rPr>
          <w:rFonts w:ascii="Times New Roman" w:hAnsi="Times New Roman" w:cs="Times New Roman"/>
          <w:sz w:val="28"/>
          <w:szCs w:val="28"/>
        </w:rPr>
        <w:t>,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FD7D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Иск </w:t>
      </w:r>
      <w:r w:rsidRPr="004B04E9" w:rsidR="000C532B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="000C532B">
        <w:rPr>
          <w:rFonts w:ascii="Times New Roman" w:hAnsi="Times New Roman" w:cs="Times New Roman"/>
          <w:sz w:val="28"/>
          <w:szCs w:val="28"/>
        </w:rPr>
        <w:t>ф</w:t>
      </w:r>
      <w:r w:rsidRPr="004B04E9" w:rsidR="000C532B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4B04E9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D7DB4" w:rsidR="00FD7DB4">
        <w:rPr>
          <w:rFonts w:ascii="Times New Roman" w:hAnsi="Times New Roman" w:cs="Times New Roman"/>
          <w:b/>
          <w:sz w:val="28"/>
          <w:szCs w:val="28"/>
        </w:rPr>
        <w:t>Верескун</w:t>
      </w:r>
      <w:r w:rsidRPr="00FD7DB4" w:rsidR="00FD7DB4">
        <w:rPr>
          <w:rFonts w:ascii="Times New Roman" w:hAnsi="Times New Roman" w:cs="Times New Roman"/>
          <w:b/>
          <w:sz w:val="28"/>
          <w:szCs w:val="28"/>
        </w:rPr>
        <w:t xml:space="preserve"> Светланы Сергеевны</w:t>
      </w:r>
      <w:r w:rsidR="00FD7DB4">
        <w:rPr>
          <w:rFonts w:ascii="Times New Roman" w:hAnsi="Times New Roman" w:cs="Times New Roman"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1FC" w:rsidR="00FE1B19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(ОГРН 1149102047962, ИНН 9102028499, КПП 910201001, </w:t>
      </w:r>
      <w:r w:rsidRPr="002521FC" w:rsidR="00FE1B19">
        <w:rPr>
          <w:rFonts w:ascii="Times New Roman" w:hAnsi="Times New Roman" w:cs="Times New Roman"/>
          <w:sz w:val="28"/>
          <w:szCs w:val="28"/>
        </w:rPr>
        <w:t>р</w:t>
      </w:r>
      <w:r w:rsidRPr="002521FC" w:rsidR="00FE1B19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FE1B1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>задолженность по коммунальной услуге теплоснабжени</w:t>
      </w:r>
      <w:r w:rsidR="000C532B">
        <w:rPr>
          <w:rFonts w:ascii="Times New Roman" w:hAnsi="Times New Roman" w:cs="Times New Roman"/>
          <w:sz w:val="28"/>
          <w:szCs w:val="28"/>
        </w:rPr>
        <w:t>я</w:t>
      </w:r>
      <w:r w:rsidRPr="000C532B" w:rsidR="000C532B">
        <w:rPr>
          <w:rFonts w:ascii="Times New Roman" w:hAnsi="Times New Roman" w:cs="Times New Roman"/>
          <w:sz w:val="28"/>
          <w:szCs w:val="28"/>
        </w:rPr>
        <w:t xml:space="preserve"> </w:t>
      </w:r>
      <w:r w:rsidRPr="002521FC" w:rsidR="000C532B">
        <w:rPr>
          <w:rFonts w:ascii="Times New Roman" w:hAnsi="Times New Roman" w:cs="Times New Roman"/>
          <w:sz w:val="28"/>
          <w:szCs w:val="28"/>
        </w:rPr>
        <w:t>на общедомовые нужды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5E5B78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FD7D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DB4" w:rsidR="00FD7DB4">
        <w:rPr>
          <w:rFonts w:ascii="Times New Roman" w:hAnsi="Times New Roman" w:cs="Times New Roman"/>
          <w:b/>
          <w:sz w:val="28"/>
          <w:szCs w:val="28"/>
        </w:rPr>
        <w:t xml:space="preserve"> Верескун Светланы Сергеевны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B04E9" w:rsidR="00CA33BA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="00CA33BA">
        <w:rPr>
          <w:rFonts w:ascii="Times New Roman" w:hAnsi="Times New Roman" w:cs="Times New Roman"/>
          <w:sz w:val="28"/>
          <w:szCs w:val="28"/>
        </w:rPr>
        <w:t>ф</w:t>
      </w:r>
      <w:r w:rsidRPr="004B04E9" w:rsidR="00CA33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</w:t>
      </w:r>
      <w:r w:rsidRPr="004B04E9">
        <w:rPr>
          <w:rFonts w:ascii="Times New Roman" w:hAnsi="Times New Roman" w:cs="Times New Roman"/>
          <w:sz w:val="28"/>
          <w:szCs w:val="28"/>
        </w:rPr>
        <w:t>расходы по оплате гос</w:t>
      </w:r>
      <w:r w:rsidR="00CA33BA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B04E9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FD7DB4">
        <w:rPr>
          <w:rFonts w:ascii="Times New Roman" w:hAnsi="Times New Roman" w:cs="Times New Roman"/>
          <w:b/>
          <w:sz w:val="28"/>
          <w:szCs w:val="28"/>
        </w:rPr>
        <w:t>400</w:t>
      </w:r>
      <w:r w:rsidRPr="004B04E9" w:rsidR="004B04E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34739F">
        <w:rPr>
          <w:rFonts w:ascii="Times New Roman" w:hAnsi="Times New Roman" w:cs="Times New Roman"/>
          <w:b/>
          <w:sz w:val="28"/>
          <w:szCs w:val="28"/>
        </w:rPr>
        <w:t>ей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</w:t>
      </w:r>
      <w:r w:rsidRPr="004B04E9">
        <w:rPr>
          <w:rFonts w:ascii="Times New Roman" w:hAnsi="Times New Roman" w:cs="Times New Roman"/>
          <w:sz w:val="28"/>
          <w:szCs w:val="28"/>
        </w:rPr>
        <w:t>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</w:t>
      </w:r>
      <w:r w:rsidRPr="004B04E9">
        <w:rPr>
          <w:rFonts w:ascii="Times New Roman" w:hAnsi="Times New Roman" w:cs="Times New Roman"/>
          <w:sz w:val="28"/>
          <w:szCs w:val="28"/>
        </w:rPr>
        <w:t>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4B04E9">
        <w:rPr>
          <w:rFonts w:ascii="Times New Roman" w:hAnsi="Times New Roman" w:cs="Times New Roman"/>
          <w:sz w:val="28"/>
          <w:szCs w:val="28"/>
        </w:rPr>
        <w:t xml:space="preserve"> решения суда, если лица, участвующие в деле, их представители не присутствовали в судебном </w:t>
      </w:r>
      <w:r w:rsidRPr="004B04E9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</w:t>
      </w:r>
      <w:r w:rsidRPr="004B04E9">
        <w:rPr>
          <w:rFonts w:ascii="Times New Roman" w:hAnsi="Times New Roman" w:cs="Times New Roman"/>
          <w:sz w:val="28"/>
          <w:szCs w:val="28"/>
        </w:rPr>
        <w:t>тавлении мотивированного решения суда.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4B04E9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="0034739F">
        <w:rPr>
          <w:rFonts w:ascii="Times New Roman" w:hAnsi="Times New Roman" w:cs="Times New Roman"/>
          <w:sz w:val="28"/>
          <w:szCs w:val="28"/>
        </w:rPr>
        <w:t>/подпись/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E1665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C532B"/>
    <w:rsid w:val="00152396"/>
    <w:rsid w:val="001720DF"/>
    <w:rsid w:val="002521FC"/>
    <w:rsid w:val="0034739F"/>
    <w:rsid w:val="003A23AA"/>
    <w:rsid w:val="004B04E9"/>
    <w:rsid w:val="0053724F"/>
    <w:rsid w:val="005E5B78"/>
    <w:rsid w:val="00601858"/>
    <w:rsid w:val="0069711F"/>
    <w:rsid w:val="006D06C9"/>
    <w:rsid w:val="007A7DE0"/>
    <w:rsid w:val="007C410C"/>
    <w:rsid w:val="008E1665"/>
    <w:rsid w:val="009048EF"/>
    <w:rsid w:val="00B83FF2"/>
    <w:rsid w:val="00CA33BA"/>
    <w:rsid w:val="00E422D9"/>
    <w:rsid w:val="00FD7DB4"/>
    <w:rsid w:val="00FE1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