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A43" w:rsidP="00C03A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66F1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C03A43" w:rsidRPr="002F54F0" w:rsidP="00C03A4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A2F95">
        <w:rPr>
          <w:rFonts w:ascii="Times New Roman" w:hAnsi="Times New Roman" w:cs="Times New Roman"/>
          <w:sz w:val="28"/>
          <w:szCs w:val="28"/>
        </w:rPr>
        <w:t>0061-01-2020-00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6F1A">
        <w:rPr>
          <w:rFonts w:ascii="Times New Roman" w:hAnsi="Times New Roman" w:cs="Times New Roman"/>
          <w:sz w:val="28"/>
          <w:szCs w:val="28"/>
        </w:rPr>
        <w:t>594-35</w:t>
      </w:r>
    </w:p>
    <w:p w:rsidR="00C03A43" w:rsidP="00C03A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F1A" w:rsidP="00D13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F0" w:rsidRPr="00897E54" w:rsidP="00D13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3DF0" w:rsidRPr="00897E54" w:rsidP="00D13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13DF0" w:rsidP="00D13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66F1A" w:rsidP="00C03A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A43" w:rsidRPr="00897E54" w:rsidP="00C03A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ноября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03A43" w:rsidRPr="002F54F0" w:rsidP="00C03A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A43" w:rsidRPr="002F54F0" w:rsidP="00C03A4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C03A43" w:rsidP="00C03A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А.В.,</w:t>
      </w:r>
    </w:p>
    <w:p w:rsidR="00C03A43" w:rsidRPr="002F54F0" w:rsidP="00C03A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Общества с ограниченной ответственностью </w:t>
      </w:r>
      <w:r w:rsidRPr="00E66F1A">
        <w:rPr>
          <w:rFonts w:ascii="Times New Roman" w:hAnsi="Times New Roman" w:cs="Times New Roman"/>
          <w:sz w:val="28"/>
          <w:szCs w:val="28"/>
        </w:rPr>
        <w:t xml:space="preserve">Микрокредитная компания «Центр Урегулирования Долга» к </w:t>
      </w:r>
      <w:r w:rsidRPr="00E66F1A" w:rsidR="00E66F1A">
        <w:rPr>
          <w:rFonts w:ascii="Times New Roman" w:hAnsi="Times New Roman" w:cs="Times New Roman"/>
          <w:sz w:val="28"/>
          <w:szCs w:val="28"/>
        </w:rPr>
        <w:t xml:space="preserve">Абжелиловой Наталие Николаевне  </w:t>
      </w:r>
      <w:r w:rsidRPr="00E66F1A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микрозайма, -</w:t>
      </w:r>
    </w:p>
    <w:p w:rsidR="00C03A43" w:rsidRPr="002F54F0" w:rsidP="00C03A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F1A" w:rsidP="00E66F1A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D13DF0" w:rsidP="00E66F1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D13DF0" w:rsidP="00D13DF0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3A43" w:rsidRPr="00897E54" w:rsidP="00D13DF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C03A43" w:rsidRPr="00897E54" w:rsidP="00C03A4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43" w:rsidRPr="00897E54" w:rsidP="00C03A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E2593" w:rsidP="00C03A4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Николаевны, </w:t>
      </w:r>
      <w:r w:rsidR="00AA2F95">
        <w:rPr>
          <w:rFonts w:ascii="Times New Roman" w:hAnsi="Times New Roman" w:cs="Times New Roman"/>
          <w:sz w:val="28"/>
          <w:szCs w:val="28"/>
        </w:rPr>
        <w:t>(данные изъяты)</w:t>
      </w:r>
      <w:r w:rsidR="00AA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C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F54F0" w:rsidR="00C03A4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</w:t>
      </w:r>
      <w:r w:rsidR="00637FDC">
        <w:rPr>
          <w:rFonts w:ascii="Times New Roman" w:hAnsi="Times New Roman" w:cs="Times New Roman"/>
          <w:sz w:val="28"/>
          <w:szCs w:val="28"/>
        </w:rPr>
        <w:t xml:space="preserve"> Урегулирования Долга» (</w:t>
      </w:r>
      <w:r w:rsidR="00C03A43">
        <w:rPr>
          <w:rFonts w:ascii="Times New Roman" w:hAnsi="Times New Roman" w:cs="Times New Roman"/>
          <w:sz w:val="28"/>
          <w:szCs w:val="28"/>
        </w:rPr>
        <w:t>308009, Белгородская область, г. Белгород, Народный бульвар, дом 70 офис 688), ИНН/КПП 3123447980/312301001, ОГРН 1183123036689</w:t>
      </w:r>
      <w:r w:rsidR="00C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43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C03A43">
        <w:rPr>
          <w:rFonts w:ascii="Times New Roman" w:hAnsi="Times New Roman" w:cs="Times New Roman"/>
          <w:sz w:val="28"/>
          <w:szCs w:val="28"/>
        </w:rPr>
        <w:t>микрозайма</w:t>
      </w:r>
      <w:r w:rsidR="00C03A43">
        <w:rPr>
          <w:rFonts w:ascii="Times New Roman" w:hAnsi="Times New Roman" w:cs="Times New Roman"/>
          <w:sz w:val="28"/>
          <w:szCs w:val="28"/>
        </w:rPr>
        <w:t xml:space="preserve"> </w:t>
      </w:r>
      <w:r w:rsidR="00AA2F95">
        <w:rPr>
          <w:rFonts w:ascii="Times New Roman" w:hAnsi="Times New Roman" w:cs="Times New Roman"/>
          <w:sz w:val="28"/>
          <w:szCs w:val="28"/>
        </w:rPr>
        <w:t xml:space="preserve"> </w:t>
      </w:r>
      <w:r w:rsidR="00AA2F95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13DF0" w:rsidRPr="00897E54" w:rsidP="00D13DF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13DF0" w:rsidP="00D13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13DF0" w:rsidP="00D13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3DF0" w:rsidP="00D13DF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3DF0" w:rsidP="00D13DF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D13DF0" w:rsidRPr="007A6303" w:rsidP="00D13DF0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D13DF0" w:rsidRPr="00897E54" w:rsidP="00D13D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D13DF0" w:rsidRPr="00897E54" w:rsidP="00D13D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5A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13DF0" w:rsidRPr="00897E54" w:rsidP="00D13D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13DF0" w:rsidRPr="00897E54" w:rsidP="00D13D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13DF0" w:rsidRPr="00897E54" w:rsidP="00D13DF0">
      <w:pPr>
        <w:rPr>
          <w:rFonts w:ascii="Times New Roman" w:hAnsi="Times New Roman" w:cs="Times New Roman"/>
          <w:sz w:val="28"/>
          <w:szCs w:val="28"/>
        </w:rPr>
      </w:pPr>
    </w:p>
    <w:p w:rsidR="00C03A43" w:rsidP="00C03A4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03A43" w:rsidP="00C03A43"/>
    <w:p w:rsidR="00C03A43" w:rsidP="00C03A4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43" w:rsidP="00C03A43"/>
    <w:p w:rsidR="00C03A43" w:rsidP="00C03A43"/>
    <w:p w:rsidR="00C03A43" w:rsidP="00C03A43"/>
    <w:p w:rsidR="00B21044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43"/>
    <w:rsid w:val="000A11A5"/>
    <w:rsid w:val="002E4286"/>
    <w:rsid w:val="002F54F0"/>
    <w:rsid w:val="0039601F"/>
    <w:rsid w:val="00637FDC"/>
    <w:rsid w:val="007A6303"/>
    <w:rsid w:val="00897E54"/>
    <w:rsid w:val="00995A66"/>
    <w:rsid w:val="00AA2F95"/>
    <w:rsid w:val="00AE2593"/>
    <w:rsid w:val="00B21044"/>
    <w:rsid w:val="00C03A43"/>
    <w:rsid w:val="00D13DF0"/>
    <w:rsid w:val="00E66F1A"/>
    <w:rsid w:val="00ED5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13DF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3DF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