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4B91" w:rsidRPr="00897E54" w:rsidP="004A4B9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273CF4">
        <w:rPr>
          <w:rFonts w:ascii="Times New Roman" w:hAnsi="Times New Roman" w:cs="Times New Roman"/>
          <w:sz w:val="28"/>
          <w:szCs w:val="28"/>
        </w:rPr>
        <w:t>993/2020</w:t>
      </w:r>
    </w:p>
    <w:p w:rsidR="004A4B91" w:rsidP="004A4B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B91" w:rsidRPr="00897E54" w:rsidP="004A4B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A4B91" w:rsidRPr="00897E54" w:rsidP="004A4B9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4A4B91" w:rsidP="004A4B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4A4B91" w:rsidP="004A4B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A4B91" w:rsidRPr="00897E54" w:rsidP="004A4B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ноября 2020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4A4B91" w:rsidRPr="00897E54" w:rsidP="004A4B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A4B91" w:rsidRPr="00897E54" w:rsidP="004A4B9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(Ленинский муниципальный район) Республики </w:t>
      </w:r>
      <w:r w:rsidRPr="00897E54">
        <w:rPr>
          <w:rFonts w:ascii="Times New Roman" w:hAnsi="Times New Roman" w:cs="Times New Roman"/>
          <w:sz w:val="28"/>
          <w:szCs w:val="28"/>
        </w:rPr>
        <w:t>Крым Казарина И.В.</w:t>
      </w:r>
    </w:p>
    <w:p w:rsidR="004A4B91" w:rsidP="004A4B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помощнике мирового судьи Козицкой А.В.,</w:t>
      </w:r>
    </w:p>
    <w:p w:rsidR="004A4B91" w:rsidP="004A4B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представителя истца по доверенности Бондаренко Н.В.</w:t>
      </w:r>
    </w:p>
    <w:p w:rsidR="004A4B91" w:rsidP="004A4B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ответчиков Ёлкина В.М., Ёлкиной Т.А.,</w:t>
      </w:r>
    </w:p>
    <w:p w:rsidR="004A4B91" w:rsidP="004A4B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4B91" w:rsidRPr="00AE00F6" w:rsidP="004A4B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дело по иску  </w:t>
      </w:r>
      <w:r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унитарного предприятия </w:t>
      </w:r>
      <w:r w:rsidRPr="00AE00F6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«Управление жилищно-коммунального хозяйства» к </w:t>
      </w:r>
      <w:r w:rsidR="00273CF4">
        <w:rPr>
          <w:rFonts w:ascii="Times New Roman" w:hAnsi="Times New Roman" w:cs="Times New Roman"/>
          <w:sz w:val="28"/>
          <w:szCs w:val="28"/>
        </w:rPr>
        <w:t xml:space="preserve">Ёлкину Виктору Михайловичу, Ёлкиной Тамаре Алексеевне </w:t>
      </w:r>
      <w:r w:rsidRPr="00AE00F6">
        <w:rPr>
          <w:rFonts w:ascii="Times New Roman" w:hAnsi="Times New Roman" w:cs="Times New Roman"/>
          <w:sz w:val="28"/>
          <w:szCs w:val="28"/>
        </w:rPr>
        <w:t>о взыскании задолженности</w:t>
      </w:r>
      <w:r w:rsidRPr="00273CF4" w:rsidR="00273CF4">
        <w:rPr>
          <w:rFonts w:ascii="Times New Roman" w:hAnsi="Times New Roman"/>
          <w:sz w:val="28"/>
          <w:szCs w:val="28"/>
        </w:rPr>
        <w:t xml:space="preserve"> </w:t>
      </w:r>
      <w:r w:rsidRPr="005058D4" w:rsidR="00273CF4">
        <w:rPr>
          <w:rFonts w:ascii="Times New Roman" w:hAnsi="Times New Roman"/>
          <w:sz w:val="28"/>
          <w:szCs w:val="28"/>
        </w:rPr>
        <w:t>за жилищно-коммунальные услуги в сфере обращения с твердыми коммунальными отходами</w:t>
      </w:r>
      <w:r w:rsidRPr="00AE00F6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4A4B91" w:rsidRPr="00AE00F6" w:rsidP="004A4B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4B91" w:rsidRPr="000A11A5" w:rsidP="004A4B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ст.ст.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4A4B91" w:rsidRPr="000A11A5" w:rsidP="004A4B91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B91" w:rsidRPr="00897E54" w:rsidP="004A4B91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4A4B91" w:rsidRPr="00897E54" w:rsidP="004A4B91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B91" w:rsidRPr="00897E54" w:rsidP="004A4B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Ленинского района Республики Крым «Управление жилищно-коммунального хозяйства»   удовлетворить </w:t>
      </w:r>
      <w:r w:rsidR="00273CF4">
        <w:rPr>
          <w:rFonts w:ascii="Times New Roman" w:hAnsi="Times New Roman" w:cs="Times New Roman"/>
          <w:sz w:val="28"/>
          <w:szCs w:val="28"/>
        </w:rPr>
        <w:t>частично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273CF4" w:rsidP="00273CF4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солидарно с</w:t>
      </w:r>
      <w:r w:rsidRPr="007E77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Ёлкина</w:t>
      </w:r>
      <w:r>
        <w:rPr>
          <w:rFonts w:ascii="Times New Roman" w:hAnsi="Times New Roman"/>
          <w:sz w:val="28"/>
          <w:szCs w:val="28"/>
        </w:rPr>
        <w:t xml:space="preserve"> Виктора Михайловича,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Ёлкиной</w:t>
      </w:r>
      <w:r>
        <w:rPr>
          <w:rFonts w:ascii="Times New Roman" w:hAnsi="Times New Roman"/>
          <w:sz w:val="28"/>
          <w:szCs w:val="28"/>
        </w:rPr>
        <w:t xml:space="preserve"> Тамары Алексеевны,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 Ленинского района Республики Крым «Управление жилищно-коммунального хозяйства» (298200, Республика Крым, Ленинский район, п. Ленино, ул. Эн</w:t>
      </w:r>
      <w:r>
        <w:rPr>
          <w:rFonts w:ascii="Times New Roman" w:hAnsi="Times New Roman" w:cs="Times New Roman"/>
          <w:sz w:val="28"/>
          <w:szCs w:val="28"/>
        </w:rPr>
        <w:t xml:space="preserve">гельса, 9Б офис 18, ИНН/КПП 9111016468/911101001, ОГРН 1159102084151) сумму долга за жилищно-коммунальные услуги в сфере обращения с твердыми коммунальными отходами за период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FB6982" w:rsidP="00273CF4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иной части исковых требований – отказать.</w:t>
      </w:r>
    </w:p>
    <w:p w:rsidR="00273CF4" w:rsidP="00273CF4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 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 Ленинского района Республики Крым «Управление жилищно-коммунального хозяйства» расходы по оплате госпошлины  с Ёлкина Викт</w:t>
      </w:r>
      <w:r>
        <w:rPr>
          <w:rFonts w:ascii="Times New Roman" w:hAnsi="Times New Roman" w:cs="Times New Roman"/>
          <w:sz w:val="28"/>
          <w:szCs w:val="28"/>
        </w:rPr>
        <w:t>ора Михайловича в размер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Ёлкиной</w:t>
      </w:r>
      <w:r>
        <w:rPr>
          <w:rFonts w:ascii="Times New Roman" w:hAnsi="Times New Roman" w:cs="Times New Roman"/>
          <w:sz w:val="28"/>
          <w:szCs w:val="28"/>
        </w:rPr>
        <w:t xml:space="preserve"> Тамары Алексеевны – в размере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4A4B91" w:rsidP="004A4B91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4B91" w:rsidRPr="00215B72" w:rsidP="004A4B91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  Миров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судья обязан составить мотивированное решение суда по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4A4B91" w:rsidRPr="00215B72" w:rsidP="004A4B91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муниципальный район) в течение месяца со дня его принятия.</w:t>
      </w:r>
    </w:p>
    <w:p w:rsidR="004A4B91" w:rsidRPr="00897E54" w:rsidP="004A4B91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B91" w:rsidP="004A4B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A4B91" w:rsidRPr="00897E54" w:rsidP="004A4B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4A4B91" w:rsidRPr="00897E54" w:rsidP="004A4B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</w:t>
      </w:r>
      <w:r w:rsidR="00D063F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4A4B91" w:rsidRPr="00897E54" w:rsidP="004A4B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4A4B91" w:rsidRPr="00897E54" w:rsidP="004A4B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4A4B91" w:rsidRPr="00897E54" w:rsidP="004A4B91">
      <w:pPr>
        <w:rPr>
          <w:rFonts w:ascii="Times New Roman" w:hAnsi="Times New Roman" w:cs="Times New Roman"/>
          <w:sz w:val="28"/>
          <w:szCs w:val="28"/>
        </w:rPr>
      </w:pPr>
    </w:p>
    <w:p w:rsidR="004A4B91" w:rsidRPr="00897E54" w:rsidP="004A4B91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B91" w:rsidRPr="00897E54" w:rsidP="004A4B91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B91" w:rsidP="004A4B91"/>
    <w:p w:rsidR="004A4B91" w:rsidP="004A4B91"/>
    <w:p w:rsidR="004A4B91" w:rsidP="004A4B91"/>
    <w:p w:rsidR="004A4B91" w:rsidP="004A4B91"/>
    <w:p w:rsidR="004A4B91" w:rsidP="004A4B91"/>
    <w:p w:rsidR="004A4B91" w:rsidP="004A4B91"/>
    <w:p w:rsidR="004A4B91" w:rsidP="004A4B91"/>
    <w:p w:rsidR="004A4B91" w:rsidP="004A4B91"/>
    <w:p w:rsidR="0090515C"/>
    <w:sectPr w:rsidSect="00BF23D1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91"/>
    <w:rsid w:val="000A11A5"/>
    <w:rsid w:val="0013484F"/>
    <w:rsid w:val="00215B72"/>
    <w:rsid w:val="00273CF4"/>
    <w:rsid w:val="004A4B91"/>
    <w:rsid w:val="005058D4"/>
    <w:rsid w:val="007E7762"/>
    <w:rsid w:val="00897E54"/>
    <w:rsid w:val="0090515C"/>
    <w:rsid w:val="00AE00F6"/>
    <w:rsid w:val="00D063FF"/>
    <w:rsid w:val="00ED79E8"/>
    <w:rsid w:val="00FB69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